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96E1A8" w14:textId="77777777" w:rsidR="002F46E8" w:rsidRPr="002F46E8" w:rsidRDefault="002F46E8" w:rsidP="002F46E8">
      <w:pPr>
        <w:numPr>
          <w:ilvl w:val="0"/>
          <w:numId w:val="49"/>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2F46E8">
        <w:rPr>
          <w:rFonts w:ascii="Verdana" w:eastAsia="Times New Roman" w:hAnsi="Verdana" w:cs="Times New Roman"/>
          <w:color w:val="333333"/>
          <w:sz w:val="17"/>
          <w:szCs w:val="17"/>
          <w:highlight w:val="yellow"/>
          <w:lang w:eastAsia="de-DE"/>
        </w:rPr>
        <w:t>Die Ansprache im Text ist Sie</w:t>
      </w:r>
    </w:p>
    <w:p w14:paraId="7D5E4464" w14:textId="70D049DF" w:rsidR="002F46E8" w:rsidRPr="002F46E8" w:rsidRDefault="002F46E8" w:rsidP="002F46E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2F46E8">
        <w:rPr>
          <w:rFonts w:ascii="Verdana" w:eastAsia="Times New Roman" w:hAnsi="Verdana" w:cs="Times New Roman"/>
          <w:color w:val="333333"/>
          <w:sz w:val="17"/>
          <w:szCs w:val="17"/>
          <w:highlight w:val="yellow"/>
          <w:lang w:eastAsia="de-DE"/>
        </w:rPr>
        <w:t>Bitte verwende folgende Passage genauso im späteren Text "Software für das IT Asset Lifecycle Management".</w:t>
      </w:r>
      <w:r w:rsidR="00DE5CBE" w:rsidRPr="00DE5CBE">
        <w:rPr>
          <w:rFonts w:ascii="Verdana" w:eastAsia="Times New Roman" w:hAnsi="Verdana" w:cs="Times New Roman"/>
          <w:color w:val="333333"/>
          <w:sz w:val="17"/>
          <w:szCs w:val="17"/>
          <w:highlight w:val="yellow"/>
          <w:lang w:eastAsia="de-DE"/>
        </w:rPr>
        <w:t xml:space="preserve"> </w:t>
      </w:r>
      <w:r w:rsidRPr="002F46E8">
        <w:rPr>
          <w:rFonts w:ascii="Verdana" w:eastAsia="Times New Roman" w:hAnsi="Verdana" w:cs="Times New Roman"/>
          <w:color w:val="333333"/>
          <w:sz w:val="17"/>
          <w:szCs w:val="17"/>
          <w:highlight w:val="yellow"/>
          <w:lang w:eastAsia="de-DE"/>
        </w:rPr>
        <w:t>Diese Passage deckt sich inhaltlich mit der Stelle "Überwachung der Lebenszyklusphasen durch IT Asset Management Software." im Vorlagentext.</w:t>
      </w:r>
    </w:p>
    <w:p w14:paraId="64CAD7FE" w14:textId="77777777" w:rsidR="002F46E8" w:rsidRPr="002F46E8" w:rsidRDefault="002F46E8" w:rsidP="002F46E8">
      <w:pPr>
        <w:spacing w:before="120" w:after="0" w:line="240" w:lineRule="auto"/>
        <w:rPr>
          <w:rFonts w:ascii="Verdana" w:eastAsia="Times New Roman" w:hAnsi="Verdana" w:cs="Times New Roman"/>
          <w:color w:val="333333"/>
          <w:sz w:val="15"/>
          <w:szCs w:val="15"/>
          <w:lang w:eastAsia="de-DE"/>
        </w:rPr>
      </w:pPr>
      <w:r w:rsidRPr="002F46E8">
        <w:rPr>
          <w:rFonts w:ascii="Verdana" w:eastAsia="Times New Roman" w:hAnsi="Verdana" w:cs="Times New Roman"/>
          <w:color w:val="333333"/>
          <w:sz w:val="15"/>
          <w:szCs w:val="15"/>
          <w:lang w:eastAsia="de-DE"/>
        </w:rPr>
        <w:br/>
        <w:t xml:space="preserve">Artikel </w:t>
      </w:r>
      <w:proofErr w:type="spellStart"/>
      <w:r w:rsidRPr="002F46E8">
        <w:rPr>
          <w:rFonts w:ascii="Verdana" w:eastAsia="Times New Roman" w:hAnsi="Verdana" w:cs="Times New Roman"/>
          <w:color w:val="333333"/>
          <w:sz w:val="15"/>
          <w:szCs w:val="15"/>
          <w:lang w:eastAsia="de-DE"/>
        </w:rPr>
        <w:t>umschreiben"Umweltgerechte</w:t>
      </w:r>
      <w:proofErr w:type="spellEnd"/>
      <w:r w:rsidRPr="002F46E8">
        <w:rPr>
          <w:rFonts w:ascii="Verdana" w:eastAsia="Times New Roman" w:hAnsi="Verdana" w:cs="Times New Roman"/>
          <w:color w:val="333333"/>
          <w:sz w:val="15"/>
          <w:szCs w:val="15"/>
          <w:lang w:eastAsia="de-DE"/>
        </w:rPr>
        <w:t xml:space="preserve"> Entsorgung von IT"</w:t>
      </w:r>
    </w:p>
    <w:p w14:paraId="03830AB7" w14:textId="0EBBD66D" w:rsidR="007809F8" w:rsidRDefault="002F46E8" w:rsidP="002F46E8">
      <w:r>
        <w:t>800 Wörter</w:t>
      </w:r>
    </w:p>
    <w:p w14:paraId="571DDEF9" w14:textId="2FFFEC52" w:rsidR="002F46E8" w:rsidRDefault="002F46E8" w:rsidP="002F46E8"/>
    <w:p w14:paraId="0819D4EB" w14:textId="0965DF09" w:rsidR="002F46E8" w:rsidRPr="002F46E8" w:rsidRDefault="002F46E8" w:rsidP="002F46E8">
      <w:pPr>
        <w:rPr>
          <w:rFonts w:ascii="Times New Roman" w:hAnsi="Times New Roman" w:cs="Times New Roman"/>
        </w:rPr>
      </w:pPr>
      <w:r w:rsidRPr="002F46E8">
        <w:rPr>
          <w:rFonts w:ascii="Times New Roman" w:hAnsi="Times New Roman" w:cs="Times New Roman"/>
        </w:rPr>
        <w:t>&lt;h1&gt;Green IT – Wann und wie funktioniert umweltgerechte IT-</w:t>
      </w:r>
      <w:proofErr w:type="gramStart"/>
      <w:r w:rsidRPr="002F46E8">
        <w:rPr>
          <w:rFonts w:ascii="Times New Roman" w:hAnsi="Times New Roman" w:cs="Times New Roman"/>
        </w:rPr>
        <w:t>Entsorgung?&lt;</w:t>
      </w:r>
      <w:proofErr w:type="gramEnd"/>
      <w:r w:rsidRPr="002F46E8">
        <w:rPr>
          <w:rFonts w:ascii="Times New Roman" w:hAnsi="Times New Roman" w:cs="Times New Roman"/>
        </w:rPr>
        <w:t>/h1&gt;</w:t>
      </w:r>
      <w:r w:rsidRPr="002F46E8">
        <w:rPr>
          <w:rFonts w:ascii="Times New Roman" w:hAnsi="Times New Roman" w:cs="Times New Roman"/>
        </w:rPr>
        <w:br/>
      </w:r>
    </w:p>
    <w:p w14:paraId="242A1AC3" w14:textId="2F91FAA6" w:rsidR="002F46E8" w:rsidRDefault="002F46E8" w:rsidP="002F46E8">
      <w:pPr>
        <w:rPr>
          <w:rFonts w:ascii="Times New Roman" w:hAnsi="Times New Roman" w:cs="Times New Roman"/>
        </w:rPr>
      </w:pPr>
      <w:r w:rsidRPr="002F46E8">
        <w:rPr>
          <w:rFonts w:ascii="Times New Roman" w:hAnsi="Times New Roman" w:cs="Times New Roman"/>
        </w:rPr>
        <w:t>&lt;p&gt;</w:t>
      </w:r>
      <w:r w:rsidR="006C7205">
        <w:rPr>
          <w:rFonts w:ascii="Times New Roman" w:hAnsi="Times New Roman" w:cs="Times New Roman"/>
        </w:rPr>
        <w:t xml:space="preserve">Die Anzahl an informationstechnischen Gerätschaften wie beispielsweise &lt;strong&gt;PCs&lt;/strong&gt;, &lt;strong&gt;Laptops&lt;/strong&gt;, &lt;strong&gt;Tablets&lt;/strong&gt; sowie &lt;strong&gt;Druckern&lt;/strong&gt; und von  anderen </w:t>
      </w:r>
      <w:r w:rsidR="006C7205" w:rsidRPr="006C7205">
        <w:rPr>
          <w:rFonts w:ascii="Times New Roman" w:hAnsi="Times New Roman" w:cs="Times New Roman"/>
        </w:rPr>
        <w:t>Peripheriegeräten</w:t>
      </w:r>
      <w:r w:rsidR="006C7205">
        <w:rPr>
          <w:rFonts w:ascii="Times New Roman" w:hAnsi="Times New Roman" w:cs="Times New Roman"/>
        </w:rPr>
        <w:t xml:space="preserve"> steigt seit Jahren im privaten, als auch im gewerblichen Bereich.  Speziell bei IT-Geräten kann mit einer durchschnittlichen Lebensdauer von &lt;strong&gt;3 bis 5 Jahren&lt;/strong&gt; gerechnet werden. Nach dieser Zeitspanne dienen die Geräte häufig noch als Ersatzgeräte oder gelangen auf den Sekundärmarkt für IT. Nach der Obsoleszenz der Geräte werden diese dann unweigerlich zu &lt;strong&gt;Elektronikschrott&lt;/strong&gt;. Statistiken zufolge </w:t>
      </w:r>
      <w:r w:rsidR="00AB00DB">
        <w:rPr>
          <w:rFonts w:ascii="Times New Roman" w:hAnsi="Times New Roman" w:cs="Times New Roman"/>
        </w:rPr>
        <w:t xml:space="preserve">produziert jeder Deutsche rund </w:t>
      </w:r>
      <w:r w:rsidR="00AB00DB" w:rsidRPr="00AB00DB">
        <w:rPr>
          <w:rFonts w:ascii="Times New Roman" w:hAnsi="Times New Roman" w:cs="Times New Roman"/>
        </w:rPr>
        <w:t>&lt;a href="https://de.statista.com/infografik/12272/die-zehn-laender-mit-dem-groessen-elektroschrott-aufkommen/"&gt;</w:t>
      </w:r>
      <w:r w:rsidR="00AB00DB">
        <w:rPr>
          <w:rFonts w:ascii="Times New Roman" w:hAnsi="Times New Roman" w:cs="Times New Roman"/>
        </w:rPr>
        <w:t>19,4 Kilogramm Elektroschrott</w:t>
      </w:r>
      <w:r w:rsidR="00AB00DB" w:rsidRPr="00AB00DB">
        <w:rPr>
          <w:rFonts w:ascii="Times New Roman" w:hAnsi="Times New Roman" w:cs="Times New Roman"/>
        </w:rPr>
        <w:t>&lt;/a&gt;</w:t>
      </w:r>
      <w:r w:rsidR="00AB00DB">
        <w:rPr>
          <w:rFonts w:ascii="Times New Roman" w:hAnsi="Times New Roman" w:cs="Times New Roman"/>
        </w:rPr>
        <w:t xml:space="preserve"> pro Jahr.</w:t>
      </w:r>
      <w:r w:rsidR="00B42D78">
        <w:rPr>
          <w:rFonts w:ascii="Times New Roman" w:hAnsi="Times New Roman" w:cs="Times New Roman"/>
        </w:rPr>
        <w:t xml:space="preserve"> Die umweltgerechte und gleichzeitig nachhaltige Entsorgung sämtlicher Elektronikbauteile ist dann die Aufgabe des im Jahre 2005 ins Leben gerufene &lt;strong&gt;</w:t>
      </w:r>
      <w:proofErr w:type="spellStart"/>
      <w:r w:rsidR="00B42D78">
        <w:rPr>
          <w:rFonts w:ascii="Times New Roman" w:hAnsi="Times New Roman" w:cs="Times New Roman"/>
        </w:rPr>
        <w:t>ElektroG</w:t>
      </w:r>
      <w:proofErr w:type="spellEnd"/>
      <w:r w:rsidR="00B42D78">
        <w:rPr>
          <w:rFonts w:ascii="Times New Roman" w:hAnsi="Times New Roman" w:cs="Times New Roman"/>
        </w:rPr>
        <w:t xml:space="preserve">&lt;/strong&gt; (oder auch: &lt;strong&gt;Elektrogesetz&lt;/strong&gt;). Diese wurde 2015 sowie 2021 novelliert – die neueste Version tritt folglich ab &lt;strong&gt;1. Januar 2022&lt;/strong&gt; in Kraft. </w:t>
      </w:r>
      <w:r w:rsidR="008D545F">
        <w:rPr>
          <w:rFonts w:ascii="Times New Roman" w:hAnsi="Times New Roman" w:cs="Times New Roman"/>
        </w:rPr>
        <w:t xml:space="preserve">In den nun folgenden Abschnitten möchten wir Ihnen daher einmal den Themenbereich der fach- und umweltgerechten IT-Entsorgung näher vorstellen und Ihnen zudem alle Optionen der Abgabe Ihres Elektronikschrotts </w:t>
      </w:r>
      <w:proofErr w:type="gramStart"/>
      <w:r w:rsidR="008D545F">
        <w:rPr>
          <w:rFonts w:ascii="Times New Roman" w:hAnsi="Times New Roman" w:cs="Times New Roman"/>
        </w:rPr>
        <w:t>aufzeigen.&lt;</w:t>
      </w:r>
      <w:proofErr w:type="gramEnd"/>
      <w:r w:rsidR="008D545F">
        <w:rPr>
          <w:rFonts w:ascii="Times New Roman" w:hAnsi="Times New Roman" w:cs="Times New Roman"/>
        </w:rPr>
        <w:t>/p&gt;</w:t>
      </w:r>
    </w:p>
    <w:p w14:paraId="0E49870D" w14:textId="35CEC1E9" w:rsidR="008D545F" w:rsidRDefault="008D545F" w:rsidP="002F46E8">
      <w:pPr>
        <w:rPr>
          <w:rFonts w:ascii="Times New Roman" w:hAnsi="Times New Roman" w:cs="Times New Roman"/>
        </w:rPr>
      </w:pPr>
    </w:p>
    <w:p w14:paraId="57F1C65C" w14:textId="482CD7CA" w:rsidR="008D545F" w:rsidRDefault="008D545F" w:rsidP="002F46E8">
      <w:pPr>
        <w:rPr>
          <w:rFonts w:ascii="Times New Roman" w:hAnsi="Times New Roman" w:cs="Times New Roman"/>
        </w:rPr>
      </w:pPr>
      <w:r>
        <w:rPr>
          <w:rFonts w:ascii="Times New Roman" w:hAnsi="Times New Roman" w:cs="Times New Roman"/>
        </w:rPr>
        <w:t>&lt;h2&gt;</w:t>
      </w:r>
      <w:r w:rsidR="00D57ED4">
        <w:rPr>
          <w:rFonts w:ascii="Times New Roman" w:hAnsi="Times New Roman" w:cs="Times New Roman"/>
        </w:rPr>
        <w:t xml:space="preserve">Woran liegt das steigende Aufkommen an </w:t>
      </w:r>
      <w:proofErr w:type="gramStart"/>
      <w:r w:rsidR="00D57ED4">
        <w:rPr>
          <w:rFonts w:ascii="Times New Roman" w:hAnsi="Times New Roman" w:cs="Times New Roman"/>
        </w:rPr>
        <w:t>Elektronikschrott?&lt;</w:t>
      </w:r>
      <w:proofErr w:type="gramEnd"/>
      <w:r w:rsidR="00D57ED4">
        <w:rPr>
          <w:rFonts w:ascii="Times New Roman" w:hAnsi="Times New Roman" w:cs="Times New Roman"/>
        </w:rPr>
        <w:t>/h2&gt;</w:t>
      </w:r>
      <w:r w:rsidR="00D57ED4">
        <w:rPr>
          <w:rFonts w:ascii="Times New Roman" w:hAnsi="Times New Roman" w:cs="Times New Roman"/>
        </w:rPr>
        <w:br/>
      </w:r>
    </w:p>
    <w:p w14:paraId="4532C971" w14:textId="77777777" w:rsidR="004026DF" w:rsidRDefault="00D57ED4" w:rsidP="002F46E8">
      <w:pPr>
        <w:rPr>
          <w:rFonts w:ascii="Times New Roman" w:hAnsi="Times New Roman" w:cs="Times New Roman"/>
        </w:rPr>
      </w:pPr>
      <w:r>
        <w:rPr>
          <w:rFonts w:ascii="Times New Roman" w:hAnsi="Times New Roman" w:cs="Times New Roman"/>
        </w:rPr>
        <w:t>&lt;p&gt;</w:t>
      </w:r>
      <w:r w:rsidR="00807B40">
        <w:rPr>
          <w:rFonts w:ascii="Times New Roman" w:hAnsi="Times New Roman" w:cs="Times New Roman"/>
        </w:rPr>
        <w:t xml:space="preserve">Die Gründe hierfür können im &lt;strong&gt;rasanten Entwicklungstempo&lt;/strong&gt; von IT-Technik aufgefunden werden, die sich heute auf dem aktuellsten Stand der Technik befindliche Gerätschaften schnell veralten lässt. Hinzukommen immer &lt;strong&gt;kürzere Produktlebenszyklen&lt;/strong&gt;, die auf geänderten Produktstrategien fußen. Um wettbewerbsfähig zu bleiben, müssen Unternehmen die Ihnen angebotenen Produkte oder Produktepaletten &lt;strong&gt;regelmäßig&lt;/strong&gt; austauschen. Nur so können diese auf die sich ständig ändernden Bedingungen am Markt reagieren. </w:t>
      </w:r>
      <w:r w:rsidR="009954C0">
        <w:rPr>
          <w:rFonts w:ascii="Times New Roman" w:hAnsi="Times New Roman" w:cs="Times New Roman"/>
        </w:rPr>
        <w:t>Auf Basis des &lt;i&gt;</w:t>
      </w:r>
      <w:proofErr w:type="spellStart"/>
      <w:r w:rsidR="009954C0">
        <w:rPr>
          <w:rFonts w:ascii="Times New Roman" w:hAnsi="Times New Roman" w:cs="Times New Roman"/>
        </w:rPr>
        <w:t>ElektroG</w:t>
      </w:r>
      <w:proofErr w:type="spellEnd"/>
      <w:r w:rsidR="009954C0">
        <w:rPr>
          <w:rFonts w:ascii="Times New Roman" w:hAnsi="Times New Roman" w:cs="Times New Roman"/>
        </w:rPr>
        <w:t xml:space="preserve">&lt;/i&gt; muss sich mittlerweile aber jedes Unternehmen, welches die Herstellung von IT-Gerätschaften verursacht, </w:t>
      </w:r>
      <w:r w:rsidR="004026DF">
        <w:rPr>
          <w:rFonts w:ascii="Times New Roman" w:hAnsi="Times New Roman" w:cs="Times New Roman"/>
        </w:rPr>
        <w:t xml:space="preserve">auch mit der nachhaltigen Entsorgung dieser befassen. Und genau hier entstehen für die Unternehmen große Herausforderungen, aber auch nachhaltige </w:t>
      </w:r>
      <w:proofErr w:type="gramStart"/>
      <w:r w:rsidR="004026DF">
        <w:rPr>
          <w:rFonts w:ascii="Times New Roman" w:hAnsi="Times New Roman" w:cs="Times New Roman"/>
        </w:rPr>
        <w:t>Vorteile.&lt;</w:t>
      </w:r>
      <w:proofErr w:type="gramEnd"/>
      <w:r w:rsidR="004026DF">
        <w:rPr>
          <w:rFonts w:ascii="Times New Roman" w:hAnsi="Times New Roman" w:cs="Times New Roman"/>
        </w:rPr>
        <w:t>/p&gt;</w:t>
      </w:r>
    </w:p>
    <w:p w14:paraId="2A09C01B" w14:textId="77777777" w:rsidR="004026DF" w:rsidRDefault="004026DF" w:rsidP="002F46E8">
      <w:pPr>
        <w:rPr>
          <w:rFonts w:ascii="Times New Roman" w:hAnsi="Times New Roman" w:cs="Times New Roman"/>
        </w:rPr>
      </w:pPr>
    </w:p>
    <w:p w14:paraId="7B5F307A" w14:textId="6C697AB1" w:rsidR="00D57ED4" w:rsidRDefault="004026DF" w:rsidP="002F46E8">
      <w:pPr>
        <w:rPr>
          <w:rFonts w:ascii="Times New Roman" w:hAnsi="Times New Roman" w:cs="Times New Roman"/>
        </w:rPr>
      </w:pPr>
      <w:r>
        <w:rPr>
          <w:rFonts w:ascii="Times New Roman" w:hAnsi="Times New Roman" w:cs="Times New Roman"/>
        </w:rPr>
        <w:t>&lt;h2&gt;</w:t>
      </w:r>
      <w:r w:rsidR="009954C0">
        <w:rPr>
          <w:rFonts w:ascii="Times New Roman" w:hAnsi="Times New Roman" w:cs="Times New Roman"/>
        </w:rPr>
        <w:t xml:space="preserve"> </w:t>
      </w:r>
      <w:r w:rsidR="00EC1DFA">
        <w:rPr>
          <w:rFonts w:ascii="Times New Roman" w:hAnsi="Times New Roman" w:cs="Times New Roman"/>
        </w:rPr>
        <w:t>Warum IT-Geräte vor deren Entsorgung oftmals noch weiterverwendet werden&lt;/h2&gt;</w:t>
      </w:r>
      <w:r w:rsidR="00EC1DFA">
        <w:rPr>
          <w:rFonts w:ascii="Times New Roman" w:hAnsi="Times New Roman" w:cs="Times New Roman"/>
        </w:rPr>
        <w:br/>
      </w:r>
    </w:p>
    <w:p w14:paraId="2594D6DB" w14:textId="730921DF" w:rsidR="00EC1DFA" w:rsidRDefault="00EC1DFA" w:rsidP="002F46E8">
      <w:pPr>
        <w:rPr>
          <w:rFonts w:ascii="Times New Roman" w:hAnsi="Times New Roman" w:cs="Times New Roman"/>
        </w:rPr>
      </w:pPr>
      <w:r>
        <w:rPr>
          <w:rFonts w:ascii="Times New Roman" w:hAnsi="Times New Roman" w:cs="Times New Roman"/>
        </w:rPr>
        <w:t>&lt;p&gt;</w:t>
      </w:r>
      <w:r w:rsidR="00EC2BBE">
        <w:rPr>
          <w:rFonts w:ascii="Times New Roman" w:hAnsi="Times New Roman" w:cs="Times New Roman"/>
        </w:rPr>
        <w:t>Die Entsorgung von &lt;strong&gt;IT-Hardware&lt;/strong&gt; kann auf unterschiedliche Art und Weise erfolgen. Oftmals muss diese nicht einmal direkt dem Nutzungskreis entzogen werden, sondern kann diesem anderweitig wieder zugeführt werden. So kann IT-Hardware beispielsweise in einem vom ursprünglichen Verwendungszweck abweichenden Umfeld wiedereingesetzt werden. Das ist zum Beispiel in folgenden Situationen der Fall:&lt;/p&gt;</w:t>
      </w:r>
    </w:p>
    <w:p w14:paraId="40656584" w14:textId="0CF45C63" w:rsidR="00EC2BBE" w:rsidRDefault="00EC2BBE" w:rsidP="002F46E8">
      <w:pPr>
        <w:rPr>
          <w:rFonts w:ascii="Times New Roman" w:hAnsi="Times New Roman" w:cs="Times New Roman"/>
        </w:rPr>
      </w:pPr>
    </w:p>
    <w:p w14:paraId="1588F6DE" w14:textId="153C6FE8" w:rsidR="00EC2BBE" w:rsidRDefault="00EC2BBE" w:rsidP="002F46E8">
      <w:pPr>
        <w:rPr>
          <w:rFonts w:ascii="Times New Roman" w:hAnsi="Times New Roman" w:cs="Times New Roman"/>
        </w:rPr>
      </w:pPr>
      <w:r>
        <w:rPr>
          <w:rFonts w:ascii="Times New Roman" w:hAnsi="Times New Roman" w:cs="Times New Roman"/>
        </w:rPr>
        <w:lastRenderedPageBreak/>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&lt;li&gt;wenn IT-Geräte der neuesten Generation &lt;strong&gt;nicht zuverlässig genug&lt;/strong&gt; für die Erledigung von Routineaufgaben sind&lt;/li&gt;</w:t>
      </w:r>
    </w:p>
    <w:p w14:paraId="4A9DE1D6" w14:textId="67C84390" w:rsidR="00EC2BBE" w:rsidRDefault="00EC2BBE" w:rsidP="002F46E8">
      <w:pPr>
        <w:rPr>
          <w:rFonts w:ascii="Times New Roman" w:hAnsi="Times New Roman" w:cs="Times New Roman"/>
        </w:rPr>
      </w:pPr>
      <w:r>
        <w:rPr>
          <w:rFonts w:ascii="Times New Roman" w:hAnsi="Times New Roman" w:cs="Times New Roman"/>
        </w:rPr>
        <w:t>&lt;li&gt;wenn die Altgeräte noch &lt;strong&gt;vollfunktionsfähig&lt;/strong&gt; sind&lt;/li&gt;</w:t>
      </w:r>
    </w:p>
    <w:p w14:paraId="08D4E812" w14:textId="5A446EE7" w:rsidR="00EC2BBE" w:rsidRDefault="00EC2BBE" w:rsidP="002F46E8">
      <w:pPr>
        <w:rPr>
          <w:rFonts w:ascii="Times New Roman" w:hAnsi="Times New Roman" w:cs="Times New Roman"/>
        </w:rPr>
      </w:pPr>
      <w:r>
        <w:rPr>
          <w:rFonts w:ascii="Times New Roman" w:hAnsi="Times New Roman" w:cs="Times New Roman"/>
        </w:rPr>
        <w:t>&lt;li&gt;wenn die Anwender sich ansonsten keine (oftmals teure) neuen Gerätschaften leisten können&lt;/li&gt;</w:t>
      </w:r>
    </w:p>
    <w:p w14:paraId="0E5F7AF3" w14:textId="24D3D512" w:rsidR="00EC2BBE" w:rsidRDefault="00EC2BBE" w:rsidP="002F46E8">
      <w:pPr>
        <w:rPr>
          <w:rFonts w:ascii="Times New Roman" w:hAnsi="Times New Roman" w:cs="Times New Roman"/>
        </w:rPr>
      </w:pPr>
      <w:r>
        <w:rPr>
          <w:rFonts w:ascii="Times New Roman" w:hAnsi="Times New Roman" w:cs="Times New Roman"/>
        </w:rPr>
        <w:t>&lt;li&gt;</w:t>
      </w:r>
      <w:r w:rsidR="006038E8">
        <w:rPr>
          <w:rFonts w:ascii="Times New Roman" w:hAnsi="Times New Roman" w:cs="Times New Roman"/>
        </w:rPr>
        <w:t>als &lt;strong&gt;Ersatzgerät&lt;/strong&gt;, falls die neueste Technik einmal versagen sollte&lt;/li&gt;</w:t>
      </w:r>
    </w:p>
    <w:p w14:paraId="6DA1D699" w14:textId="551D1BE7" w:rsidR="006038E8" w:rsidRDefault="006038E8" w:rsidP="002F46E8">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8C452AB" w14:textId="7EA45D95" w:rsidR="006038E8" w:rsidRDefault="006038E8" w:rsidP="002F46E8">
      <w:pPr>
        <w:rPr>
          <w:rFonts w:ascii="Times New Roman" w:hAnsi="Times New Roman" w:cs="Times New Roman"/>
        </w:rPr>
      </w:pPr>
    </w:p>
    <w:p w14:paraId="02A719D0" w14:textId="317092E7" w:rsidR="006038E8" w:rsidRDefault="006038E8" w:rsidP="002F46E8">
      <w:pPr>
        <w:rPr>
          <w:rFonts w:ascii="Times New Roman" w:hAnsi="Times New Roman" w:cs="Times New Roman"/>
        </w:rPr>
      </w:pPr>
      <w:r>
        <w:rPr>
          <w:rFonts w:ascii="Times New Roman" w:hAnsi="Times New Roman" w:cs="Times New Roman"/>
        </w:rPr>
        <w:t xml:space="preserve">&lt;p&gt;Gerade aus Umweltschutzgründen sollten Sie IT-Geräte &lt;strong&gt;so lang wie möglich&lt;strong&gt; verwenden, da dies auch aus wirtschaftlicher Sicht oftmals die beste Lösung darstellt. Ist eine Weiternutzung jedoch aus technischen Gründen ausgeschlossen und können diese damit von Ihnen keinem weiteren Verwendungszweck mehr zugeführt werden, so </w:t>
      </w:r>
      <w:r w:rsidR="008648FE">
        <w:rPr>
          <w:rFonts w:ascii="Times New Roman" w:hAnsi="Times New Roman" w:cs="Times New Roman"/>
        </w:rPr>
        <w:t>bleibt dann meist nur noch der &lt;strong&gt;Austausch&lt;/strong&gt; dieser übrig.</w:t>
      </w:r>
      <w:r w:rsidR="00594F2B">
        <w:rPr>
          <w:rFonts w:ascii="Times New Roman" w:hAnsi="Times New Roman" w:cs="Times New Roman"/>
        </w:rPr>
        <w:t xml:space="preserve"> Und ge</w:t>
      </w:r>
      <w:r w:rsidR="00204C8B">
        <w:rPr>
          <w:rFonts w:ascii="Times New Roman" w:hAnsi="Times New Roman" w:cs="Times New Roman"/>
        </w:rPr>
        <w:t xml:space="preserve">nau hierfür können Sie neuartige &lt;strong&gt;Software für das IT Asset Lifecycle Management&lt;/strong&gt; nutzen. Diese Stellt ein nützliches Tool dar, welches Sie rechtzeitig vor dem &lt;strong&gt;Ablaufen&lt;/strong&gt; von &lt;strong&gt;Support-Leistungen&lt;/strong&gt; des Herstellers sowie dem &lt;strong&gt;Ende von Wartungsverträgen&lt;/strong&gt; dieser warnt. Hierauf sollten im folgenden Abschnitt noch näher für Sie eingegangen </w:t>
      </w:r>
      <w:proofErr w:type="gramStart"/>
      <w:r w:rsidR="00204C8B">
        <w:rPr>
          <w:rFonts w:ascii="Times New Roman" w:hAnsi="Times New Roman" w:cs="Times New Roman"/>
        </w:rPr>
        <w:t>werden.&lt;</w:t>
      </w:r>
      <w:proofErr w:type="gramEnd"/>
      <w:r w:rsidR="00204C8B">
        <w:rPr>
          <w:rFonts w:ascii="Times New Roman" w:hAnsi="Times New Roman" w:cs="Times New Roman"/>
        </w:rPr>
        <w:t>/p&gt;</w:t>
      </w:r>
    </w:p>
    <w:p w14:paraId="46C06FC6" w14:textId="5F8CE02F" w:rsidR="00204C8B" w:rsidRDefault="00204C8B" w:rsidP="002F46E8">
      <w:pPr>
        <w:rPr>
          <w:rFonts w:ascii="Times New Roman" w:hAnsi="Times New Roman" w:cs="Times New Roman"/>
        </w:rPr>
      </w:pPr>
    </w:p>
    <w:p w14:paraId="3A816270" w14:textId="3061677A" w:rsidR="00204C8B" w:rsidRDefault="00204C8B" w:rsidP="002F46E8">
      <w:pPr>
        <w:rPr>
          <w:rFonts w:ascii="Times New Roman" w:hAnsi="Times New Roman" w:cs="Times New Roman"/>
        </w:rPr>
      </w:pPr>
      <w:r>
        <w:rPr>
          <w:rFonts w:ascii="Times New Roman" w:hAnsi="Times New Roman" w:cs="Times New Roman"/>
        </w:rPr>
        <w:t>&lt;h2&gt;</w:t>
      </w:r>
      <w:r w:rsidR="00EE15D0">
        <w:rPr>
          <w:rFonts w:ascii="Times New Roman" w:hAnsi="Times New Roman" w:cs="Times New Roman"/>
        </w:rPr>
        <w:t>Software für das IT Asset Lifecycle Management – was das genau ist und wie Sie diese einsetzen können&lt;/h2&gt;</w:t>
      </w:r>
      <w:r w:rsidR="00EE15D0">
        <w:rPr>
          <w:rFonts w:ascii="Times New Roman" w:hAnsi="Times New Roman" w:cs="Times New Roman"/>
        </w:rPr>
        <w:br/>
      </w:r>
    </w:p>
    <w:p w14:paraId="23CB739C" w14:textId="6EFB4E1D" w:rsidR="00EE15D0" w:rsidRDefault="00EE15D0" w:rsidP="002F46E8">
      <w:pPr>
        <w:rPr>
          <w:rFonts w:ascii="Times New Roman" w:hAnsi="Times New Roman" w:cs="Times New Roman"/>
        </w:rPr>
      </w:pPr>
      <w:r>
        <w:rPr>
          <w:rFonts w:ascii="Times New Roman" w:hAnsi="Times New Roman" w:cs="Times New Roman"/>
        </w:rPr>
        <w:t>&lt;p&gt;</w:t>
      </w:r>
      <w:r w:rsidR="00573566">
        <w:rPr>
          <w:rFonts w:ascii="Times New Roman" w:hAnsi="Times New Roman" w:cs="Times New Roman"/>
        </w:rPr>
        <w:t xml:space="preserve">Mit einer solchen Software können Sie jetzt eine &lt;strong&gt;umweltgerechte Austauschplanung&lt;/strong&gt; der Entsorgung Ihrer IT-Hardware vornehmen. Auf diesem Wege können alte Gerätschaften entweder sinnvoll einem sekundären Verwendungszweck zugeführt werden oder entsprechend recycelt werden. Zum Ziel steht die möglichst nachhaltige &lt;strong&gt;Reintegration&lt;/strong&gt; in den Wirtschaftskreislauf. Das kann zum Beispiel </w:t>
      </w:r>
      <w:proofErr w:type="gramStart"/>
      <w:r w:rsidR="00573566">
        <w:rPr>
          <w:rFonts w:ascii="Times New Roman" w:hAnsi="Times New Roman" w:cs="Times New Roman"/>
        </w:rPr>
        <w:t>durch folgende Vorgehen</w:t>
      </w:r>
      <w:proofErr w:type="gramEnd"/>
      <w:r w:rsidR="00573566">
        <w:rPr>
          <w:rFonts w:ascii="Times New Roman" w:hAnsi="Times New Roman" w:cs="Times New Roman"/>
        </w:rPr>
        <w:t xml:space="preserve"> umgesetzt werden:&lt;/p&gt;</w:t>
      </w:r>
    </w:p>
    <w:p w14:paraId="39F09783" w14:textId="5DF1427F" w:rsidR="00573566" w:rsidRDefault="00573566" w:rsidP="002F46E8">
      <w:pPr>
        <w:rPr>
          <w:rFonts w:ascii="Times New Roman" w:hAnsi="Times New Roman" w:cs="Times New Roman"/>
        </w:rPr>
      </w:pPr>
    </w:p>
    <w:p w14:paraId="0B90EE09" w14:textId="1A342FE8" w:rsidR="00573566" w:rsidRDefault="00573566" w:rsidP="002F46E8">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F1E88E2" w14:textId="618627C1" w:rsidR="00573566" w:rsidRDefault="00573566" w:rsidP="002F46E8">
      <w:pPr>
        <w:rPr>
          <w:rFonts w:ascii="Times New Roman" w:hAnsi="Times New Roman" w:cs="Times New Roman"/>
        </w:rPr>
      </w:pPr>
      <w:r>
        <w:rPr>
          <w:rFonts w:ascii="Times New Roman" w:hAnsi="Times New Roman" w:cs="Times New Roman"/>
        </w:rPr>
        <w:t>&lt;li&gt;Weiterverkauf von gebrauchten PCs, Laptops sowie Tablets an private Nutzer oder an Unternehmen</w:t>
      </w:r>
      <w:r w:rsidR="00D95896">
        <w:rPr>
          <w:rFonts w:ascii="Times New Roman" w:hAnsi="Times New Roman" w:cs="Times New Roman"/>
        </w:rPr>
        <w:t xml:space="preserve"> (diese &lt;strong&gt;überprüfen&lt;/strong&gt; diese, arbeiten diese auf und verkaufen diese letztendlich weiter)</w:t>
      </w:r>
      <w:r>
        <w:rPr>
          <w:rFonts w:ascii="Times New Roman" w:hAnsi="Times New Roman" w:cs="Times New Roman"/>
        </w:rPr>
        <w:t>&lt;/li&gt;</w:t>
      </w:r>
    </w:p>
    <w:p w14:paraId="72AFF406" w14:textId="525DA653" w:rsidR="00D95896" w:rsidRDefault="00D95896" w:rsidP="002F46E8">
      <w:pPr>
        <w:rPr>
          <w:rFonts w:ascii="Times New Roman" w:hAnsi="Times New Roman" w:cs="Times New Roman"/>
        </w:rPr>
      </w:pPr>
      <w:r>
        <w:rPr>
          <w:rFonts w:ascii="Times New Roman" w:hAnsi="Times New Roman" w:cs="Times New Roman"/>
        </w:rPr>
        <w:t>&lt;li&gt;Spenden der Geräte an öffentliche Einrichtungen oder Stiftungen&lt;/li&gt;</w:t>
      </w:r>
    </w:p>
    <w:p w14:paraId="2DB4B1A8" w14:textId="6A672308" w:rsidR="00573566" w:rsidRDefault="00573566" w:rsidP="002F46E8">
      <w:pPr>
        <w:rPr>
          <w:rFonts w:ascii="Times New Roman" w:hAnsi="Times New Roman" w:cs="Times New Roman"/>
        </w:rPr>
      </w:pPr>
      <w:r>
        <w:rPr>
          <w:rFonts w:ascii="Times New Roman" w:hAnsi="Times New Roman" w:cs="Times New Roman"/>
        </w:rPr>
        <w:t>&lt;li&gt;</w:t>
      </w:r>
      <w:r w:rsidR="00D95896">
        <w:rPr>
          <w:rFonts w:ascii="Times New Roman" w:hAnsi="Times New Roman" w:cs="Times New Roman"/>
        </w:rPr>
        <w:t>endgültige, fach- und umweltgerechte Entsorgung&lt;/li&gt;</w:t>
      </w:r>
    </w:p>
    <w:p w14:paraId="11B7EA1D" w14:textId="424F2FB1" w:rsidR="00D95896" w:rsidRDefault="00D95896" w:rsidP="002F46E8">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2E5771C" w14:textId="681756E5" w:rsidR="00F8681F" w:rsidRDefault="00F8681F" w:rsidP="002F46E8">
      <w:pPr>
        <w:rPr>
          <w:rFonts w:ascii="Times New Roman" w:hAnsi="Times New Roman" w:cs="Times New Roman"/>
        </w:rPr>
      </w:pPr>
    </w:p>
    <w:p w14:paraId="626D746B" w14:textId="6ABBCB4B" w:rsidR="00F8681F" w:rsidRDefault="00F8681F" w:rsidP="002F46E8">
      <w:pPr>
        <w:rPr>
          <w:rFonts w:ascii="Times New Roman" w:hAnsi="Times New Roman" w:cs="Times New Roman"/>
        </w:rPr>
      </w:pPr>
      <w:r>
        <w:rPr>
          <w:rFonts w:ascii="Times New Roman" w:hAnsi="Times New Roman" w:cs="Times New Roman"/>
        </w:rPr>
        <w:t>&lt;p&gt;</w:t>
      </w:r>
      <w:r w:rsidR="00520DA1">
        <w:rPr>
          <w:rFonts w:ascii="Times New Roman" w:hAnsi="Times New Roman" w:cs="Times New Roman"/>
        </w:rPr>
        <w:t xml:space="preserve">Nebst privater Anwender </w:t>
      </w:r>
      <w:r w:rsidR="00327AD0">
        <w:rPr>
          <w:rFonts w:ascii="Times New Roman" w:hAnsi="Times New Roman" w:cs="Times New Roman"/>
        </w:rPr>
        <w:t>empfiehlt es sich vor allem für gewerblicher Nutzer, die Lebenszyklen ihrer IT-Hardware durch eine ganzheitliche Software zu überwachen. Diese ermöglicht eine möglichst &lt;strong&gt;frühzeitige&lt;/strong&gt; Erkennung, inwieweit das betreffende Gerät einem anderen Verwendungszweck oder gar der Entsorgung zugeführt werden sollte. Das dient nicht nur dem Umweltschutz, sondern auch der Sicherstellung eines &lt;strong&gt;reibungslosen Geschäftsalltags&lt;/strong&gt; und damit auch der Sicherung individueller IT-</w:t>
      </w:r>
      <w:proofErr w:type="gramStart"/>
      <w:r w:rsidR="00327AD0">
        <w:rPr>
          <w:rFonts w:ascii="Times New Roman" w:hAnsi="Times New Roman" w:cs="Times New Roman"/>
        </w:rPr>
        <w:t>Budgets.&lt;</w:t>
      </w:r>
      <w:proofErr w:type="gramEnd"/>
      <w:r w:rsidR="00327AD0">
        <w:rPr>
          <w:rFonts w:ascii="Times New Roman" w:hAnsi="Times New Roman" w:cs="Times New Roman"/>
        </w:rPr>
        <w:t>/p&gt;</w:t>
      </w:r>
    </w:p>
    <w:p w14:paraId="4172E179" w14:textId="6F40C801" w:rsidR="00327AD0" w:rsidRDefault="00327AD0" w:rsidP="002F46E8">
      <w:pPr>
        <w:rPr>
          <w:rFonts w:ascii="Times New Roman" w:hAnsi="Times New Roman" w:cs="Times New Roman"/>
        </w:rPr>
      </w:pPr>
    </w:p>
    <w:p w14:paraId="2345C188" w14:textId="1BF674FC" w:rsidR="00327AD0" w:rsidRDefault="00327AD0" w:rsidP="002F46E8">
      <w:pPr>
        <w:rPr>
          <w:rFonts w:ascii="Times New Roman" w:hAnsi="Times New Roman" w:cs="Times New Roman"/>
        </w:rPr>
      </w:pPr>
      <w:r>
        <w:rPr>
          <w:rFonts w:ascii="Times New Roman" w:hAnsi="Times New Roman" w:cs="Times New Roman"/>
        </w:rPr>
        <w:t>&lt;h2&gt;</w:t>
      </w:r>
      <w:r w:rsidR="00551E90">
        <w:rPr>
          <w:rFonts w:ascii="Times New Roman" w:hAnsi="Times New Roman" w:cs="Times New Roman"/>
        </w:rPr>
        <w:t>Diese Optionen stehen Ihnen hinsichtlich der fach- und umweltgerechten IT-Entsorgung zur Verfügung&lt;/h2&gt;</w:t>
      </w:r>
      <w:r w:rsidR="00551E90">
        <w:rPr>
          <w:rFonts w:ascii="Times New Roman" w:hAnsi="Times New Roman" w:cs="Times New Roman"/>
        </w:rPr>
        <w:br/>
      </w:r>
    </w:p>
    <w:p w14:paraId="58F29819" w14:textId="38F1781A" w:rsidR="00551E90" w:rsidRDefault="00551E90" w:rsidP="002F46E8">
      <w:pPr>
        <w:rPr>
          <w:rFonts w:ascii="Times New Roman" w:hAnsi="Times New Roman" w:cs="Times New Roman"/>
        </w:rPr>
      </w:pPr>
      <w:r>
        <w:rPr>
          <w:rFonts w:ascii="Times New Roman" w:hAnsi="Times New Roman" w:cs="Times New Roman"/>
        </w:rPr>
        <w:t>&lt;p&gt;</w:t>
      </w:r>
      <w:r w:rsidR="00061A8B">
        <w:rPr>
          <w:rFonts w:ascii="Times New Roman" w:hAnsi="Times New Roman" w:cs="Times New Roman"/>
        </w:rPr>
        <w:t>Da elektronische Geräte sowie Bauteile &lt;strong&gt;nicht über den normalen Haushaltsmüll entsorgt&lt;/strong&gt; werden dürfen, müssen gemäß &lt;i&gt;</w:t>
      </w:r>
      <w:proofErr w:type="spellStart"/>
      <w:r w:rsidR="00061A8B">
        <w:rPr>
          <w:rFonts w:ascii="Times New Roman" w:hAnsi="Times New Roman" w:cs="Times New Roman"/>
        </w:rPr>
        <w:t>ElektroG</w:t>
      </w:r>
      <w:proofErr w:type="spellEnd"/>
      <w:r w:rsidR="00061A8B">
        <w:rPr>
          <w:rFonts w:ascii="Times New Roman" w:hAnsi="Times New Roman" w:cs="Times New Roman"/>
        </w:rPr>
        <w:t>&lt;/i&gt; hierfür andere Vorkehrungen getroffen werden. Grundsätzlich können dafür die folgenden Wege genutzt werden:&lt;/p&gt;</w:t>
      </w:r>
    </w:p>
    <w:p w14:paraId="22994155" w14:textId="6C6C2315" w:rsidR="00061A8B" w:rsidRDefault="00061A8B" w:rsidP="002F46E8">
      <w:pPr>
        <w:rPr>
          <w:rFonts w:ascii="Times New Roman" w:hAnsi="Times New Roman" w:cs="Times New Roman"/>
        </w:rPr>
      </w:pPr>
    </w:p>
    <w:p w14:paraId="0B8AC83B" w14:textId="6F02F2EC" w:rsidR="00061A8B" w:rsidRDefault="00061A8B" w:rsidP="002F46E8">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5F2E4A08" w14:textId="5A433353" w:rsidR="00061A8B" w:rsidRDefault="00061A8B" w:rsidP="002F46E8">
      <w:pPr>
        <w:rPr>
          <w:rFonts w:ascii="Times New Roman" w:hAnsi="Times New Roman" w:cs="Times New Roman"/>
        </w:rPr>
      </w:pPr>
      <w:r>
        <w:rPr>
          <w:rFonts w:ascii="Times New Roman" w:hAnsi="Times New Roman" w:cs="Times New Roman"/>
        </w:rPr>
        <w:t>&lt;li&gt;Abgabe Ihrer gebrauchten IT-Hardware auf einem &lt;strong&gt;städtischen Wertstoffhof&lt;/strong&gt;&lt;/li&gt;</w:t>
      </w:r>
    </w:p>
    <w:p w14:paraId="5F14E260" w14:textId="633A5EAB" w:rsidR="00061A8B" w:rsidRDefault="00061A8B" w:rsidP="002F46E8">
      <w:pPr>
        <w:rPr>
          <w:rFonts w:ascii="Times New Roman" w:hAnsi="Times New Roman" w:cs="Times New Roman"/>
        </w:rPr>
      </w:pPr>
      <w:r>
        <w:rPr>
          <w:rFonts w:ascii="Times New Roman" w:hAnsi="Times New Roman" w:cs="Times New Roman"/>
        </w:rPr>
        <w:t>&lt;li&gt;Abgabe Ihrer gebrauchten IT-Hardware bei einem &lt;strong&gt;Händler&lt;/strong&gt; (oder &lt;strong&gt;Hersteller&lt;/strong&gt;)&lt;/li&gt;</w:t>
      </w:r>
    </w:p>
    <w:p w14:paraId="514EB1A4" w14:textId="711D50AF" w:rsidR="00061A8B" w:rsidRDefault="00061A8B" w:rsidP="002F46E8">
      <w:pPr>
        <w:rPr>
          <w:rFonts w:ascii="Times New Roman" w:hAnsi="Times New Roman" w:cs="Times New Roman"/>
        </w:rPr>
      </w:pPr>
      <w:r>
        <w:rPr>
          <w:rFonts w:ascii="Times New Roman" w:hAnsi="Times New Roman" w:cs="Times New Roman"/>
        </w:rPr>
        <w:t>&lt;li&gt;Rücksendung &lt;strong&gt;per Post&lt;/strong&gt; (an den &lt;strong&gt;Händler&lt;/strong&gt; oder &lt;strong&gt;Hersteller&lt;/strong&gt;)&lt;/li&gt;</w:t>
      </w:r>
    </w:p>
    <w:p w14:paraId="0CAD3C5E" w14:textId="644CEA94" w:rsidR="00061A8B" w:rsidRDefault="00061A8B" w:rsidP="002F46E8">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75D00A0D" w14:textId="491E9034" w:rsidR="00061A8B" w:rsidRDefault="00061A8B" w:rsidP="002F46E8">
      <w:pPr>
        <w:rPr>
          <w:rFonts w:ascii="Times New Roman" w:hAnsi="Times New Roman" w:cs="Times New Roman"/>
        </w:rPr>
      </w:pPr>
    </w:p>
    <w:p w14:paraId="4A58E0C3" w14:textId="4659CCE8" w:rsidR="002F46E8" w:rsidRPr="00510BA4" w:rsidRDefault="00061A8B" w:rsidP="002F46E8">
      <w:pPr>
        <w:rPr>
          <w:rFonts w:ascii="Times New Roman" w:hAnsi="Times New Roman" w:cs="Times New Roman"/>
        </w:rPr>
      </w:pPr>
      <w:r>
        <w:rPr>
          <w:rFonts w:ascii="Times New Roman" w:hAnsi="Times New Roman" w:cs="Times New Roman"/>
        </w:rPr>
        <w:t>&lt;p&gt;</w:t>
      </w:r>
      <w:r w:rsidR="00573917">
        <w:rPr>
          <w:rFonts w:ascii="Times New Roman" w:hAnsi="Times New Roman" w:cs="Times New Roman"/>
        </w:rPr>
        <w:t xml:space="preserve">Etwas komplizierter sind allerdings die Rücksendung oder Rückgabe an &lt;strong&gt;Händler&lt;/strong&gt;. Diese müssen hierfür zunächst über eine &lt;strong&gt;Verkaufsfläche&lt;/strong&gt; von &lt;strong&gt;mindestens 400 Quadratmetern&lt;/strong&gt; verfügen. </w:t>
      </w:r>
      <w:r w:rsidR="005B62B2">
        <w:rPr>
          <w:rFonts w:ascii="Times New Roman" w:hAnsi="Times New Roman" w:cs="Times New Roman"/>
        </w:rPr>
        <w:t xml:space="preserve">Ferner dürfen die ausgesonderten Gerätschaften eine &lt;strong&gt;Kantenlänge&lt;/strong&gt; von maximal &lt;strong&gt;25 Zentimetern&lt;/strong&gt; nicht übertreffen. Insofern es sich um größere Gerätschaften handelt, so müssen Sie von Ihrem Händler nur dann zurückgenommen werden, falls Sie sich gleichzeitig für den Kauf eines neuen Geräts entscheiden. Der Weg zum &lt;strong&gt;Wertstoffhof&lt;/strong&gt; ist da meist am komfortabelsten. Hier wird der Elektronikschrott &lt;strong&gt;kostenlos&lt;/strong&gt; </w:t>
      </w:r>
      <w:proofErr w:type="gramStart"/>
      <w:r w:rsidR="005B62B2">
        <w:rPr>
          <w:rFonts w:ascii="Times New Roman" w:hAnsi="Times New Roman" w:cs="Times New Roman"/>
        </w:rPr>
        <w:t>entgegengenommen.&lt;</w:t>
      </w:r>
      <w:proofErr w:type="gramEnd"/>
      <w:r w:rsidR="005B62B2">
        <w:rPr>
          <w:rFonts w:ascii="Times New Roman" w:hAnsi="Times New Roman" w:cs="Times New Roman"/>
        </w:rPr>
        <w:t>/p&gt;</w:t>
      </w:r>
      <w:bookmarkStart w:id="0" w:name="_GoBack"/>
      <w:bookmarkEnd w:id="0"/>
    </w:p>
    <w:p w14:paraId="19EED1D9" w14:textId="77777777" w:rsidR="002F46E8" w:rsidRPr="002F46E8" w:rsidRDefault="002F46E8" w:rsidP="002F46E8"/>
    <w:sectPr w:rsidR="002F46E8" w:rsidRPr="002F46E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233A5"/>
    <w:multiLevelType w:val="multilevel"/>
    <w:tmpl w:val="D8A0E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381A64"/>
    <w:multiLevelType w:val="multilevel"/>
    <w:tmpl w:val="4986E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CA5F59"/>
    <w:multiLevelType w:val="multilevel"/>
    <w:tmpl w:val="520CF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2B5318"/>
    <w:multiLevelType w:val="multilevel"/>
    <w:tmpl w:val="EC5AC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986631"/>
    <w:multiLevelType w:val="multilevel"/>
    <w:tmpl w:val="4AD8C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2B6754"/>
    <w:multiLevelType w:val="multilevel"/>
    <w:tmpl w:val="7EF88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1D0AA8"/>
    <w:multiLevelType w:val="multilevel"/>
    <w:tmpl w:val="E716F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9575F0"/>
    <w:multiLevelType w:val="multilevel"/>
    <w:tmpl w:val="733A1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0E0CB4"/>
    <w:multiLevelType w:val="multilevel"/>
    <w:tmpl w:val="1340F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7623C9"/>
    <w:multiLevelType w:val="multilevel"/>
    <w:tmpl w:val="03F07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8929ED"/>
    <w:multiLevelType w:val="multilevel"/>
    <w:tmpl w:val="4DEA9E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0D42CD"/>
    <w:multiLevelType w:val="multilevel"/>
    <w:tmpl w:val="0C2C6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49C3B58"/>
    <w:multiLevelType w:val="multilevel"/>
    <w:tmpl w:val="C56E83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7B92BF3"/>
    <w:multiLevelType w:val="multilevel"/>
    <w:tmpl w:val="7152D6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8C00C25"/>
    <w:multiLevelType w:val="multilevel"/>
    <w:tmpl w:val="21787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BED562E"/>
    <w:multiLevelType w:val="multilevel"/>
    <w:tmpl w:val="E1343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B123CD"/>
    <w:multiLevelType w:val="multilevel"/>
    <w:tmpl w:val="4052F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2EF4739"/>
    <w:multiLevelType w:val="multilevel"/>
    <w:tmpl w:val="4A702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236C1D"/>
    <w:multiLevelType w:val="multilevel"/>
    <w:tmpl w:val="A00EB9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53A3EBC"/>
    <w:multiLevelType w:val="multilevel"/>
    <w:tmpl w:val="C6FC5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1175BAA"/>
    <w:multiLevelType w:val="multilevel"/>
    <w:tmpl w:val="7EC6D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5A50F43"/>
    <w:multiLevelType w:val="multilevel"/>
    <w:tmpl w:val="60CA9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6340881"/>
    <w:multiLevelType w:val="multilevel"/>
    <w:tmpl w:val="BA0CE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6945EF9"/>
    <w:multiLevelType w:val="multilevel"/>
    <w:tmpl w:val="9CEED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749024B"/>
    <w:multiLevelType w:val="multilevel"/>
    <w:tmpl w:val="30A6A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B1225A4"/>
    <w:multiLevelType w:val="multilevel"/>
    <w:tmpl w:val="5D225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F460037"/>
    <w:multiLevelType w:val="multilevel"/>
    <w:tmpl w:val="F054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1487D0B"/>
    <w:multiLevelType w:val="multilevel"/>
    <w:tmpl w:val="AF166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1D4098C"/>
    <w:multiLevelType w:val="multilevel"/>
    <w:tmpl w:val="CE3C5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51B29CD"/>
    <w:multiLevelType w:val="multilevel"/>
    <w:tmpl w:val="C6C89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C6379F4"/>
    <w:multiLevelType w:val="multilevel"/>
    <w:tmpl w:val="AA8668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1124605"/>
    <w:multiLevelType w:val="multilevel"/>
    <w:tmpl w:val="E3D4C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4393072"/>
    <w:multiLevelType w:val="multilevel"/>
    <w:tmpl w:val="83DC2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6DE1E16"/>
    <w:multiLevelType w:val="multilevel"/>
    <w:tmpl w:val="B1488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76F4D6C"/>
    <w:multiLevelType w:val="multilevel"/>
    <w:tmpl w:val="EA6CE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7FA3195"/>
    <w:multiLevelType w:val="multilevel"/>
    <w:tmpl w:val="BA5E1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85D0483"/>
    <w:multiLevelType w:val="multilevel"/>
    <w:tmpl w:val="AEC08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9070B3C"/>
    <w:multiLevelType w:val="multilevel"/>
    <w:tmpl w:val="60F2B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0FA0845"/>
    <w:multiLevelType w:val="multilevel"/>
    <w:tmpl w:val="E3A27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1505ECC"/>
    <w:multiLevelType w:val="multilevel"/>
    <w:tmpl w:val="FA262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1DE1BDB"/>
    <w:multiLevelType w:val="multilevel"/>
    <w:tmpl w:val="B4D61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28B19FB"/>
    <w:multiLevelType w:val="multilevel"/>
    <w:tmpl w:val="BB100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5481EA8"/>
    <w:multiLevelType w:val="multilevel"/>
    <w:tmpl w:val="84042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5F5080C"/>
    <w:multiLevelType w:val="multilevel"/>
    <w:tmpl w:val="D1D8C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62E10BE"/>
    <w:multiLevelType w:val="multilevel"/>
    <w:tmpl w:val="F5101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93236D2"/>
    <w:multiLevelType w:val="multilevel"/>
    <w:tmpl w:val="A64AF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9F45976"/>
    <w:multiLevelType w:val="multilevel"/>
    <w:tmpl w:val="8C6C9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BE73150"/>
    <w:multiLevelType w:val="multilevel"/>
    <w:tmpl w:val="FBC447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D422B49"/>
    <w:multiLevelType w:val="multilevel"/>
    <w:tmpl w:val="8A5A3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D6B55A6"/>
    <w:multiLevelType w:val="multilevel"/>
    <w:tmpl w:val="18EC7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4"/>
  </w:num>
  <w:num w:numId="2">
    <w:abstractNumId w:val="28"/>
  </w:num>
  <w:num w:numId="3">
    <w:abstractNumId w:val="13"/>
  </w:num>
  <w:num w:numId="4">
    <w:abstractNumId w:val="10"/>
  </w:num>
  <w:num w:numId="5">
    <w:abstractNumId w:val="47"/>
  </w:num>
  <w:num w:numId="6">
    <w:abstractNumId w:val="30"/>
  </w:num>
  <w:num w:numId="7">
    <w:abstractNumId w:val="12"/>
  </w:num>
  <w:num w:numId="8">
    <w:abstractNumId w:val="32"/>
  </w:num>
  <w:num w:numId="9">
    <w:abstractNumId w:val="6"/>
  </w:num>
  <w:num w:numId="10">
    <w:abstractNumId w:val="16"/>
  </w:num>
  <w:num w:numId="11">
    <w:abstractNumId w:val="15"/>
  </w:num>
  <w:num w:numId="12">
    <w:abstractNumId w:val="36"/>
  </w:num>
  <w:num w:numId="13">
    <w:abstractNumId w:val="48"/>
  </w:num>
  <w:num w:numId="14">
    <w:abstractNumId w:val="4"/>
  </w:num>
  <w:num w:numId="15">
    <w:abstractNumId w:val="3"/>
  </w:num>
  <w:num w:numId="16">
    <w:abstractNumId w:val="31"/>
  </w:num>
  <w:num w:numId="17">
    <w:abstractNumId w:val="45"/>
  </w:num>
  <w:num w:numId="18">
    <w:abstractNumId w:val="43"/>
  </w:num>
  <w:num w:numId="19">
    <w:abstractNumId w:val="2"/>
  </w:num>
  <w:num w:numId="20">
    <w:abstractNumId w:val="35"/>
  </w:num>
  <w:num w:numId="21">
    <w:abstractNumId w:val="39"/>
  </w:num>
  <w:num w:numId="22">
    <w:abstractNumId w:val="0"/>
  </w:num>
  <w:num w:numId="23">
    <w:abstractNumId w:val="8"/>
  </w:num>
  <w:num w:numId="24">
    <w:abstractNumId w:val="34"/>
  </w:num>
  <w:num w:numId="25">
    <w:abstractNumId w:val="42"/>
  </w:num>
  <w:num w:numId="26">
    <w:abstractNumId w:val="5"/>
  </w:num>
  <w:num w:numId="27">
    <w:abstractNumId w:val="37"/>
  </w:num>
  <w:num w:numId="28">
    <w:abstractNumId w:val="20"/>
  </w:num>
  <w:num w:numId="29">
    <w:abstractNumId w:val="46"/>
  </w:num>
  <w:num w:numId="30">
    <w:abstractNumId w:val="9"/>
  </w:num>
  <w:num w:numId="31">
    <w:abstractNumId w:val="23"/>
  </w:num>
  <w:num w:numId="32">
    <w:abstractNumId w:val="25"/>
  </w:num>
  <w:num w:numId="33">
    <w:abstractNumId w:val="44"/>
  </w:num>
  <w:num w:numId="34">
    <w:abstractNumId w:val="21"/>
  </w:num>
  <w:num w:numId="35">
    <w:abstractNumId w:val="26"/>
  </w:num>
  <w:num w:numId="36">
    <w:abstractNumId w:val="18"/>
  </w:num>
  <w:num w:numId="37">
    <w:abstractNumId w:val="40"/>
  </w:num>
  <w:num w:numId="38">
    <w:abstractNumId w:val="27"/>
  </w:num>
  <w:num w:numId="39">
    <w:abstractNumId w:val="17"/>
  </w:num>
  <w:num w:numId="40">
    <w:abstractNumId w:val="22"/>
  </w:num>
  <w:num w:numId="41">
    <w:abstractNumId w:val="19"/>
  </w:num>
  <w:num w:numId="42">
    <w:abstractNumId w:val="11"/>
  </w:num>
  <w:num w:numId="43">
    <w:abstractNumId w:val="41"/>
  </w:num>
  <w:num w:numId="44">
    <w:abstractNumId w:val="49"/>
  </w:num>
  <w:num w:numId="45">
    <w:abstractNumId w:val="38"/>
  </w:num>
  <w:num w:numId="46">
    <w:abstractNumId w:val="29"/>
  </w:num>
  <w:num w:numId="47">
    <w:abstractNumId w:val="14"/>
  </w:num>
  <w:num w:numId="48">
    <w:abstractNumId w:val="33"/>
  </w:num>
  <w:num w:numId="49">
    <w:abstractNumId w:val="7"/>
  </w:num>
  <w:num w:numId="50">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0690"/>
    <w:rsid w:val="0000147D"/>
    <w:rsid w:val="00007B4F"/>
    <w:rsid w:val="000126E4"/>
    <w:rsid w:val="000143F6"/>
    <w:rsid w:val="000166FE"/>
    <w:rsid w:val="00017531"/>
    <w:rsid w:val="00022C75"/>
    <w:rsid w:val="00023791"/>
    <w:rsid w:val="000255C8"/>
    <w:rsid w:val="000304F0"/>
    <w:rsid w:val="00035218"/>
    <w:rsid w:val="00035DE6"/>
    <w:rsid w:val="000447B1"/>
    <w:rsid w:val="00044F66"/>
    <w:rsid w:val="00046734"/>
    <w:rsid w:val="00047508"/>
    <w:rsid w:val="00050610"/>
    <w:rsid w:val="00051C66"/>
    <w:rsid w:val="00056300"/>
    <w:rsid w:val="00061A8B"/>
    <w:rsid w:val="00061D95"/>
    <w:rsid w:val="00063296"/>
    <w:rsid w:val="0006336A"/>
    <w:rsid w:val="0007653E"/>
    <w:rsid w:val="00082768"/>
    <w:rsid w:val="000908DC"/>
    <w:rsid w:val="000908F5"/>
    <w:rsid w:val="000910CB"/>
    <w:rsid w:val="00093C75"/>
    <w:rsid w:val="00094B8D"/>
    <w:rsid w:val="00095D4C"/>
    <w:rsid w:val="00096622"/>
    <w:rsid w:val="000A0037"/>
    <w:rsid w:val="000A3349"/>
    <w:rsid w:val="000B1409"/>
    <w:rsid w:val="000B1ACD"/>
    <w:rsid w:val="000B36E5"/>
    <w:rsid w:val="000B3760"/>
    <w:rsid w:val="000B3F6D"/>
    <w:rsid w:val="000B5896"/>
    <w:rsid w:val="000B7A7C"/>
    <w:rsid w:val="000C115F"/>
    <w:rsid w:val="000C15B5"/>
    <w:rsid w:val="000C2D29"/>
    <w:rsid w:val="000C3D23"/>
    <w:rsid w:val="000E14DA"/>
    <w:rsid w:val="000E271D"/>
    <w:rsid w:val="000E2D4E"/>
    <w:rsid w:val="000E66C5"/>
    <w:rsid w:val="000F6856"/>
    <w:rsid w:val="00103176"/>
    <w:rsid w:val="00104717"/>
    <w:rsid w:val="001047A1"/>
    <w:rsid w:val="00105A29"/>
    <w:rsid w:val="001101FE"/>
    <w:rsid w:val="0011210D"/>
    <w:rsid w:val="00117BE4"/>
    <w:rsid w:val="00121B6F"/>
    <w:rsid w:val="00121E99"/>
    <w:rsid w:val="00122E66"/>
    <w:rsid w:val="00123BD8"/>
    <w:rsid w:val="00124ED8"/>
    <w:rsid w:val="00125373"/>
    <w:rsid w:val="00133B10"/>
    <w:rsid w:val="00134131"/>
    <w:rsid w:val="00135971"/>
    <w:rsid w:val="00136DB3"/>
    <w:rsid w:val="00137F9F"/>
    <w:rsid w:val="0014238C"/>
    <w:rsid w:val="0014259B"/>
    <w:rsid w:val="00143AC0"/>
    <w:rsid w:val="001461D1"/>
    <w:rsid w:val="0015143B"/>
    <w:rsid w:val="00154522"/>
    <w:rsid w:val="001565A2"/>
    <w:rsid w:val="00162CAD"/>
    <w:rsid w:val="00165A89"/>
    <w:rsid w:val="00166535"/>
    <w:rsid w:val="00175C79"/>
    <w:rsid w:val="001777AB"/>
    <w:rsid w:val="001828EB"/>
    <w:rsid w:val="0018332F"/>
    <w:rsid w:val="00185257"/>
    <w:rsid w:val="0018653D"/>
    <w:rsid w:val="00186B55"/>
    <w:rsid w:val="00190363"/>
    <w:rsid w:val="001910DC"/>
    <w:rsid w:val="00193E14"/>
    <w:rsid w:val="0019785F"/>
    <w:rsid w:val="001A4990"/>
    <w:rsid w:val="001A4F31"/>
    <w:rsid w:val="001A5DCE"/>
    <w:rsid w:val="001A5E07"/>
    <w:rsid w:val="001A76E5"/>
    <w:rsid w:val="001A7845"/>
    <w:rsid w:val="001B0D1D"/>
    <w:rsid w:val="001B46E2"/>
    <w:rsid w:val="001B4A75"/>
    <w:rsid w:val="001C15CE"/>
    <w:rsid w:val="001C2AEE"/>
    <w:rsid w:val="001D02B6"/>
    <w:rsid w:val="001D0A7A"/>
    <w:rsid w:val="001D0BDE"/>
    <w:rsid w:val="001D161C"/>
    <w:rsid w:val="001D1D68"/>
    <w:rsid w:val="001D3C9D"/>
    <w:rsid w:val="001D7A03"/>
    <w:rsid w:val="001D7E6A"/>
    <w:rsid w:val="001E1113"/>
    <w:rsid w:val="001E1C7E"/>
    <w:rsid w:val="001E5CF5"/>
    <w:rsid w:val="001E751D"/>
    <w:rsid w:val="001F0044"/>
    <w:rsid w:val="001F0D7F"/>
    <w:rsid w:val="001F446F"/>
    <w:rsid w:val="001F530E"/>
    <w:rsid w:val="002013BE"/>
    <w:rsid w:val="0020433A"/>
    <w:rsid w:val="00204477"/>
    <w:rsid w:val="00204C8B"/>
    <w:rsid w:val="0020503A"/>
    <w:rsid w:val="0020754B"/>
    <w:rsid w:val="00207DC8"/>
    <w:rsid w:val="00220AE8"/>
    <w:rsid w:val="00220D9B"/>
    <w:rsid w:val="00226646"/>
    <w:rsid w:val="002271F2"/>
    <w:rsid w:val="002314EE"/>
    <w:rsid w:val="00240243"/>
    <w:rsid w:val="00240F5F"/>
    <w:rsid w:val="002426D2"/>
    <w:rsid w:val="002437F4"/>
    <w:rsid w:val="0024383D"/>
    <w:rsid w:val="00244B4F"/>
    <w:rsid w:val="002535AE"/>
    <w:rsid w:val="0025580D"/>
    <w:rsid w:val="002565D8"/>
    <w:rsid w:val="00260DD8"/>
    <w:rsid w:val="002633BC"/>
    <w:rsid w:val="00264389"/>
    <w:rsid w:val="00264AF4"/>
    <w:rsid w:val="002656FB"/>
    <w:rsid w:val="00265A93"/>
    <w:rsid w:val="00265BC4"/>
    <w:rsid w:val="00265F33"/>
    <w:rsid w:val="00266597"/>
    <w:rsid w:val="00266649"/>
    <w:rsid w:val="00267E7E"/>
    <w:rsid w:val="002715CD"/>
    <w:rsid w:val="00271B85"/>
    <w:rsid w:val="002725EF"/>
    <w:rsid w:val="00273D81"/>
    <w:rsid w:val="002779AE"/>
    <w:rsid w:val="00280AF5"/>
    <w:rsid w:val="0028188D"/>
    <w:rsid w:val="002878C9"/>
    <w:rsid w:val="00291444"/>
    <w:rsid w:val="00292F98"/>
    <w:rsid w:val="00294854"/>
    <w:rsid w:val="002959A8"/>
    <w:rsid w:val="00296103"/>
    <w:rsid w:val="002A3C6D"/>
    <w:rsid w:val="002A4206"/>
    <w:rsid w:val="002A49B8"/>
    <w:rsid w:val="002B1473"/>
    <w:rsid w:val="002B36DB"/>
    <w:rsid w:val="002B3963"/>
    <w:rsid w:val="002B426F"/>
    <w:rsid w:val="002C1FBA"/>
    <w:rsid w:val="002C25C3"/>
    <w:rsid w:val="002C61F4"/>
    <w:rsid w:val="002D0322"/>
    <w:rsid w:val="002D2B3B"/>
    <w:rsid w:val="002D6759"/>
    <w:rsid w:val="002D7D1F"/>
    <w:rsid w:val="002E32ED"/>
    <w:rsid w:val="002E4087"/>
    <w:rsid w:val="002E5333"/>
    <w:rsid w:val="002E539D"/>
    <w:rsid w:val="002E5BA6"/>
    <w:rsid w:val="002F375B"/>
    <w:rsid w:val="002F4617"/>
    <w:rsid w:val="002F46E8"/>
    <w:rsid w:val="002F5D7F"/>
    <w:rsid w:val="00300FD9"/>
    <w:rsid w:val="00302991"/>
    <w:rsid w:val="00305463"/>
    <w:rsid w:val="003103E5"/>
    <w:rsid w:val="0031066F"/>
    <w:rsid w:val="003152DF"/>
    <w:rsid w:val="00315523"/>
    <w:rsid w:val="00315C95"/>
    <w:rsid w:val="00315E72"/>
    <w:rsid w:val="00316BA0"/>
    <w:rsid w:val="00317A61"/>
    <w:rsid w:val="003211A8"/>
    <w:rsid w:val="00322780"/>
    <w:rsid w:val="0032340F"/>
    <w:rsid w:val="00327AD0"/>
    <w:rsid w:val="003303E9"/>
    <w:rsid w:val="003323E2"/>
    <w:rsid w:val="00335B66"/>
    <w:rsid w:val="00340B9B"/>
    <w:rsid w:val="00342E67"/>
    <w:rsid w:val="003439B6"/>
    <w:rsid w:val="00347918"/>
    <w:rsid w:val="00356C63"/>
    <w:rsid w:val="00357031"/>
    <w:rsid w:val="0036095F"/>
    <w:rsid w:val="00360C76"/>
    <w:rsid w:val="00362878"/>
    <w:rsid w:val="00362A29"/>
    <w:rsid w:val="00365061"/>
    <w:rsid w:val="003655FA"/>
    <w:rsid w:val="00367805"/>
    <w:rsid w:val="00370833"/>
    <w:rsid w:val="00372C88"/>
    <w:rsid w:val="00386A6E"/>
    <w:rsid w:val="00392B32"/>
    <w:rsid w:val="00393F01"/>
    <w:rsid w:val="0039589B"/>
    <w:rsid w:val="00396017"/>
    <w:rsid w:val="003A060F"/>
    <w:rsid w:val="003A7926"/>
    <w:rsid w:val="003B0997"/>
    <w:rsid w:val="003B0A35"/>
    <w:rsid w:val="003B1489"/>
    <w:rsid w:val="003B27CD"/>
    <w:rsid w:val="003B30FE"/>
    <w:rsid w:val="003B4161"/>
    <w:rsid w:val="003B5DCF"/>
    <w:rsid w:val="003B6BF9"/>
    <w:rsid w:val="003B79D0"/>
    <w:rsid w:val="003C0C1F"/>
    <w:rsid w:val="003C4CBC"/>
    <w:rsid w:val="003C5896"/>
    <w:rsid w:val="003C6C42"/>
    <w:rsid w:val="003C7CA3"/>
    <w:rsid w:val="003D3312"/>
    <w:rsid w:val="003D376C"/>
    <w:rsid w:val="003D382F"/>
    <w:rsid w:val="003E0724"/>
    <w:rsid w:val="003E0825"/>
    <w:rsid w:val="003E26B7"/>
    <w:rsid w:val="003E324B"/>
    <w:rsid w:val="003E355C"/>
    <w:rsid w:val="003E41EA"/>
    <w:rsid w:val="003E7AB6"/>
    <w:rsid w:val="003F004B"/>
    <w:rsid w:val="003F153D"/>
    <w:rsid w:val="003F3A6D"/>
    <w:rsid w:val="004026DF"/>
    <w:rsid w:val="00407B63"/>
    <w:rsid w:val="004111A4"/>
    <w:rsid w:val="00411C89"/>
    <w:rsid w:val="00417386"/>
    <w:rsid w:val="004173D4"/>
    <w:rsid w:val="00420B4C"/>
    <w:rsid w:val="00424CFF"/>
    <w:rsid w:val="0042782F"/>
    <w:rsid w:val="00427D13"/>
    <w:rsid w:val="00435D9A"/>
    <w:rsid w:val="00436188"/>
    <w:rsid w:val="00440BF8"/>
    <w:rsid w:val="004430ED"/>
    <w:rsid w:val="00443C9D"/>
    <w:rsid w:val="0044464C"/>
    <w:rsid w:val="0044777F"/>
    <w:rsid w:val="0045471F"/>
    <w:rsid w:val="00455284"/>
    <w:rsid w:val="00455C7B"/>
    <w:rsid w:val="00456E49"/>
    <w:rsid w:val="0046036C"/>
    <w:rsid w:val="00460D48"/>
    <w:rsid w:val="0046106C"/>
    <w:rsid w:val="00464FC2"/>
    <w:rsid w:val="00465B67"/>
    <w:rsid w:val="00474595"/>
    <w:rsid w:val="00481652"/>
    <w:rsid w:val="00482B38"/>
    <w:rsid w:val="00483FE8"/>
    <w:rsid w:val="00485989"/>
    <w:rsid w:val="00486A50"/>
    <w:rsid w:val="00486F2B"/>
    <w:rsid w:val="00487AE0"/>
    <w:rsid w:val="00492034"/>
    <w:rsid w:val="004954F2"/>
    <w:rsid w:val="00495BBD"/>
    <w:rsid w:val="00497236"/>
    <w:rsid w:val="0049752B"/>
    <w:rsid w:val="004A33D2"/>
    <w:rsid w:val="004A7239"/>
    <w:rsid w:val="004A7F82"/>
    <w:rsid w:val="004A7F8D"/>
    <w:rsid w:val="004B0988"/>
    <w:rsid w:val="004B4873"/>
    <w:rsid w:val="004D22CA"/>
    <w:rsid w:val="004D2EF5"/>
    <w:rsid w:val="004D35F3"/>
    <w:rsid w:val="004D3823"/>
    <w:rsid w:val="004D38CF"/>
    <w:rsid w:val="004D6C8A"/>
    <w:rsid w:val="004E47DC"/>
    <w:rsid w:val="004E5CE9"/>
    <w:rsid w:val="004E5D84"/>
    <w:rsid w:val="004E60D3"/>
    <w:rsid w:val="004F1C7B"/>
    <w:rsid w:val="004F5D36"/>
    <w:rsid w:val="004F6E03"/>
    <w:rsid w:val="004F7DE1"/>
    <w:rsid w:val="0050282F"/>
    <w:rsid w:val="005056F3"/>
    <w:rsid w:val="00505832"/>
    <w:rsid w:val="00505B2A"/>
    <w:rsid w:val="0050647D"/>
    <w:rsid w:val="00510BA4"/>
    <w:rsid w:val="00510C0F"/>
    <w:rsid w:val="0051266A"/>
    <w:rsid w:val="0051385D"/>
    <w:rsid w:val="00515823"/>
    <w:rsid w:val="00515B0C"/>
    <w:rsid w:val="00520DA1"/>
    <w:rsid w:val="00524D95"/>
    <w:rsid w:val="00525E98"/>
    <w:rsid w:val="00526E35"/>
    <w:rsid w:val="00526FEB"/>
    <w:rsid w:val="00527D85"/>
    <w:rsid w:val="00534164"/>
    <w:rsid w:val="00535212"/>
    <w:rsid w:val="00536D4B"/>
    <w:rsid w:val="00536EA1"/>
    <w:rsid w:val="00545F0B"/>
    <w:rsid w:val="00547C38"/>
    <w:rsid w:val="00550734"/>
    <w:rsid w:val="005514B0"/>
    <w:rsid w:val="00551E90"/>
    <w:rsid w:val="005539F6"/>
    <w:rsid w:val="00561910"/>
    <w:rsid w:val="0056658B"/>
    <w:rsid w:val="00570788"/>
    <w:rsid w:val="0057128C"/>
    <w:rsid w:val="00573566"/>
    <w:rsid w:val="00573917"/>
    <w:rsid w:val="005741D4"/>
    <w:rsid w:val="00574BD2"/>
    <w:rsid w:val="005750B1"/>
    <w:rsid w:val="00575EAC"/>
    <w:rsid w:val="005766ED"/>
    <w:rsid w:val="005814E4"/>
    <w:rsid w:val="00581787"/>
    <w:rsid w:val="005828F8"/>
    <w:rsid w:val="005839D8"/>
    <w:rsid w:val="00583FD4"/>
    <w:rsid w:val="0058543F"/>
    <w:rsid w:val="00585536"/>
    <w:rsid w:val="0058616D"/>
    <w:rsid w:val="00590952"/>
    <w:rsid w:val="00591284"/>
    <w:rsid w:val="0059148F"/>
    <w:rsid w:val="00594437"/>
    <w:rsid w:val="00594F2B"/>
    <w:rsid w:val="005956BF"/>
    <w:rsid w:val="00595894"/>
    <w:rsid w:val="0059615B"/>
    <w:rsid w:val="0059702A"/>
    <w:rsid w:val="005A673E"/>
    <w:rsid w:val="005B2129"/>
    <w:rsid w:val="005B2779"/>
    <w:rsid w:val="005B62B2"/>
    <w:rsid w:val="005B6DB8"/>
    <w:rsid w:val="005B7619"/>
    <w:rsid w:val="005C0061"/>
    <w:rsid w:val="005C006E"/>
    <w:rsid w:val="005C2121"/>
    <w:rsid w:val="005C26DB"/>
    <w:rsid w:val="005C30F3"/>
    <w:rsid w:val="005C4848"/>
    <w:rsid w:val="005C56BD"/>
    <w:rsid w:val="005C5A83"/>
    <w:rsid w:val="005C6F2C"/>
    <w:rsid w:val="005C7F0B"/>
    <w:rsid w:val="005D2A72"/>
    <w:rsid w:val="005D2ACB"/>
    <w:rsid w:val="005E007F"/>
    <w:rsid w:val="005E2F16"/>
    <w:rsid w:val="005E3E9F"/>
    <w:rsid w:val="005E664F"/>
    <w:rsid w:val="005F2519"/>
    <w:rsid w:val="00602B35"/>
    <w:rsid w:val="00602D02"/>
    <w:rsid w:val="0060335D"/>
    <w:rsid w:val="006038E8"/>
    <w:rsid w:val="0061717A"/>
    <w:rsid w:val="00622B7F"/>
    <w:rsid w:val="006246B9"/>
    <w:rsid w:val="0062710C"/>
    <w:rsid w:val="0062752C"/>
    <w:rsid w:val="0063026E"/>
    <w:rsid w:val="00640C34"/>
    <w:rsid w:val="00641240"/>
    <w:rsid w:val="00643FEC"/>
    <w:rsid w:val="00645C4C"/>
    <w:rsid w:val="00654381"/>
    <w:rsid w:val="00654B0B"/>
    <w:rsid w:val="00656AFA"/>
    <w:rsid w:val="00656B71"/>
    <w:rsid w:val="00660896"/>
    <w:rsid w:val="0067008E"/>
    <w:rsid w:val="00681D1A"/>
    <w:rsid w:val="0068395C"/>
    <w:rsid w:val="0068412D"/>
    <w:rsid w:val="006910D1"/>
    <w:rsid w:val="00691114"/>
    <w:rsid w:val="0069195F"/>
    <w:rsid w:val="00692F55"/>
    <w:rsid w:val="00693869"/>
    <w:rsid w:val="006946C6"/>
    <w:rsid w:val="006A38FA"/>
    <w:rsid w:val="006A4B9C"/>
    <w:rsid w:val="006A4D85"/>
    <w:rsid w:val="006A61A2"/>
    <w:rsid w:val="006A6C81"/>
    <w:rsid w:val="006B25CC"/>
    <w:rsid w:val="006B2D5F"/>
    <w:rsid w:val="006C300C"/>
    <w:rsid w:val="006C53CB"/>
    <w:rsid w:val="006C6765"/>
    <w:rsid w:val="006C6922"/>
    <w:rsid w:val="006C7205"/>
    <w:rsid w:val="006D1141"/>
    <w:rsid w:val="006D523F"/>
    <w:rsid w:val="006D5D56"/>
    <w:rsid w:val="006D6795"/>
    <w:rsid w:val="006E1337"/>
    <w:rsid w:val="006E416D"/>
    <w:rsid w:val="006F0249"/>
    <w:rsid w:val="006F0462"/>
    <w:rsid w:val="006F171D"/>
    <w:rsid w:val="006F473B"/>
    <w:rsid w:val="006F4EFB"/>
    <w:rsid w:val="006F53B0"/>
    <w:rsid w:val="007007BD"/>
    <w:rsid w:val="00700D96"/>
    <w:rsid w:val="007011F9"/>
    <w:rsid w:val="00704B4E"/>
    <w:rsid w:val="00714D3D"/>
    <w:rsid w:val="00715410"/>
    <w:rsid w:val="00717957"/>
    <w:rsid w:val="00722C31"/>
    <w:rsid w:val="00727FA9"/>
    <w:rsid w:val="007362CD"/>
    <w:rsid w:val="0074017B"/>
    <w:rsid w:val="00740E06"/>
    <w:rsid w:val="007414A5"/>
    <w:rsid w:val="007415F2"/>
    <w:rsid w:val="00742E46"/>
    <w:rsid w:val="00743D66"/>
    <w:rsid w:val="00743F39"/>
    <w:rsid w:val="00747F57"/>
    <w:rsid w:val="00754365"/>
    <w:rsid w:val="00754473"/>
    <w:rsid w:val="00754A31"/>
    <w:rsid w:val="00757FC2"/>
    <w:rsid w:val="007608AE"/>
    <w:rsid w:val="007617DF"/>
    <w:rsid w:val="00765FA1"/>
    <w:rsid w:val="0076777C"/>
    <w:rsid w:val="0077085E"/>
    <w:rsid w:val="00771C3E"/>
    <w:rsid w:val="00772AEB"/>
    <w:rsid w:val="00774D34"/>
    <w:rsid w:val="00777F95"/>
    <w:rsid w:val="007809F8"/>
    <w:rsid w:val="00781730"/>
    <w:rsid w:val="00781DAA"/>
    <w:rsid w:val="00783A4F"/>
    <w:rsid w:val="00787444"/>
    <w:rsid w:val="0079370C"/>
    <w:rsid w:val="007957E6"/>
    <w:rsid w:val="00796473"/>
    <w:rsid w:val="007970B6"/>
    <w:rsid w:val="007A3A6A"/>
    <w:rsid w:val="007A4855"/>
    <w:rsid w:val="007A5A1D"/>
    <w:rsid w:val="007B20DD"/>
    <w:rsid w:val="007B2CF0"/>
    <w:rsid w:val="007B3EE0"/>
    <w:rsid w:val="007B6421"/>
    <w:rsid w:val="007B6CD8"/>
    <w:rsid w:val="007B7876"/>
    <w:rsid w:val="007C0A1B"/>
    <w:rsid w:val="007C294B"/>
    <w:rsid w:val="007C61D0"/>
    <w:rsid w:val="007C6580"/>
    <w:rsid w:val="007C722A"/>
    <w:rsid w:val="007D3D24"/>
    <w:rsid w:val="007D7F95"/>
    <w:rsid w:val="007E5A17"/>
    <w:rsid w:val="007E611C"/>
    <w:rsid w:val="007E68ED"/>
    <w:rsid w:val="007F060F"/>
    <w:rsid w:val="007F6E0C"/>
    <w:rsid w:val="007F79C6"/>
    <w:rsid w:val="00806266"/>
    <w:rsid w:val="00807B40"/>
    <w:rsid w:val="008111B5"/>
    <w:rsid w:val="00814754"/>
    <w:rsid w:val="00814CC2"/>
    <w:rsid w:val="00814D97"/>
    <w:rsid w:val="008156B0"/>
    <w:rsid w:val="00817D19"/>
    <w:rsid w:val="008206A9"/>
    <w:rsid w:val="00820B33"/>
    <w:rsid w:val="00821A69"/>
    <w:rsid w:val="008226B8"/>
    <w:rsid w:val="00822775"/>
    <w:rsid w:val="00825BE3"/>
    <w:rsid w:val="00826002"/>
    <w:rsid w:val="0082642E"/>
    <w:rsid w:val="00826BF5"/>
    <w:rsid w:val="00827678"/>
    <w:rsid w:val="00830C64"/>
    <w:rsid w:val="00832356"/>
    <w:rsid w:val="00836125"/>
    <w:rsid w:val="00844263"/>
    <w:rsid w:val="00845CF1"/>
    <w:rsid w:val="00850394"/>
    <w:rsid w:val="00851807"/>
    <w:rsid w:val="00851A09"/>
    <w:rsid w:val="00856A38"/>
    <w:rsid w:val="00857D97"/>
    <w:rsid w:val="00860FD4"/>
    <w:rsid w:val="008615DF"/>
    <w:rsid w:val="00862A08"/>
    <w:rsid w:val="008648FE"/>
    <w:rsid w:val="00865BD9"/>
    <w:rsid w:val="008673EC"/>
    <w:rsid w:val="00871144"/>
    <w:rsid w:val="0087398B"/>
    <w:rsid w:val="008767DA"/>
    <w:rsid w:val="008806D8"/>
    <w:rsid w:val="00882175"/>
    <w:rsid w:val="0088314D"/>
    <w:rsid w:val="008876A2"/>
    <w:rsid w:val="00887BCF"/>
    <w:rsid w:val="0089096B"/>
    <w:rsid w:val="00891789"/>
    <w:rsid w:val="00891C7D"/>
    <w:rsid w:val="00893E33"/>
    <w:rsid w:val="008946BB"/>
    <w:rsid w:val="00894A25"/>
    <w:rsid w:val="00894E62"/>
    <w:rsid w:val="008952CD"/>
    <w:rsid w:val="008957C3"/>
    <w:rsid w:val="0089736C"/>
    <w:rsid w:val="00897B76"/>
    <w:rsid w:val="008A164D"/>
    <w:rsid w:val="008A1D87"/>
    <w:rsid w:val="008A5ED7"/>
    <w:rsid w:val="008B19DC"/>
    <w:rsid w:val="008B2C00"/>
    <w:rsid w:val="008B336D"/>
    <w:rsid w:val="008B37E9"/>
    <w:rsid w:val="008B790B"/>
    <w:rsid w:val="008C1DA8"/>
    <w:rsid w:val="008C2256"/>
    <w:rsid w:val="008C439E"/>
    <w:rsid w:val="008D3C71"/>
    <w:rsid w:val="008D445E"/>
    <w:rsid w:val="008D5358"/>
    <w:rsid w:val="008D545F"/>
    <w:rsid w:val="008D5588"/>
    <w:rsid w:val="008E3700"/>
    <w:rsid w:val="008E57AB"/>
    <w:rsid w:val="008E6577"/>
    <w:rsid w:val="008E682C"/>
    <w:rsid w:val="008F3733"/>
    <w:rsid w:val="008F451F"/>
    <w:rsid w:val="00900081"/>
    <w:rsid w:val="00900BD8"/>
    <w:rsid w:val="00904511"/>
    <w:rsid w:val="00904C74"/>
    <w:rsid w:val="009051C9"/>
    <w:rsid w:val="0091146C"/>
    <w:rsid w:val="00911C3E"/>
    <w:rsid w:val="00912085"/>
    <w:rsid w:val="009138AA"/>
    <w:rsid w:val="00914513"/>
    <w:rsid w:val="0091504A"/>
    <w:rsid w:val="009153F0"/>
    <w:rsid w:val="009236C4"/>
    <w:rsid w:val="0092582D"/>
    <w:rsid w:val="009276C8"/>
    <w:rsid w:val="00930922"/>
    <w:rsid w:val="00930F8F"/>
    <w:rsid w:val="00931DF9"/>
    <w:rsid w:val="00933E44"/>
    <w:rsid w:val="00935496"/>
    <w:rsid w:val="00941D15"/>
    <w:rsid w:val="009441D5"/>
    <w:rsid w:val="00946059"/>
    <w:rsid w:val="00950F3F"/>
    <w:rsid w:val="009513AE"/>
    <w:rsid w:val="009524E5"/>
    <w:rsid w:val="00952B1A"/>
    <w:rsid w:val="00953115"/>
    <w:rsid w:val="00953D5D"/>
    <w:rsid w:val="0095448D"/>
    <w:rsid w:val="009643F4"/>
    <w:rsid w:val="00964B18"/>
    <w:rsid w:val="009712FA"/>
    <w:rsid w:val="009778F0"/>
    <w:rsid w:val="00980632"/>
    <w:rsid w:val="009820B0"/>
    <w:rsid w:val="00984778"/>
    <w:rsid w:val="00987F60"/>
    <w:rsid w:val="00987FA2"/>
    <w:rsid w:val="00992B13"/>
    <w:rsid w:val="009949DA"/>
    <w:rsid w:val="009954C0"/>
    <w:rsid w:val="009967C5"/>
    <w:rsid w:val="00996FD7"/>
    <w:rsid w:val="009A31D1"/>
    <w:rsid w:val="009A3295"/>
    <w:rsid w:val="009A3E0D"/>
    <w:rsid w:val="009A4FC0"/>
    <w:rsid w:val="009B155D"/>
    <w:rsid w:val="009B2AE2"/>
    <w:rsid w:val="009C0F07"/>
    <w:rsid w:val="009C187D"/>
    <w:rsid w:val="009C476D"/>
    <w:rsid w:val="009C5E90"/>
    <w:rsid w:val="009C7170"/>
    <w:rsid w:val="009C77B9"/>
    <w:rsid w:val="009D055D"/>
    <w:rsid w:val="009D1893"/>
    <w:rsid w:val="009D23F2"/>
    <w:rsid w:val="009D3299"/>
    <w:rsid w:val="009D3772"/>
    <w:rsid w:val="009D5FF0"/>
    <w:rsid w:val="009D6D35"/>
    <w:rsid w:val="009E4D56"/>
    <w:rsid w:val="009E57FA"/>
    <w:rsid w:val="009E6BA5"/>
    <w:rsid w:val="009F03C0"/>
    <w:rsid w:val="009F2229"/>
    <w:rsid w:val="009F6E20"/>
    <w:rsid w:val="00A003D7"/>
    <w:rsid w:val="00A01F5D"/>
    <w:rsid w:val="00A02275"/>
    <w:rsid w:val="00A03C87"/>
    <w:rsid w:val="00A0588F"/>
    <w:rsid w:val="00A0770A"/>
    <w:rsid w:val="00A103F1"/>
    <w:rsid w:val="00A135CC"/>
    <w:rsid w:val="00A14749"/>
    <w:rsid w:val="00A14B7E"/>
    <w:rsid w:val="00A201CB"/>
    <w:rsid w:val="00A20FBF"/>
    <w:rsid w:val="00A2144D"/>
    <w:rsid w:val="00A24941"/>
    <w:rsid w:val="00A32CF7"/>
    <w:rsid w:val="00A33BC0"/>
    <w:rsid w:val="00A34BE6"/>
    <w:rsid w:val="00A37E7F"/>
    <w:rsid w:val="00A43612"/>
    <w:rsid w:val="00A44C1A"/>
    <w:rsid w:val="00A46CF3"/>
    <w:rsid w:val="00A47264"/>
    <w:rsid w:val="00A51924"/>
    <w:rsid w:val="00A5261B"/>
    <w:rsid w:val="00A537F5"/>
    <w:rsid w:val="00A61E46"/>
    <w:rsid w:val="00A63E99"/>
    <w:rsid w:val="00A64E23"/>
    <w:rsid w:val="00A668C2"/>
    <w:rsid w:val="00A66911"/>
    <w:rsid w:val="00A66F34"/>
    <w:rsid w:val="00A67E9C"/>
    <w:rsid w:val="00A72ED4"/>
    <w:rsid w:val="00A75917"/>
    <w:rsid w:val="00A77C73"/>
    <w:rsid w:val="00A839AF"/>
    <w:rsid w:val="00A950E4"/>
    <w:rsid w:val="00A97EBA"/>
    <w:rsid w:val="00AA1E83"/>
    <w:rsid w:val="00AA2878"/>
    <w:rsid w:val="00AA3ED2"/>
    <w:rsid w:val="00AA5A9E"/>
    <w:rsid w:val="00AB00DB"/>
    <w:rsid w:val="00AB1252"/>
    <w:rsid w:val="00AB1274"/>
    <w:rsid w:val="00AB276C"/>
    <w:rsid w:val="00AC0489"/>
    <w:rsid w:val="00AC1C92"/>
    <w:rsid w:val="00AC2C9A"/>
    <w:rsid w:val="00AC4F22"/>
    <w:rsid w:val="00AD2CBD"/>
    <w:rsid w:val="00AF00B1"/>
    <w:rsid w:val="00AF13F4"/>
    <w:rsid w:val="00AF1AD8"/>
    <w:rsid w:val="00AF204D"/>
    <w:rsid w:val="00AF243E"/>
    <w:rsid w:val="00AF3DF0"/>
    <w:rsid w:val="00AF4A9A"/>
    <w:rsid w:val="00AF6E08"/>
    <w:rsid w:val="00B0656C"/>
    <w:rsid w:val="00B1036A"/>
    <w:rsid w:val="00B10F97"/>
    <w:rsid w:val="00B12582"/>
    <w:rsid w:val="00B168EB"/>
    <w:rsid w:val="00B170D7"/>
    <w:rsid w:val="00B17C5B"/>
    <w:rsid w:val="00B20570"/>
    <w:rsid w:val="00B223F5"/>
    <w:rsid w:val="00B2404F"/>
    <w:rsid w:val="00B2742E"/>
    <w:rsid w:val="00B275F4"/>
    <w:rsid w:val="00B31799"/>
    <w:rsid w:val="00B32C14"/>
    <w:rsid w:val="00B35E42"/>
    <w:rsid w:val="00B36656"/>
    <w:rsid w:val="00B4062F"/>
    <w:rsid w:val="00B40E0E"/>
    <w:rsid w:val="00B42D78"/>
    <w:rsid w:val="00B43BF2"/>
    <w:rsid w:val="00B4473A"/>
    <w:rsid w:val="00B44A67"/>
    <w:rsid w:val="00B45A43"/>
    <w:rsid w:val="00B46294"/>
    <w:rsid w:val="00B50134"/>
    <w:rsid w:val="00B51708"/>
    <w:rsid w:val="00B5481C"/>
    <w:rsid w:val="00B54D09"/>
    <w:rsid w:val="00B54D63"/>
    <w:rsid w:val="00B57347"/>
    <w:rsid w:val="00B60BA8"/>
    <w:rsid w:val="00B6309B"/>
    <w:rsid w:val="00B643F3"/>
    <w:rsid w:val="00B652E4"/>
    <w:rsid w:val="00B6615F"/>
    <w:rsid w:val="00B71DD7"/>
    <w:rsid w:val="00B7609A"/>
    <w:rsid w:val="00B77820"/>
    <w:rsid w:val="00B80441"/>
    <w:rsid w:val="00B84B09"/>
    <w:rsid w:val="00B86BCF"/>
    <w:rsid w:val="00B90E77"/>
    <w:rsid w:val="00B93E5A"/>
    <w:rsid w:val="00B97FC1"/>
    <w:rsid w:val="00BA37BD"/>
    <w:rsid w:val="00BA440F"/>
    <w:rsid w:val="00BA64A4"/>
    <w:rsid w:val="00BB1D16"/>
    <w:rsid w:val="00BB1E31"/>
    <w:rsid w:val="00BB3C9C"/>
    <w:rsid w:val="00BB4C76"/>
    <w:rsid w:val="00BB5944"/>
    <w:rsid w:val="00BB5ACD"/>
    <w:rsid w:val="00BB6533"/>
    <w:rsid w:val="00BC0183"/>
    <w:rsid w:val="00BC4FC8"/>
    <w:rsid w:val="00BC6481"/>
    <w:rsid w:val="00BC6CC9"/>
    <w:rsid w:val="00BC76B8"/>
    <w:rsid w:val="00BD0EF0"/>
    <w:rsid w:val="00BD10B9"/>
    <w:rsid w:val="00BD217F"/>
    <w:rsid w:val="00BD250A"/>
    <w:rsid w:val="00BE12EC"/>
    <w:rsid w:val="00BE2245"/>
    <w:rsid w:val="00BE39A7"/>
    <w:rsid w:val="00BE6275"/>
    <w:rsid w:val="00BE6551"/>
    <w:rsid w:val="00BF3DC3"/>
    <w:rsid w:val="00BF6FDB"/>
    <w:rsid w:val="00BF74AE"/>
    <w:rsid w:val="00C01913"/>
    <w:rsid w:val="00C0769B"/>
    <w:rsid w:val="00C17685"/>
    <w:rsid w:val="00C176AD"/>
    <w:rsid w:val="00C20D26"/>
    <w:rsid w:val="00C2133D"/>
    <w:rsid w:val="00C2177E"/>
    <w:rsid w:val="00C23D10"/>
    <w:rsid w:val="00C25E67"/>
    <w:rsid w:val="00C27983"/>
    <w:rsid w:val="00C3337F"/>
    <w:rsid w:val="00C365AF"/>
    <w:rsid w:val="00C367EB"/>
    <w:rsid w:val="00C37420"/>
    <w:rsid w:val="00C40A60"/>
    <w:rsid w:val="00C414B4"/>
    <w:rsid w:val="00C477A3"/>
    <w:rsid w:val="00C504EE"/>
    <w:rsid w:val="00C515D6"/>
    <w:rsid w:val="00C52B56"/>
    <w:rsid w:val="00C53D27"/>
    <w:rsid w:val="00C54661"/>
    <w:rsid w:val="00C57671"/>
    <w:rsid w:val="00C63DE7"/>
    <w:rsid w:val="00C643B0"/>
    <w:rsid w:val="00C65148"/>
    <w:rsid w:val="00C66803"/>
    <w:rsid w:val="00C708F1"/>
    <w:rsid w:val="00C73CFC"/>
    <w:rsid w:val="00C77708"/>
    <w:rsid w:val="00C77A16"/>
    <w:rsid w:val="00C81A2D"/>
    <w:rsid w:val="00C86309"/>
    <w:rsid w:val="00C87227"/>
    <w:rsid w:val="00C91243"/>
    <w:rsid w:val="00C91A56"/>
    <w:rsid w:val="00C92850"/>
    <w:rsid w:val="00C975B3"/>
    <w:rsid w:val="00C97845"/>
    <w:rsid w:val="00CA1628"/>
    <w:rsid w:val="00CA3237"/>
    <w:rsid w:val="00CB0207"/>
    <w:rsid w:val="00CB4262"/>
    <w:rsid w:val="00CB4E2A"/>
    <w:rsid w:val="00CB6EE5"/>
    <w:rsid w:val="00CC01CA"/>
    <w:rsid w:val="00CC31E9"/>
    <w:rsid w:val="00CC3FF0"/>
    <w:rsid w:val="00CC4114"/>
    <w:rsid w:val="00CC4803"/>
    <w:rsid w:val="00CC4FA1"/>
    <w:rsid w:val="00CD1559"/>
    <w:rsid w:val="00CD23BD"/>
    <w:rsid w:val="00CD4099"/>
    <w:rsid w:val="00CE57D7"/>
    <w:rsid w:val="00CF0AAB"/>
    <w:rsid w:val="00CF3343"/>
    <w:rsid w:val="00CF5063"/>
    <w:rsid w:val="00CF69C8"/>
    <w:rsid w:val="00D0155E"/>
    <w:rsid w:val="00D062B3"/>
    <w:rsid w:val="00D1269E"/>
    <w:rsid w:val="00D13282"/>
    <w:rsid w:val="00D14A26"/>
    <w:rsid w:val="00D20387"/>
    <w:rsid w:val="00D25791"/>
    <w:rsid w:val="00D25F0D"/>
    <w:rsid w:val="00D27CEB"/>
    <w:rsid w:val="00D3104A"/>
    <w:rsid w:val="00D332B0"/>
    <w:rsid w:val="00D3353F"/>
    <w:rsid w:val="00D34116"/>
    <w:rsid w:val="00D41EBB"/>
    <w:rsid w:val="00D43491"/>
    <w:rsid w:val="00D45E03"/>
    <w:rsid w:val="00D46B84"/>
    <w:rsid w:val="00D53F30"/>
    <w:rsid w:val="00D549B0"/>
    <w:rsid w:val="00D54C9D"/>
    <w:rsid w:val="00D57ED4"/>
    <w:rsid w:val="00D613F5"/>
    <w:rsid w:val="00D6376B"/>
    <w:rsid w:val="00D6698A"/>
    <w:rsid w:val="00D67886"/>
    <w:rsid w:val="00D76B9D"/>
    <w:rsid w:val="00D76E84"/>
    <w:rsid w:val="00D77810"/>
    <w:rsid w:val="00D81D23"/>
    <w:rsid w:val="00D857EC"/>
    <w:rsid w:val="00D86AB8"/>
    <w:rsid w:val="00D86D89"/>
    <w:rsid w:val="00D93727"/>
    <w:rsid w:val="00D94338"/>
    <w:rsid w:val="00D95896"/>
    <w:rsid w:val="00D95A7B"/>
    <w:rsid w:val="00D972D0"/>
    <w:rsid w:val="00DA0285"/>
    <w:rsid w:val="00DA240E"/>
    <w:rsid w:val="00DA2CC4"/>
    <w:rsid w:val="00DA360F"/>
    <w:rsid w:val="00DA3FB5"/>
    <w:rsid w:val="00DA49DB"/>
    <w:rsid w:val="00DA5767"/>
    <w:rsid w:val="00DB04CA"/>
    <w:rsid w:val="00DB2E17"/>
    <w:rsid w:val="00DB74A1"/>
    <w:rsid w:val="00DC072B"/>
    <w:rsid w:val="00DC2590"/>
    <w:rsid w:val="00DC48E6"/>
    <w:rsid w:val="00DC51C7"/>
    <w:rsid w:val="00DC65DE"/>
    <w:rsid w:val="00DD0B56"/>
    <w:rsid w:val="00DD18CE"/>
    <w:rsid w:val="00DD2FB6"/>
    <w:rsid w:val="00DD3739"/>
    <w:rsid w:val="00DD4883"/>
    <w:rsid w:val="00DD7731"/>
    <w:rsid w:val="00DE1C1E"/>
    <w:rsid w:val="00DE38C3"/>
    <w:rsid w:val="00DE5CBE"/>
    <w:rsid w:val="00DF2CA4"/>
    <w:rsid w:val="00DF4046"/>
    <w:rsid w:val="00DF51EC"/>
    <w:rsid w:val="00E019EE"/>
    <w:rsid w:val="00E01F2C"/>
    <w:rsid w:val="00E0401B"/>
    <w:rsid w:val="00E05CE5"/>
    <w:rsid w:val="00E10CD8"/>
    <w:rsid w:val="00E125B5"/>
    <w:rsid w:val="00E144B2"/>
    <w:rsid w:val="00E158E5"/>
    <w:rsid w:val="00E165DD"/>
    <w:rsid w:val="00E213F9"/>
    <w:rsid w:val="00E23D85"/>
    <w:rsid w:val="00E241B7"/>
    <w:rsid w:val="00E315E0"/>
    <w:rsid w:val="00E31FA0"/>
    <w:rsid w:val="00E3394E"/>
    <w:rsid w:val="00E42538"/>
    <w:rsid w:val="00E42947"/>
    <w:rsid w:val="00E43865"/>
    <w:rsid w:val="00E43E41"/>
    <w:rsid w:val="00E4435B"/>
    <w:rsid w:val="00E44A0C"/>
    <w:rsid w:val="00E4670C"/>
    <w:rsid w:val="00E50582"/>
    <w:rsid w:val="00E5245A"/>
    <w:rsid w:val="00E526E1"/>
    <w:rsid w:val="00E53C04"/>
    <w:rsid w:val="00E57258"/>
    <w:rsid w:val="00E608BC"/>
    <w:rsid w:val="00E634C7"/>
    <w:rsid w:val="00E6452D"/>
    <w:rsid w:val="00E6470C"/>
    <w:rsid w:val="00E6639E"/>
    <w:rsid w:val="00E6644B"/>
    <w:rsid w:val="00E668CD"/>
    <w:rsid w:val="00E669D3"/>
    <w:rsid w:val="00E76B08"/>
    <w:rsid w:val="00E770EF"/>
    <w:rsid w:val="00E80FFF"/>
    <w:rsid w:val="00E837C8"/>
    <w:rsid w:val="00E85B34"/>
    <w:rsid w:val="00E87873"/>
    <w:rsid w:val="00E9412A"/>
    <w:rsid w:val="00E9449D"/>
    <w:rsid w:val="00E953AF"/>
    <w:rsid w:val="00EA12E9"/>
    <w:rsid w:val="00EA692A"/>
    <w:rsid w:val="00EA72DB"/>
    <w:rsid w:val="00EA757A"/>
    <w:rsid w:val="00EB0852"/>
    <w:rsid w:val="00EB16DD"/>
    <w:rsid w:val="00EB42F3"/>
    <w:rsid w:val="00EB52F1"/>
    <w:rsid w:val="00EC07C2"/>
    <w:rsid w:val="00EC1DFA"/>
    <w:rsid w:val="00EC295C"/>
    <w:rsid w:val="00EC2BBE"/>
    <w:rsid w:val="00EC4EBC"/>
    <w:rsid w:val="00EC5B3D"/>
    <w:rsid w:val="00EC622D"/>
    <w:rsid w:val="00ED0278"/>
    <w:rsid w:val="00ED05AF"/>
    <w:rsid w:val="00ED0B99"/>
    <w:rsid w:val="00ED212F"/>
    <w:rsid w:val="00ED2849"/>
    <w:rsid w:val="00ED3108"/>
    <w:rsid w:val="00ED3A9A"/>
    <w:rsid w:val="00ED3D92"/>
    <w:rsid w:val="00EE15D0"/>
    <w:rsid w:val="00EE19E3"/>
    <w:rsid w:val="00EE4F00"/>
    <w:rsid w:val="00EE52F1"/>
    <w:rsid w:val="00EE604F"/>
    <w:rsid w:val="00EF193E"/>
    <w:rsid w:val="00EF247E"/>
    <w:rsid w:val="00EF448C"/>
    <w:rsid w:val="00EF6DEF"/>
    <w:rsid w:val="00EF7AD3"/>
    <w:rsid w:val="00F00466"/>
    <w:rsid w:val="00F0075F"/>
    <w:rsid w:val="00F04B97"/>
    <w:rsid w:val="00F054E4"/>
    <w:rsid w:val="00F0550C"/>
    <w:rsid w:val="00F1213E"/>
    <w:rsid w:val="00F13334"/>
    <w:rsid w:val="00F15605"/>
    <w:rsid w:val="00F1710E"/>
    <w:rsid w:val="00F173B8"/>
    <w:rsid w:val="00F2041D"/>
    <w:rsid w:val="00F21931"/>
    <w:rsid w:val="00F21AB0"/>
    <w:rsid w:val="00F21EC5"/>
    <w:rsid w:val="00F22DE0"/>
    <w:rsid w:val="00F2430B"/>
    <w:rsid w:val="00F254B7"/>
    <w:rsid w:val="00F257B4"/>
    <w:rsid w:val="00F27975"/>
    <w:rsid w:val="00F30C19"/>
    <w:rsid w:val="00F317AC"/>
    <w:rsid w:val="00F31A7F"/>
    <w:rsid w:val="00F33334"/>
    <w:rsid w:val="00F37225"/>
    <w:rsid w:val="00F37E17"/>
    <w:rsid w:val="00F4163A"/>
    <w:rsid w:val="00F455E2"/>
    <w:rsid w:val="00F45D46"/>
    <w:rsid w:val="00F50A55"/>
    <w:rsid w:val="00F51370"/>
    <w:rsid w:val="00F51E3A"/>
    <w:rsid w:val="00F603E6"/>
    <w:rsid w:val="00F61630"/>
    <w:rsid w:val="00F6245C"/>
    <w:rsid w:val="00F66EFD"/>
    <w:rsid w:val="00F75D4C"/>
    <w:rsid w:val="00F80BD1"/>
    <w:rsid w:val="00F81D61"/>
    <w:rsid w:val="00F85BF3"/>
    <w:rsid w:val="00F8681F"/>
    <w:rsid w:val="00F874A4"/>
    <w:rsid w:val="00F875B2"/>
    <w:rsid w:val="00F90536"/>
    <w:rsid w:val="00F90C58"/>
    <w:rsid w:val="00F96259"/>
    <w:rsid w:val="00F969F4"/>
    <w:rsid w:val="00F96CB6"/>
    <w:rsid w:val="00F97F2F"/>
    <w:rsid w:val="00FA1474"/>
    <w:rsid w:val="00FA1750"/>
    <w:rsid w:val="00FA24C8"/>
    <w:rsid w:val="00FA7DCE"/>
    <w:rsid w:val="00FB1624"/>
    <w:rsid w:val="00FB18E0"/>
    <w:rsid w:val="00FB2885"/>
    <w:rsid w:val="00FB2E3D"/>
    <w:rsid w:val="00FB5DB2"/>
    <w:rsid w:val="00FC2349"/>
    <w:rsid w:val="00FD03C3"/>
    <w:rsid w:val="00FD09FC"/>
    <w:rsid w:val="00FD13B5"/>
    <w:rsid w:val="00FD49FD"/>
    <w:rsid w:val="00FD7C1A"/>
    <w:rsid w:val="00FE33E9"/>
    <w:rsid w:val="00FF2507"/>
    <w:rsid w:val="00FF3023"/>
    <w:rsid w:val="00FF327C"/>
    <w:rsid w:val="00FF6AA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767DA"/>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character" w:customStyle="1" w:styleId="absatznummer">
    <w:name w:val="absatznummer"/>
    <w:basedOn w:val="Absatz-Standardschriftart"/>
    <w:rsid w:val="001D7E6A"/>
  </w:style>
  <w:style w:type="character" w:customStyle="1" w:styleId="n">
    <w:name w:val="n"/>
    <w:basedOn w:val="Absatz-Standardschriftart"/>
    <w:rsid w:val="001D7E6A"/>
  </w:style>
  <w:style w:type="character" w:customStyle="1" w:styleId="viiyi">
    <w:name w:val="viiyi"/>
    <w:basedOn w:val="Absatz-Standardschriftart"/>
    <w:rsid w:val="00B71DD7"/>
  </w:style>
  <w:style w:type="character" w:customStyle="1" w:styleId="jlqj4b">
    <w:name w:val="jlqj4b"/>
    <w:basedOn w:val="Absatz-Standardschriftart"/>
    <w:rsid w:val="00B71DD7"/>
  </w:style>
  <w:style w:type="paragraph" w:customStyle="1" w:styleId="top10listholder">
    <w:name w:val="top10__list_holder"/>
    <w:basedOn w:val="Standard"/>
    <w:rsid w:val="00AF00B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op10term">
    <w:name w:val="top10__term"/>
    <w:basedOn w:val="Standard"/>
    <w:rsid w:val="00AF00B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602B35"/>
  </w:style>
  <w:style w:type="character" w:customStyle="1" w:styleId="kx21rb">
    <w:name w:val="kx21rb"/>
    <w:basedOn w:val="Absatz-Standardschriftart"/>
    <w:rsid w:val="00602B35"/>
  </w:style>
  <w:style w:type="character" w:customStyle="1" w:styleId="material-icons-extended">
    <w:name w:val="material-icons-extended"/>
    <w:basedOn w:val="Absatz-Standardschriftart"/>
    <w:rsid w:val="00F603E6"/>
  </w:style>
  <w:style w:type="character" w:customStyle="1" w:styleId="caption">
    <w:name w:val="caption"/>
    <w:basedOn w:val="Absatz-Standardschriftart"/>
    <w:rsid w:val="002F46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8285768">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45951894">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64304723">
      <w:bodyDiv w:val="1"/>
      <w:marLeft w:val="0"/>
      <w:marRight w:val="0"/>
      <w:marTop w:val="0"/>
      <w:marBottom w:val="0"/>
      <w:divBdr>
        <w:top w:val="none" w:sz="0" w:space="0" w:color="auto"/>
        <w:left w:val="none" w:sz="0" w:space="0" w:color="auto"/>
        <w:bottom w:val="none" w:sz="0" w:space="0" w:color="auto"/>
        <w:right w:val="none" w:sz="0" w:space="0" w:color="auto"/>
      </w:divBdr>
      <w:divsChild>
        <w:div w:id="1372926322">
          <w:marLeft w:val="0"/>
          <w:marRight w:val="0"/>
          <w:marTop w:val="0"/>
          <w:marBottom w:val="0"/>
          <w:divBdr>
            <w:top w:val="none" w:sz="0" w:space="0" w:color="auto"/>
            <w:left w:val="none" w:sz="0" w:space="0" w:color="auto"/>
            <w:bottom w:val="none" w:sz="0" w:space="0" w:color="auto"/>
            <w:right w:val="none" w:sz="0" w:space="0" w:color="auto"/>
          </w:divBdr>
        </w:div>
      </w:divsChild>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2867366">
      <w:bodyDiv w:val="1"/>
      <w:marLeft w:val="0"/>
      <w:marRight w:val="0"/>
      <w:marTop w:val="0"/>
      <w:marBottom w:val="0"/>
      <w:divBdr>
        <w:top w:val="none" w:sz="0" w:space="0" w:color="auto"/>
        <w:left w:val="none" w:sz="0" w:space="0" w:color="auto"/>
        <w:bottom w:val="none" w:sz="0" w:space="0" w:color="auto"/>
        <w:right w:val="none" w:sz="0" w:space="0" w:color="auto"/>
      </w:divBdr>
      <w:divsChild>
        <w:div w:id="942998037">
          <w:marLeft w:val="0"/>
          <w:marRight w:val="0"/>
          <w:marTop w:val="0"/>
          <w:marBottom w:val="0"/>
          <w:divBdr>
            <w:top w:val="none" w:sz="0" w:space="0" w:color="auto"/>
            <w:left w:val="none" w:sz="0" w:space="0" w:color="auto"/>
            <w:bottom w:val="none" w:sz="0" w:space="0" w:color="auto"/>
            <w:right w:val="none" w:sz="0" w:space="0" w:color="auto"/>
          </w:divBdr>
        </w:div>
      </w:divsChild>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4494026">
      <w:bodyDiv w:val="1"/>
      <w:marLeft w:val="0"/>
      <w:marRight w:val="0"/>
      <w:marTop w:val="0"/>
      <w:marBottom w:val="0"/>
      <w:divBdr>
        <w:top w:val="none" w:sz="0" w:space="0" w:color="auto"/>
        <w:left w:val="none" w:sz="0" w:space="0" w:color="auto"/>
        <w:bottom w:val="none" w:sz="0" w:space="0" w:color="auto"/>
        <w:right w:val="none" w:sz="0" w:space="0" w:color="auto"/>
      </w:divBdr>
      <w:divsChild>
        <w:div w:id="51808787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66990172">
      <w:bodyDiv w:val="1"/>
      <w:marLeft w:val="0"/>
      <w:marRight w:val="0"/>
      <w:marTop w:val="0"/>
      <w:marBottom w:val="0"/>
      <w:divBdr>
        <w:top w:val="none" w:sz="0" w:space="0" w:color="auto"/>
        <w:left w:val="none" w:sz="0" w:space="0" w:color="auto"/>
        <w:bottom w:val="none" w:sz="0" w:space="0" w:color="auto"/>
        <w:right w:val="none" w:sz="0" w:space="0" w:color="auto"/>
      </w:divBdr>
    </w:div>
    <w:div w:id="178324457">
      <w:bodyDiv w:val="1"/>
      <w:marLeft w:val="0"/>
      <w:marRight w:val="0"/>
      <w:marTop w:val="0"/>
      <w:marBottom w:val="0"/>
      <w:divBdr>
        <w:top w:val="none" w:sz="0" w:space="0" w:color="auto"/>
        <w:left w:val="none" w:sz="0" w:space="0" w:color="auto"/>
        <w:bottom w:val="none" w:sz="0" w:space="0" w:color="auto"/>
        <w:right w:val="none" w:sz="0" w:space="0" w:color="auto"/>
      </w:divBdr>
      <w:divsChild>
        <w:div w:id="136072983">
          <w:marLeft w:val="0"/>
          <w:marRight w:val="0"/>
          <w:marTop w:val="0"/>
          <w:marBottom w:val="0"/>
          <w:divBdr>
            <w:top w:val="none" w:sz="0" w:space="0" w:color="auto"/>
            <w:left w:val="none" w:sz="0" w:space="0" w:color="auto"/>
            <w:bottom w:val="none" w:sz="0" w:space="0" w:color="auto"/>
            <w:right w:val="none" w:sz="0" w:space="0" w:color="auto"/>
          </w:divBdr>
        </w:div>
      </w:divsChild>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1499133">
      <w:bodyDiv w:val="1"/>
      <w:marLeft w:val="0"/>
      <w:marRight w:val="0"/>
      <w:marTop w:val="0"/>
      <w:marBottom w:val="0"/>
      <w:divBdr>
        <w:top w:val="none" w:sz="0" w:space="0" w:color="auto"/>
        <w:left w:val="none" w:sz="0" w:space="0" w:color="auto"/>
        <w:bottom w:val="none" w:sz="0" w:space="0" w:color="auto"/>
        <w:right w:val="none" w:sz="0" w:space="0" w:color="auto"/>
      </w:divBdr>
      <w:divsChild>
        <w:div w:id="1382556470">
          <w:marLeft w:val="0"/>
          <w:marRight w:val="0"/>
          <w:marTop w:val="0"/>
          <w:marBottom w:val="0"/>
          <w:divBdr>
            <w:top w:val="none" w:sz="0" w:space="0" w:color="auto"/>
            <w:left w:val="none" w:sz="0" w:space="0" w:color="auto"/>
            <w:bottom w:val="none" w:sz="0" w:space="0" w:color="auto"/>
            <w:right w:val="none" w:sz="0" w:space="0" w:color="auto"/>
          </w:divBdr>
        </w:div>
      </w:divsChild>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9535187">
      <w:bodyDiv w:val="1"/>
      <w:marLeft w:val="0"/>
      <w:marRight w:val="0"/>
      <w:marTop w:val="0"/>
      <w:marBottom w:val="0"/>
      <w:divBdr>
        <w:top w:val="none" w:sz="0" w:space="0" w:color="auto"/>
        <w:left w:val="none" w:sz="0" w:space="0" w:color="auto"/>
        <w:bottom w:val="none" w:sz="0" w:space="0" w:color="auto"/>
        <w:right w:val="none" w:sz="0" w:space="0" w:color="auto"/>
      </w:divBdr>
      <w:divsChild>
        <w:div w:id="1345328712">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68394322">
      <w:bodyDiv w:val="1"/>
      <w:marLeft w:val="0"/>
      <w:marRight w:val="0"/>
      <w:marTop w:val="0"/>
      <w:marBottom w:val="0"/>
      <w:divBdr>
        <w:top w:val="none" w:sz="0" w:space="0" w:color="auto"/>
        <w:left w:val="none" w:sz="0" w:space="0" w:color="auto"/>
        <w:bottom w:val="none" w:sz="0" w:space="0" w:color="auto"/>
        <w:right w:val="none" w:sz="0" w:space="0" w:color="auto"/>
      </w:divBdr>
      <w:divsChild>
        <w:div w:id="1165704720">
          <w:marLeft w:val="150"/>
          <w:marRight w:val="0"/>
          <w:marTop w:val="0"/>
          <w:marBottom w:val="150"/>
          <w:divBdr>
            <w:top w:val="none" w:sz="0" w:space="0" w:color="auto"/>
            <w:left w:val="none" w:sz="0" w:space="0" w:color="auto"/>
            <w:bottom w:val="none" w:sz="0" w:space="0" w:color="auto"/>
            <w:right w:val="none" w:sz="0" w:space="0" w:color="auto"/>
          </w:divBdr>
        </w:div>
      </w:divsChild>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1965300">
      <w:bodyDiv w:val="1"/>
      <w:marLeft w:val="0"/>
      <w:marRight w:val="0"/>
      <w:marTop w:val="0"/>
      <w:marBottom w:val="0"/>
      <w:divBdr>
        <w:top w:val="none" w:sz="0" w:space="0" w:color="auto"/>
        <w:left w:val="none" w:sz="0" w:space="0" w:color="auto"/>
        <w:bottom w:val="none" w:sz="0" w:space="0" w:color="auto"/>
        <w:right w:val="none" w:sz="0" w:space="0" w:color="auto"/>
      </w:divBdr>
    </w:div>
    <w:div w:id="284583434">
      <w:bodyDiv w:val="1"/>
      <w:marLeft w:val="0"/>
      <w:marRight w:val="0"/>
      <w:marTop w:val="0"/>
      <w:marBottom w:val="0"/>
      <w:divBdr>
        <w:top w:val="none" w:sz="0" w:space="0" w:color="auto"/>
        <w:left w:val="none" w:sz="0" w:space="0" w:color="auto"/>
        <w:bottom w:val="none" w:sz="0" w:space="0" w:color="auto"/>
        <w:right w:val="none" w:sz="0" w:space="0" w:color="auto"/>
      </w:divBdr>
      <w:divsChild>
        <w:div w:id="2059668189">
          <w:marLeft w:val="0"/>
          <w:marRight w:val="0"/>
          <w:marTop w:val="0"/>
          <w:marBottom w:val="0"/>
          <w:divBdr>
            <w:top w:val="none" w:sz="0" w:space="0" w:color="auto"/>
            <w:left w:val="none" w:sz="0" w:space="0" w:color="auto"/>
            <w:bottom w:val="none" w:sz="0" w:space="0" w:color="auto"/>
            <w:right w:val="none" w:sz="0" w:space="0" w:color="auto"/>
          </w:divBdr>
        </w:div>
      </w:divsChild>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4893537">
      <w:bodyDiv w:val="1"/>
      <w:marLeft w:val="0"/>
      <w:marRight w:val="0"/>
      <w:marTop w:val="0"/>
      <w:marBottom w:val="0"/>
      <w:divBdr>
        <w:top w:val="none" w:sz="0" w:space="0" w:color="auto"/>
        <w:left w:val="none" w:sz="0" w:space="0" w:color="auto"/>
        <w:bottom w:val="none" w:sz="0" w:space="0" w:color="auto"/>
        <w:right w:val="none" w:sz="0" w:space="0" w:color="auto"/>
      </w:divBdr>
      <w:divsChild>
        <w:div w:id="840706743">
          <w:marLeft w:val="0"/>
          <w:marRight w:val="0"/>
          <w:marTop w:val="0"/>
          <w:marBottom w:val="0"/>
          <w:divBdr>
            <w:top w:val="none" w:sz="0" w:space="0" w:color="auto"/>
            <w:left w:val="none" w:sz="0" w:space="0" w:color="auto"/>
            <w:bottom w:val="none" w:sz="0" w:space="0" w:color="auto"/>
            <w:right w:val="none" w:sz="0" w:space="0" w:color="auto"/>
          </w:divBdr>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2150668">
      <w:bodyDiv w:val="1"/>
      <w:marLeft w:val="0"/>
      <w:marRight w:val="0"/>
      <w:marTop w:val="0"/>
      <w:marBottom w:val="0"/>
      <w:divBdr>
        <w:top w:val="none" w:sz="0" w:space="0" w:color="auto"/>
        <w:left w:val="none" w:sz="0" w:space="0" w:color="auto"/>
        <w:bottom w:val="none" w:sz="0" w:space="0" w:color="auto"/>
        <w:right w:val="none" w:sz="0" w:space="0" w:color="auto"/>
      </w:divBdr>
      <w:divsChild>
        <w:div w:id="490371647">
          <w:marLeft w:val="0"/>
          <w:marRight w:val="0"/>
          <w:marTop w:val="0"/>
          <w:marBottom w:val="0"/>
          <w:divBdr>
            <w:top w:val="none" w:sz="0" w:space="0" w:color="auto"/>
            <w:left w:val="none" w:sz="0" w:space="0" w:color="auto"/>
            <w:bottom w:val="none" w:sz="0" w:space="0" w:color="auto"/>
            <w:right w:val="none" w:sz="0" w:space="0" w:color="auto"/>
          </w:divBdr>
        </w:div>
      </w:divsChild>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0469781">
      <w:bodyDiv w:val="1"/>
      <w:marLeft w:val="0"/>
      <w:marRight w:val="0"/>
      <w:marTop w:val="0"/>
      <w:marBottom w:val="0"/>
      <w:divBdr>
        <w:top w:val="none" w:sz="0" w:space="0" w:color="auto"/>
        <w:left w:val="none" w:sz="0" w:space="0" w:color="auto"/>
        <w:bottom w:val="none" w:sz="0" w:space="0" w:color="auto"/>
        <w:right w:val="none" w:sz="0" w:space="0" w:color="auto"/>
      </w:divBdr>
      <w:divsChild>
        <w:div w:id="1516336837">
          <w:marLeft w:val="0"/>
          <w:marRight w:val="0"/>
          <w:marTop w:val="0"/>
          <w:marBottom w:val="0"/>
          <w:divBdr>
            <w:top w:val="none" w:sz="0" w:space="0" w:color="auto"/>
            <w:left w:val="none" w:sz="0" w:space="0" w:color="auto"/>
            <w:bottom w:val="none" w:sz="0" w:space="0" w:color="auto"/>
            <w:right w:val="none" w:sz="0" w:space="0" w:color="auto"/>
          </w:divBdr>
        </w:div>
      </w:divsChild>
    </w:div>
    <w:div w:id="357852937">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961727">
      <w:bodyDiv w:val="1"/>
      <w:marLeft w:val="0"/>
      <w:marRight w:val="0"/>
      <w:marTop w:val="0"/>
      <w:marBottom w:val="0"/>
      <w:divBdr>
        <w:top w:val="none" w:sz="0" w:space="0" w:color="auto"/>
        <w:left w:val="none" w:sz="0" w:space="0" w:color="auto"/>
        <w:bottom w:val="none" w:sz="0" w:space="0" w:color="auto"/>
        <w:right w:val="none" w:sz="0" w:space="0" w:color="auto"/>
      </w:divBdr>
      <w:divsChild>
        <w:div w:id="782457721">
          <w:marLeft w:val="0"/>
          <w:marRight w:val="0"/>
          <w:marTop w:val="0"/>
          <w:marBottom w:val="0"/>
          <w:divBdr>
            <w:top w:val="none" w:sz="0" w:space="0" w:color="auto"/>
            <w:left w:val="none" w:sz="0" w:space="0" w:color="auto"/>
            <w:bottom w:val="none" w:sz="0" w:space="0" w:color="auto"/>
            <w:right w:val="none" w:sz="0" w:space="0" w:color="auto"/>
          </w:divBdr>
        </w:div>
      </w:divsChild>
    </w:div>
    <w:div w:id="379793756">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3601025">
      <w:bodyDiv w:val="1"/>
      <w:marLeft w:val="0"/>
      <w:marRight w:val="0"/>
      <w:marTop w:val="0"/>
      <w:marBottom w:val="0"/>
      <w:divBdr>
        <w:top w:val="none" w:sz="0" w:space="0" w:color="auto"/>
        <w:left w:val="none" w:sz="0" w:space="0" w:color="auto"/>
        <w:bottom w:val="none" w:sz="0" w:space="0" w:color="auto"/>
        <w:right w:val="none" w:sz="0" w:space="0" w:color="auto"/>
      </w:divBdr>
      <w:divsChild>
        <w:div w:id="1879660747">
          <w:marLeft w:val="0"/>
          <w:marRight w:val="0"/>
          <w:marTop w:val="0"/>
          <w:marBottom w:val="0"/>
          <w:divBdr>
            <w:top w:val="none" w:sz="0" w:space="0" w:color="auto"/>
            <w:left w:val="none" w:sz="0" w:space="0" w:color="auto"/>
            <w:bottom w:val="none" w:sz="0" w:space="0" w:color="auto"/>
            <w:right w:val="none" w:sz="0" w:space="0" w:color="auto"/>
          </w:divBdr>
        </w:div>
      </w:divsChild>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21218790">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649140">
      <w:bodyDiv w:val="1"/>
      <w:marLeft w:val="0"/>
      <w:marRight w:val="0"/>
      <w:marTop w:val="0"/>
      <w:marBottom w:val="0"/>
      <w:divBdr>
        <w:top w:val="none" w:sz="0" w:space="0" w:color="auto"/>
        <w:left w:val="none" w:sz="0" w:space="0" w:color="auto"/>
        <w:bottom w:val="none" w:sz="0" w:space="0" w:color="auto"/>
        <w:right w:val="none" w:sz="0" w:space="0" w:color="auto"/>
      </w:divBdr>
      <w:divsChild>
        <w:div w:id="1279949826">
          <w:marLeft w:val="0"/>
          <w:marRight w:val="0"/>
          <w:marTop w:val="0"/>
          <w:marBottom w:val="0"/>
          <w:divBdr>
            <w:top w:val="none" w:sz="0" w:space="0" w:color="auto"/>
            <w:left w:val="none" w:sz="0" w:space="0" w:color="auto"/>
            <w:bottom w:val="none" w:sz="0" w:space="0" w:color="auto"/>
            <w:right w:val="none" w:sz="0" w:space="0" w:color="auto"/>
          </w:divBdr>
        </w:div>
        <w:div w:id="65154170">
          <w:marLeft w:val="0"/>
          <w:marRight w:val="0"/>
          <w:marTop w:val="0"/>
          <w:marBottom w:val="0"/>
          <w:divBdr>
            <w:top w:val="none" w:sz="0" w:space="0" w:color="auto"/>
            <w:left w:val="none" w:sz="0" w:space="0" w:color="auto"/>
            <w:bottom w:val="none" w:sz="0" w:space="0" w:color="auto"/>
            <w:right w:val="none" w:sz="0" w:space="0" w:color="auto"/>
          </w:divBdr>
        </w:div>
        <w:div w:id="1397556269">
          <w:marLeft w:val="0"/>
          <w:marRight w:val="0"/>
          <w:marTop w:val="0"/>
          <w:marBottom w:val="0"/>
          <w:divBdr>
            <w:top w:val="none" w:sz="0" w:space="0" w:color="auto"/>
            <w:left w:val="none" w:sz="0" w:space="0" w:color="auto"/>
            <w:bottom w:val="none" w:sz="0" w:space="0" w:color="auto"/>
            <w:right w:val="none" w:sz="0" w:space="0" w:color="auto"/>
          </w:divBdr>
        </w:div>
        <w:div w:id="1000615938">
          <w:marLeft w:val="0"/>
          <w:marRight w:val="0"/>
          <w:marTop w:val="0"/>
          <w:marBottom w:val="0"/>
          <w:divBdr>
            <w:top w:val="none" w:sz="0" w:space="0" w:color="auto"/>
            <w:left w:val="none" w:sz="0" w:space="0" w:color="auto"/>
            <w:bottom w:val="none" w:sz="0" w:space="0" w:color="auto"/>
            <w:right w:val="none" w:sz="0" w:space="0" w:color="auto"/>
          </w:divBdr>
        </w:div>
        <w:div w:id="1495603202">
          <w:marLeft w:val="0"/>
          <w:marRight w:val="0"/>
          <w:marTop w:val="0"/>
          <w:marBottom w:val="0"/>
          <w:divBdr>
            <w:top w:val="none" w:sz="0" w:space="0" w:color="auto"/>
            <w:left w:val="none" w:sz="0" w:space="0" w:color="auto"/>
            <w:bottom w:val="none" w:sz="0" w:space="0" w:color="auto"/>
            <w:right w:val="none" w:sz="0" w:space="0" w:color="auto"/>
          </w:divBdr>
        </w:div>
        <w:div w:id="440806114">
          <w:marLeft w:val="0"/>
          <w:marRight w:val="0"/>
          <w:marTop w:val="0"/>
          <w:marBottom w:val="0"/>
          <w:divBdr>
            <w:top w:val="none" w:sz="0" w:space="0" w:color="auto"/>
            <w:left w:val="none" w:sz="0" w:space="0" w:color="auto"/>
            <w:bottom w:val="none" w:sz="0" w:space="0" w:color="auto"/>
            <w:right w:val="none" w:sz="0" w:space="0" w:color="auto"/>
          </w:divBdr>
        </w:div>
        <w:div w:id="643241440">
          <w:marLeft w:val="0"/>
          <w:marRight w:val="0"/>
          <w:marTop w:val="0"/>
          <w:marBottom w:val="0"/>
          <w:divBdr>
            <w:top w:val="none" w:sz="0" w:space="0" w:color="auto"/>
            <w:left w:val="none" w:sz="0" w:space="0" w:color="auto"/>
            <w:bottom w:val="none" w:sz="0" w:space="0" w:color="auto"/>
            <w:right w:val="none" w:sz="0" w:space="0" w:color="auto"/>
          </w:divBdr>
        </w:div>
        <w:div w:id="820461293">
          <w:marLeft w:val="0"/>
          <w:marRight w:val="0"/>
          <w:marTop w:val="0"/>
          <w:marBottom w:val="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62889161">
      <w:bodyDiv w:val="1"/>
      <w:marLeft w:val="0"/>
      <w:marRight w:val="0"/>
      <w:marTop w:val="0"/>
      <w:marBottom w:val="0"/>
      <w:divBdr>
        <w:top w:val="none" w:sz="0" w:space="0" w:color="auto"/>
        <w:left w:val="none" w:sz="0" w:space="0" w:color="auto"/>
        <w:bottom w:val="none" w:sz="0" w:space="0" w:color="auto"/>
        <w:right w:val="none" w:sz="0" w:space="0" w:color="auto"/>
      </w:divBdr>
    </w:div>
    <w:div w:id="473565997">
      <w:bodyDiv w:val="1"/>
      <w:marLeft w:val="0"/>
      <w:marRight w:val="0"/>
      <w:marTop w:val="0"/>
      <w:marBottom w:val="0"/>
      <w:divBdr>
        <w:top w:val="none" w:sz="0" w:space="0" w:color="auto"/>
        <w:left w:val="none" w:sz="0" w:space="0" w:color="auto"/>
        <w:bottom w:val="none" w:sz="0" w:space="0" w:color="auto"/>
        <w:right w:val="none" w:sz="0" w:space="0" w:color="auto"/>
      </w:divBdr>
      <w:divsChild>
        <w:div w:id="125899359">
          <w:marLeft w:val="0"/>
          <w:marRight w:val="0"/>
          <w:marTop w:val="0"/>
          <w:marBottom w:val="0"/>
          <w:divBdr>
            <w:top w:val="none" w:sz="0" w:space="0" w:color="auto"/>
            <w:left w:val="none" w:sz="0" w:space="0" w:color="auto"/>
            <w:bottom w:val="none" w:sz="0" w:space="0" w:color="auto"/>
            <w:right w:val="none" w:sz="0" w:space="0" w:color="auto"/>
          </w:divBdr>
        </w:div>
      </w:divsChild>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506871031">
      <w:bodyDiv w:val="1"/>
      <w:marLeft w:val="0"/>
      <w:marRight w:val="0"/>
      <w:marTop w:val="0"/>
      <w:marBottom w:val="0"/>
      <w:divBdr>
        <w:top w:val="none" w:sz="0" w:space="0" w:color="auto"/>
        <w:left w:val="none" w:sz="0" w:space="0" w:color="auto"/>
        <w:bottom w:val="none" w:sz="0" w:space="0" w:color="auto"/>
        <w:right w:val="none" w:sz="0" w:space="0" w:color="auto"/>
      </w:divBdr>
      <w:divsChild>
        <w:div w:id="2120682939">
          <w:marLeft w:val="0"/>
          <w:marRight w:val="0"/>
          <w:marTop w:val="0"/>
          <w:marBottom w:val="0"/>
          <w:divBdr>
            <w:top w:val="none" w:sz="0" w:space="0" w:color="auto"/>
            <w:left w:val="none" w:sz="0" w:space="0" w:color="auto"/>
            <w:bottom w:val="none" w:sz="0" w:space="0" w:color="auto"/>
            <w:right w:val="none" w:sz="0" w:space="0" w:color="auto"/>
          </w:divBdr>
        </w:div>
      </w:divsChild>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2707149">
      <w:bodyDiv w:val="1"/>
      <w:marLeft w:val="0"/>
      <w:marRight w:val="0"/>
      <w:marTop w:val="0"/>
      <w:marBottom w:val="0"/>
      <w:divBdr>
        <w:top w:val="none" w:sz="0" w:space="0" w:color="auto"/>
        <w:left w:val="none" w:sz="0" w:space="0" w:color="auto"/>
        <w:bottom w:val="none" w:sz="0" w:space="0" w:color="auto"/>
        <w:right w:val="none" w:sz="0" w:space="0" w:color="auto"/>
      </w:divBdr>
    </w:div>
    <w:div w:id="614286358">
      <w:bodyDiv w:val="1"/>
      <w:marLeft w:val="0"/>
      <w:marRight w:val="0"/>
      <w:marTop w:val="0"/>
      <w:marBottom w:val="0"/>
      <w:divBdr>
        <w:top w:val="none" w:sz="0" w:space="0" w:color="auto"/>
        <w:left w:val="none" w:sz="0" w:space="0" w:color="auto"/>
        <w:bottom w:val="none" w:sz="0" w:space="0" w:color="auto"/>
        <w:right w:val="none" w:sz="0" w:space="0" w:color="auto"/>
      </w:divBdr>
      <w:divsChild>
        <w:div w:id="1888879651">
          <w:marLeft w:val="0"/>
          <w:marRight w:val="0"/>
          <w:marTop w:val="100"/>
          <w:marBottom w:val="0"/>
          <w:divBdr>
            <w:top w:val="none" w:sz="0" w:space="0" w:color="auto"/>
            <w:left w:val="none" w:sz="0" w:space="0" w:color="auto"/>
            <w:bottom w:val="none" w:sz="0" w:space="0" w:color="auto"/>
            <w:right w:val="none" w:sz="0" w:space="0" w:color="auto"/>
          </w:divBdr>
          <w:divsChild>
            <w:div w:id="1997032122">
              <w:marLeft w:val="0"/>
              <w:marRight w:val="0"/>
              <w:marTop w:val="60"/>
              <w:marBottom w:val="0"/>
              <w:divBdr>
                <w:top w:val="none" w:sz="0" w:space="0" w:color="auto"/>
                <w:left w:val="none" w:sz="0" w:space="0" w:color="auto"/>
                <w:bottom w:val="none" w:sz="0" w:space="0" w:color="auto"/>
                <w:right w:val="none" w:sz="0" w:space="0" w:color="auto"/>
              </w:divBdr>
            </w:div>
          </w:divsChild>
        </w:div>
        <w:div w:id="156456503">
          <w:marLeft w:val="0"/>
          <w:marRight w:val="0"/>
          <w:marTop w:val="0"/>
          <w:marBottom w:val="0"/>
          <w:divBdr>
            <w:top w:val="none" w:sz="0" w:space="0" w:color="auto"/>
            <w:left w:val="none" w:sz="0" w:space="0" w:color="auto"/>
            <w:bottom w:val="none" w:sz="0" w:space="0" w:color="auto"/>
            <w:right w:val="none" w:sz="0" w:space="0" w:color="auto"/>
          </w:divBdr>
          <w:divsChild>
            <w:div w:id="1228538030">
              <w:marLeft w:val="0"/>
              <w:marRight w:val="0"/>
              <w:marTop w:val="0"/>
              <w:marBottom w:val="0"/>
              <w:divBdr>
                <w:top w:val="none" w:sz="0" w:space="0" w:color="auto"/>
                <w:left w:val="none" w:sz="0" w:space="0" w:color="auto"/>
                <w:bottom w:val="none" w:sz="0" w:space="0" w:color="auto"/>
                <w:right w:val="none" w:sz="0" w:space="0" w:color="auto"/>
              </w:divBdr>
              <w:divsChild>
                <w:div w:id="81214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794984259">
      <w:bodyDiv w:val="1"/>
      <w:marLeft w:val="0"/>
      <w:marRight w:val="0"/>
      <w:marTop w:val="0"/>
      <w:marBottom w:val="0"/>
      <w:divBdr>
        <w:top w:val="none" w:sz="0" w:space="0" w:color="auto"/>
        <w:left w:val="none" w:sz="0" w:space="0" w:color="auto"/>
        <w:bottom w:val="none" w:sz="0" w:space="0" w:color="auto"/>
        <w:right w:val="none" w:sz="0" w:space="0" w:color="auto"/>
      </w:divBdr>
    </w:div>
    <w:div w:id="809639708">
      <w:bodyDiv w:val="1"/>
      <w:marLeft w:val="0"/>
      <w:marRight w:val="0"/>
      <w:marTop w:val="0"/>
      <w:marBottom w:val="0"/>
      <w:divBdr>
        <w:top w:val="none" w:sz="0" w:space="0" w:color="auto"/>
        <w:left w:val="none" w:sz="0" w:space="0" w:color="auto"/>
        <w:bottom w:val="none" w:sz="0" w:space="0" w:color="auto"/>
        <w:right w:val="none" w:sz="0" w:space="0" w:color="auto"/>
      </w:divBdr>
      <w:divsChild>
        <w:div w:id="1617760392">
          <w:marLeft w:val="0"/>
          <w:marRight w:val="0"/>
          <w:marTop w:val="0"/>
          <w:marBottom w:val="450"/>
          <w:divBdr>
            <w:top w:val="none" w:sz="0" w:space="0" w:color="auto"/>
            <w:left w:val="none" w:sz="0" w:space="0" w:color="auto"/>
            <w:bottom w:val="none" w:sz="0" w:space="0" w:color="auto"/>
            <w:right w:val="none" w:sz="0" w:space="0" w:color="auto"/>
          </w:divBdr>
          <w:divsChild>
            <w:div w:id="666324873">
              <w:marLeft w:val="0"/>
              <w:marRight w:val="0"/>
              <w:marTop w:val="0"/>
              <w:marBottom w:val="0"/>
              <w:divBdr>
                <w:top w:val="none" w:sz="0" w:space="0" w:color="auto"/>
                <w:left w:val="none" w:sz="0" w:space="0" w:color="auto"/>
                <w:bottom w:val="none" w:sz="0" w:space="0" w:color="auto"/>
                <w:right w:val="none" w:sz="0" w:space="0" w:color="auto"/>
              </w:divBdr>
              <w:divsChild>
                <w:div w:id="880017829">
                  <w:marLeft w:val="0"/>
                  <w:marRight w:val="0"/>
                  <w:marTop w:val="0"/>
                  <w:marBottom w:val="0"/>
                  <w:divBdr>
                    <w:top w:val="none" w:sz="0" w:space="0" w:color="auto"/>
                    <w:left w:val="none" w:sz="0" w:space="0" w:color="auto"/>
                    <w:bottom w:val="none" w:sz="0" w:space="0" w:color="auto"/>
                    <w:right w:val="none" w:sz="0" w:space="0" w:color="auto"/>
                  </w:divBdr>
                  <w:divsChild>
                    <w:div w:id="1570995540">
                      <w:marLeft w:val="0"/>
                      <w:marRight w:val="0"/>
                      <w:marTop w:val="0"/>
                      <w:marBottom w:val="0"/>
                      <w:divBdr>
                        <w:top w:val="none" w:sz="0" w:space="0" w:color="auto"/>
                        <w:left w:val="none" w:sz="0" w:space="0" w:color="auto"/>
                        <w:bottom w:val="none" w:sz="0" w:space="0" w:color="auto"/>
                        <w:right w:val="none" w:sz="0" w:space="0" w:color="auto"/>
                      </w:divBdr>
                      <w:divsChild>
                        <w:div w:id="11194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3333962">
      <w:bodyDiv w:val="1"/>
      <w:marLeft w:val="0"/>
      <w:marRight w:val="0"/>
      <w:marTop w:val="0"/>
      <w:marBottom w:val="0"/>
      <w:divBdr>
        <w:top w:val="none" w:sz="0" w:space="0" w:color="auto"/>
        <w:left w:val="none" w:sz="0" w:space="0" w:color="auto"/>
        <w:bottom w:val="none" w:sz="0" w:space="0" w:color="auto"/>
        <w:right w:val="none" w:sz="0" w:space="0" w:color="auto"/>
      </w:divBdr>
    </w:div>
    <w:div w:id="839924771">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21793972">
      <w:bodyDiv w:val="1"/>
      <w:marLeft w:val="0"/>
      <w:marRight w:val="0"/>
      <w:marTop w:val="0"/>
      <w:marBottom w:val="0"/>
      <w:divBdr>
        <w:top w:val="none" w:sz="0" w:space="0" w:color="auto"/>
        <w:left w:val="none" w:sz="0" w:space="0" w:color="auto"/>
        <w:bottom w:val="none" w:sz="0" w:space="0" w:color="auto"/>
        <w:right w:val="none" w:sz="0" w:space="0" w:color="auto"/>
      </w:divBdr>
      <w:divsChild>
        <w:div w:id="77286934">
          <w:marLeft w:val="0"/>
          <w:marRight w:val="0"/>
          <w:marTop w:val="0"/>
          <w:marBottom w:val="0"/>
          <w:divBdr>
            <w:top w:val="none" w:sz="0" w:space="0" w:color="auto"/>
            <w:left w:val="none" w:sz="0" w:space="0" w:color="auto"/>
            <w:bottom w:val="none" w:sz="0" w:space="0" w:color="auto"/>
            <w:right w:val="none" w:sz="0" w:space="0" w:color="auto"/>
          </w:divBdr>
        </w:div>
      </w:divsChild>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88291881">
      <w:bodyDiv w:val="1"/>
      <w:marLeft w:val="0"/>
      <w:marRight w:val="0"/>
      <w:marTop w:val="0"/>
      <w:marBottom w:val="0"/>
      <w:divBdr>
        <w:top w:val="none" w:sz="0" w:space="0" w:color="auto"/>
        <w:left w:val="none" w:sz="0" w:space="0" w:color="auto"/>
        <w:bottom w:val="none" w:sz="0" w:space="0" w:color="auto"/>
        <w:right w:val="none" w:sz="0" w:space="0" w:color="auto"/>
      </w:divBdr>
      <w:divsChild>
        <w:div w:id="1993826837">
          <w:marLeft w:val="0"/>
          <w:marRight w:val="0"/>
          <w:marTop w:val="0"/>
          <w:marBottom w:val="0"/>
          <w:divBdr>
            <w:top w:val="none" w:sz="0" w:space="0" w:color="auto"/>
            <w:left w:val="none" w:sz="0" w:space="0" w:color="auto"/>
            <w:bottom w:val="none" w:sz="0" w:space="0" w:color="auto"/>
            <w:right w:val="none" w:sz="0" w:space="0" w:color="auto"/>
          </w:divBdr>
        </w:div>
      </w:divsChild>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9988076">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0300407">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8934563">
      <w:bodyDiv w:val="1"/>
      <w:marLeft w:val="0"/>
      <w:marRight w:val="0"/>
      <w:marTop w:val="0"/>
      <w:marBottom w:val="0"/>
      <w:divBdr>
        <w:top w:val="none" w:sz="0" w:space="0" w:color="auto"/>
        <w:left w:val="none" w:sz="0" w:space="0" w:color="auto"/>
        <w:bottom w:val="none" w:sz="0" w:space="0" w:color="auto"/>
        <w:right w:val="none" w:sz="0" w:space="0" w:color="auto"/>
      </w:divBdr>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39834456">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89485071">
      <w:bodyDiv w:val="1"/>
      <w:marLeft w:val="0"/>
      <w:marRight w:val="0"/>
      <w:marTop w:val="0"/>
      <w:marBottom w:val="0"/>
      <w:divBdr>
        <w:top w:val="none" w:sz="0" w:space="0" w:color="auto"/>
        <w:left w:val="none" w:sz="0" w:space="0" w:color="auto"/>
        <w:bottom w:val="none" w:sz="0" w:space="0" w:color="auto"/>
        <w:right w:val="none" w:sz="0" w:space="0" w:color="auto"/>
      </w:divBdr>
    </w:div>
    <w:div w:id="1199659535">
      <w:bodyDiv w:val="1"/>
      <w:marLeft w:val="0"/>
      <w:marRight w:val="0"/>
      <w:marTop w:val="0"/>
      <w:marBottom w:val="0"/>
      <w:divBdr>
        <w:top w:val="none" w:sz="0" w:space="0" w:color="auto"/>
        <w:left w:val="none" w:sz="0" w:space="0" w:color="auto"/>
        <w:bottom w:val="none" w:sz="0" w:space="0" w:color="auto"/>
        <w:right w:val="none" w:sz="0" w:space="0" w:color="auto"/>
      </w:divBdr>
    </w:div>
    <w:div w:id="1201893978">
      <w:bodyDiv w:val="1"/>
      <w:marLeft w:val="0"/>
      <w:marRight w:val="0"/>
      <w:marTop w:val="0"/>
      <w:marBottom w:val="0"/>
      <w:divBdr>
        <w:top w:val="none" w:sz="0" w:space="0" w:color="auto"/>
        <w:left w:val="none" w:sz="0" w:space="0" w:color="auto"/>
        <w:bottom w:val="none" w:sz="0" w:space="0" w:color="auto"/>
        <w:right w:val="none" w:sz="0" w:space="0" w:color="auto"/>
      </w:divBdr>
      <w:divsChild>
        <w:div w:id="1728261496">
          <w:marLeft w:val="0"/>
          <w:marRight w:val="0"/>
          <w:marTop w:val="0"/>
          <w:marBottom w:val="0"/>
          <w:divBdr>
            <w:top w:val="none" w:sz="0" w:space="0" w:color="auto"/>
            <w:left w:val="none" w:sz="0" w:space="0" w:color="auto"/>
            <w:bottom w:val="none" w:sz="0" w:space="0" w:color="auto"/>
            <w:right w:val="none" w:sz="0" w:space="0" w:color="auto"/>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7443206">
      <w:bodyDiv w:val="1"/>
      <w:marLeft w:val="0"/>
      <w:marRight w:val="0"/>
      <w:marTop w:val="0"/>
      <w:marBottom w:val="0"/>
      <w:divBdr>
        <w:top w:val="none" w:sz="0" w:space="0" w:color="auto"/>
        <w:left w:val="none" w:sz="0" w:space="0" w:color="auto"/>
        <w:bottom w:val="none" w:sz="0" w:space="0" w:color="auto"/>
        <w:right w:val="none" w:sz="0" w:space="0" w:color="auto"/>
      </w:divBdr>
      <w:divsChild>
        <w:div w:id="1524782645">
          <w:marLeft w:val="0"/>
          <w:marRight w:val="0"/>
          <w:marTop w:val="0"/>
          <w:marBottom w:val="0"/>
          <w:divBdr>
            <w:top w:val="none" w:sz="0" w:space="0" w:color="auto"/>
            <w:left w:val="none" w:sz="0" w:space="0" w:color="auto"/>
            <w:bottom w:val="none" w:sz="0" w:space="0" w:color="auto"/>
            <w:right w:val="none" w:sz="0" w:space="0" w:color="auto"/>
          </w:divBdr>
        </w:div>
      </w:divsChild>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6689209">
      <w:bodyDiv w:val="1"/>
      <w:marLeft w:val="0"/>
      <w:marRight w:val="0"/>
      <w:marTop w:val="0"/>
      <w:marBottom w:val="0"/>
      <w:divBdr>
        <w:top w:val="none" w:sz="0" w:space="0" w:color="auto"/>
        <w:left w:val="none" w:sz="0" w:space="0" w:color="auto"/>
        <w:bottom w:val="none" w:sz="0" w:space="0" w:color="auto"/>
        <w:right w:val="none" w:sz="0" w:space="0" w:color="auto"/>
      </w:divBdr>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56494960">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410804709">
      <w:bodyDiv w:val="1"/>
      <w:marLeft w:val="0"/>
      <w:marRight w:val="0"/>
      <w:marTop w:val="0"/>
      <w:marBottom w:val="0"/>
      <w:divBdr>
        <w:top w:val="none" w:sz="0" w:space="0" w:color="auto"/>
        <w:left w:val="none" w:sz="0" w:space="0" w:color="auto"/>
        <w:bottom w:val="none" w:sz="0" w:space="0" w:color="auto"/>
        <w:right w:val="none" w:sz="0" w:space="0" w:color="auto"/>
      </w:divBdr>
    </w:div>
    <w:div w:id="1411266548">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0903336">
      <w:bodyDiv w:val="1"/>
      <w:marLeft w:val="0"/>
      <w:marRight w:val="0"/>
      <w:marTop w:val="0"/>
      <w:marBottom w:val="0"/>
      <w:divBdr>
        <w:top w:val="none" w:sz="0" w:space="0" w:color="auto"/>
        <w:left w:val="none" w:sz="0" w:space="0" w:color="auto"/>
        <w:bottom w:val="none" w:sz="0" w:space="0" w:color="auto"/>
        <w:right w:val="none" w:sz="0" w:space="0" w:color="auto"/>
      </w:divBdr>
      <w:divsChild>
        <w:div w:id="1433278466">
          <w:marLeft w:val="0"/>
          <w:marRight w:val="0"/>
          <w:marTop w:val="0"/>
          <w:marBottom w:val="0"/>
          <w:divBdr>
            <w:top w:val="none" w:sz="0" w:space="0" w:color="auto"/>
            <w:left w:val="none" w:sz="0" w:space="0" w:color="auto"/>
            <w:bottom w:val="none" w:sz="0" w:space="0" w:color="auto"/>
            <w:right w:val="none" w:sz="0" w:space="0" w:color="auto"/>
          </w:divBdr>
        </w:div>
      </w:divsChild>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5171228">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73643508">
      <w:bodyDiv w:val="1"/>
      <w:marLeft w:val="0"/>
      <w:marRight w:val="0"/>
      <w:marTop w:val="0"/>
      <w:marBottom w:val="0"/>
      <w:divBdr>
        <w:top w:val="none" w:sz="0" w:space="0" w:color="auto"/>
        <w:left w:val="none" w:sz="0" w:space="0" w:color="auto"/>
        <w:bottom w:val="none" w:sz="0" w:space="0" w:color="auto"/>
        <w:right w:val="none" w:sz="0" w:space="0" w:color="auto"/>
      </w:divBdr>
      <w:divsChild>
        <w:div w:id="1876885782">
          <w:marLeft w:val="0"/>
          <w:marRight w:val="0"/>
          <w:marTop w:val="0"/>
          <w:marBottom w:val="0"/>
          <w:divBdr>
            <w:top w:val="none" w:sz="0" w:space="0" w:color="auto"/>
            <w:left w:val="none" w:sz="0" w:space="0" w:color="auto"/>
            <w:bottom w:val="none" w:sz="0" w:space="0" w:color="auto"/>
            <w:right w:val="none" w:sz="0" w:space="0" w:color="auto"/>
          </w:divBdr>
        </w:div>
      </w:divsChild>
    </w:div>
    <w:div w:id="1475373170">
      <w:bodyDiv w:val="1"/>
      <w:marLeft w:val="0"/>
      <w:marRight w:val="0"/>
      <w:marTop w:val="0"/>
      <w:marBottom w:val="0"/>
      <w:divBdr>
        <w:top w:val="none" w:sz="0" w:space="0" w:color="auto"/>
        <w:left w:val="none" w:sz="0" w:space="0" w:color="auto"/>
        <w:bottom w:val="none" w:sz="0" w:space="0" w:color="auto"/>
        <w:right w:val="none" w:sz="0" w:space="0" w:color="auto"/>
      </w:divBdr>
      <w:divsChild>
        <w:div w:id="398599550">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85513758">
      <w:bodyDiv w:val="1"/>
      <w:marLeft w:val="0"/>
      <w:marRight w:val="0"/>
      <w:marTop w:val="0"/>
      <w:marBottom w:val="0"/>
      <w:divBdr>
        <w:top w:val="none" w:sz="0" w:space="0" w:color="auto"/>
        <w:left w:val="none" w:sz="0" w:space="0" w:color="auto"/>
        <w:bottom w:val="none" w:sz="0" w:space="0" w:color="auto"/>
        <w:right w:val="none" w:sz="0" w:space="0" w:color="auto"/>
      </w:divBdr>
      <w:divsChild>
        <w:div w:id="231697849">
          <w:marLeft w:val="0"/>
          <w:marRight w:val="0"/>
          <w:marTop w:val="0"/>
          <w:marBottom w:val="0"/>
          <w:divBdr>
            <w:top w:val="none" w:sz="0" w:space="0" w:color="auto"/>
            <w:left w:val="none" w:sz="0" w:space="0" w:color="auto"/>
            <w:bottom w:val="none" w:sz="0" w:space="0" w:color="auto"/>
            <w:right w:val="none" w:sz="0" w:space="0" w:color="auto"/>
          </w:divBdr>
        </w:div>
      </w:divsChild>
    </w:div>
    <w:div w:id="1493254921">
      <w:bodyDiv w:val="1"/>
      <w:marLeft w:val="0"/>
      <w:marRight w:val="0"/>
      <w:marTop w:val="0"/>
      <w:marBottom w:val="0"/>
      <w:divBdr>
        <w:top w:val="none" w:sz="0" w:space="0" w:color="auto"/>
        <w:left w:val="none" w:sz="0" w:space="0" w:color="auto"/>
        <w:bottom w:val="none" w:sz="0" w:space="0" w:color="auto"/>
        <w:right w:val="none" w:sz="0" w:space="0" w:color="auto"/>
      </w:divBdr>
      <w:divsChild>
        <w:div w:id="777409288">
          <w:marLeft w:val="0"/>
          <w:marRight w:val="0"/>
          <w:marTop w:val="0"/>
          <w:marBottom w:val="0"/>
          <w:divBdr>
            <w:top w:val="none" w:sz="0" w:space="0" w:color="auto"/>
            <w:left w:val="none" w:sz="0" w:space="0" w:color="auto"/>
            <w:bottom w:val="none" w:sz="0" w:space="0" w:color="auto"/>
            <w:right w:val="none" w:sz="0" w:space="0" w:color="auto"/>
          </w:divBdr>
        </w:div>
      </w:divsChild>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23712218">
      <w:bodyDiv w:val="1"/>
      <w:marLeft w:val="0"/>
      <w:marRight w:val="0"/>
      <w:marTop w:val="0"/>
      <w:marBottom w:val="0"/>
      <w:divBdr>
        <w:top w:val="none" w:sz="0" w:space="0" w:color="auto"/>
        <w:left w:val="none" w:sz="0" w:space="0" w:color="auto"/>
        <w:bottom w:val="none" w:sz="0" w:space="0" w:color="auto"/>
        <w:right w:val="none" w:sz="0" w:space="0" w:color="auto"/>
      </w:divBdr>
      <w:divsChild>
        <w:div w:id="328678012">
          <w:marLeft w:val="0"/>
          <w:marRight w:val="0"/>
          <w:marTop w:val="0"/>
          <w:marBottom w:val="0"/>
          <w:divBdr>
            <w:top w:val="none" w:sz="0" w:space="0" w:color="auto"/>
            <w:left w:val="none" w:sz="0" w:space="0" w:color="auto"/>
            <w:bottom w:val="none" w:sz="0" w:space="0" w:color="auto"/>
            <w:right w:val="none" w:sz="0" w:space="0" w:color="auto"/>
          </w:divBdr>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4946240">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88152235">
      <w:bodyDiv w:val="1"/>
      <w:marLeft w:val="0"/>
      <w:marRight w:val="0"/>
      <w:marTop w:val="0"/>
      <w:marBottom w:val="0"/>
      <w:divBdr>
        <w:top w:val="none" w:sz="0" w:space="0" w:color="auto"/>
        <w:left w:val="none" w:sz="0" w:space="0" w:color="auto"/>
        <w:bottom w:val="none" w:sz="0" w:space="0" w:color="auto"/>
        <w:right w:val="none" w:sz="0" w:space="0" w:color="auto"/>
      </w:divBdr>
      <w:divsChild>
        <w:div w:id="1492410945">
          <w:marLeft w:val="0"/>
          <w:marRight w:val="0"/>
          <w:marTop w:val="0"/>
          <w:marBottom w:val="300"/>
          <w:divBdr>
            <w:top w:val="none" w:sz="0" w:space="0" w:color="auto"/>
            <w:left w:val="none" w:sz="0" w:space="0" w:color="auto"/>
            <w:bottom w:val="none" w:sz="0" w:space="0" w:color="auto"/>
            <w:right w:val="none" w:sz="0" w:space="0" w:color="auto"/>
          </w:divBdr>
        </w:div>
        <w:div w:id="1790201163">
          <w:marLeft w:val="0"/>
          <w:marRight w:val="0"/>
          <w:marTop w:val="0"/>
          <w:marBottom w:val="0"/>
          <w:divBdr>
            <w:top w:val="none" w:sz="0" w:space="0" w:color="auto"/>
            <w:left w:val="none" w:sz="0" w:space="0" w:color="auto"/>
            <w:bottom w:val="none" w:sz="0" w:space="0" w:color="auto"/>
            <w:right w:val="none" w:sz="0" w:space="0" w:color="auto"/>
          </w:divBdr>
        </w:div>
      </w:divsChild>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97660102">
      <w:bodyDiv w:val="1"/>
      <w:marLeft w:val="0"/>
      <w:marRight w:val="0"/>
      <w:marTop w:val="0"/>
      <w:marBottom w:val="0"/>
      <w:divBdr>
        <w:top w:val="none" w:sz="0" w:space="0" w:color="auto"/>
        <w:left w:val="none" w:sz="0" w:space="0" w:color="auto"/>
        <w:bottom w:val="none" w:sz="0" w:space="0" w:color="auto"/>
        <w:right w:val="none" w:sz="0" w:space="0" w:color="auto"/>
      </w:divBdr>
      <w:divsChild>
        <w:div w:id="1526946863">
          <w:marLeft w:val="0"/>
          <w:marRight w:val="0"/>
          <w:marTop w:val="0"/>
          <w:marBottom w:val="0"/>
          <w:divBdr>
            <w:top w:val="none" w:sz="0" w:space="0" w:color="auto"/>
            <w:left w:val="none" w:sz="0" w:space="0" w:color="auto"/>
            <w:bottom w:val="none" w:sz="0" w:space="0" w:color="auto"/>
            <w:right w:val="none" w:sz="0" w:space="0" w:color="auto"/>
          </w:divBdr>
          <w:divsChild>
            <w:div w:id="223831126">
              <w:marLeft w:val="0"/>
              <w:marRight w:val="0"/>
              <w:marTop w:val="0"/>
              <w:marBottom w:val="0"/>
              <w:divBdr>
                <w:top w:val="none" w:sz="0" w:space="0" w:color="auto"/>
                <w:left w:val="none" w:sz="0" w:space="0" w:color="auto"/>
                <w:bottom w:val="none" w:sz="0" w:space="0" w:color="auto"/>
                <w:right w:val="none" w:sz="0" w:space="0" w:color="auto"/>
              </w:divBdr>
              <w:divsChild>
                <w:div w:id="67314934">
                  <w:marLeft w:val="0"/>
                  <w:marRight w:val="0"/>
                  <w:marTop w:val="0"/>
                  <w:marBottom w:val="0"/>
                  <w:divBdr>
                    <w:top w:val="none" w:sz="0" w:space="0" w:color="auto"/>
                    <w:left w:val="none" w:sz="0" w:space="0" w:color="auto"/>
                    <w:bottom w:val="none" w:sz="0" w:space="0" w:color="auto"/>
                    <w:right w:val="none" w:sz="0" w:space="0" w:color="auto"/>
                  </w:divBdr>
                  <w:divsChild>
                    <w:div w:id="1103258602">
                      <w:marLeft w:val="0"/>
                      <w:marRight w:val="0"/>
                      <w:marTop w:val="0"/>
                      <w:marBottom w:val="0"/>
                      <w:divBdr>
                        <w:top w:val="none" w:sz="0" w:space="0" w:color="auto"/>
                        <w:left w:val="none" w:sz="0" w:space="0" w:color="auto"/>
                        <w:bottom w:val="none" w:sz="0" w:space="0" w:color="auto"/>
                        <w:right w:val="none" w:sz="0" w:space="0" w:color="auto"/>
                      </w:divBdr>
                      <w:divsChild>
                        <w:div w:id="605507351">
                          <w:marLeft w:val="0"/>
                          <w:marRight w:val="0"/>
                          <w:marTop w:val="0"/>
                          <w:marBottom w:val="0"/>
                          <w:divBdr>
                            <w:top w:val="none" w:sz="0" w:space="0" w:color="auto"/>
                            <w:left w:val="none" w:sz="0" w:space="0" w:color="auto"/>
                            <w:bottom w:val="none" w:sz="0" w:space="0" w:color="auto"/>
                            <w:right w:val="none" w:sz="0" w:space="0" w:color="auto"/>
                          </w:divBdr>
                          <w:divsChild>
                            <w:div w:id="1866214516">
                              <w:marLeft w:val="0"/>
                              <w:marRight w:val="0"/>
                              <w:marTop w:val="0"/>
                              <w:marBottom w:val="0"/>
                              <w:divBdr>
                                <w:top w:val="none" w:sz="0" w:space="0" w:color="auto"/>
                                <w:left w:val="none" w:sz="0" w:space="0" w:color="auto"/>
                                <w:bottom w:val="none" w:sz="0" w:space="0" w:color="auto"/>
                                <w:right w:val="none" w:sz="0" w:space="0" w:color="auto"/>
                              </w:divBdr>
                            </w:div>
                            <w:div w:id="178391605">
                              <w:marLeft w:val="0"/>
                              <w:marRight w:val="0"/>
                              <w:marTop w:val="0"/>
                              <w:marBottom w:val="0"/>
                              <w:divBdr>
                                <w:top w:val="none" w:sz="0" w:space="0" w:color="auto"/>
                                <w:left w:val="none" w:sz="0" w:space="0" w:color="auto"/>
                                <w:bottom w:val="none" w:sz="0" w:space="0" w:color="auto"/>
                                <w:right w:val="none" w:sz="0" w:space="0" w:color="auto"/>
                              </w:divBdr>
                              <w:divsChild>
                                <w:div w:id="509225354">
                                  <w:marLeft w:val="0"/>
                                  <w:marRight w:val="0"/>
                                  <w:marTop w:val="0"/>
                                  <w:marBottom w:val="0"/>
                                  <w:divBdr>
                                    <w:top w:val="none" w:sz="0" w:space="0" w:color="auto"/>
                                    <w:left w:val="none" w:sz="0" w:space="0" w:color="auto"/>
                                    <w:bottom w:val="none" w:sz="0" w:space="0" w:color="auto"/>
                                    <w:right w:val="none" w:sz="0" w:space="0" w:color="auto"/>
                                  </w:divBdr>
                                  <w:divsChild>
                                    <w:div w:id="964626220">
                                      <w:marLeft w:val="0"/>
                                      <w:marRight w:val="0"/>
                                      <w:marTop w:val="0"/>
                                      <w:marBottom w:val="0"/>
                                      <w:divBdr>
                                        <w:top w:val="none" w:sz="0" w:space="0" w:color="auto"/>
                                        <w:left w:val="none" w:sz="0" w:space="0" w:color="auto"/>
                                        <w:bottom w:val="none" w:sz="0" w:space="0" w:color="auto"/>
                                        <w:right w:val="none" w:sz="0" w:space="0" w:color="auto"/>
                                      </w:divBdr>
                                      <w:divsChild>
                                        <w:div w:id="8873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977512">
                                  <w:marLeft w:val="0"/>
                                  <w:marRight w:val="0"/>
                                  <w:marTop w:val="0"/>
                                  <w:marBottom w:val="0"/>
                                  <w:divBdr>
                                    <w:top w:val="none" w:sz="0" w:space="0" w:color="auto"/>
                                    <w:left w:val="none" w:sz="0" w:space="0" w:color="auto"/>
                                    <w:bottom w:val="none" w:sz="0" w:space="0" w:color="auto"/>
                                    <w:right w:val="none" w:sz="0" w:space="0" w:color="auto"/>
                                  </w:divBdr>
                                  <w:divsChild>
                                    <w:div w:id="575675848">
                                      <w:marLeft w:val="0"/>
                                      <w:marRight w:val="0"/>
                                      <w:marTop w:val="0"/>
                                      <w:marBottom w:val="0"/>
                                      <w:divBdr>
                                        <w:top w:val="none" w:sz="0" w:space="0" w:color="auto"/>
                                        <w:left w:val="none" w:sz="0" w:space="0" w:color="auto"/>
                                        <w:bottom w:val="none" w:sz="0" w:space="0" w:color="auto"/>
                                        <w:right w:val="none" w:sz="0" w:space="0" w:color="auto"/>
                                      </w:divBdr>
                                    </w:div>
                                  </w:divsChild>
                                </w:div>
                                <w:div w:id="325476456">
                                  <w:marLeft w:val="0"/>
                                  <w:marRight w:val="0"/>
                                  <w:marTop w:val="0"/>
                                  <w:marBottom w:val="0"/>
                                  <w:divBdr>
                                    <w:top w:val="none" w:sz="0" w:space="0" w:color="auto"/>
                                    <w:left w:val="none" w:sz="0" w:space="0" w:color="auto"/>
                                    <w:bottom w:val="none" w:sz="0" w:space="0" w:color="auto"/>
                                    <w:right w:val="none" w:sz="0" w:space="0" w:color="auto"/>
                                  </w:divBdr>
                                  <w:divsChild>
                                    <w:div w:id="62581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0505611">
                      <w:marLeft w:val="0"/>
                      <w:marRight w:val="0"/>
                      <w:marTop w:val="0"/>
                      <w:marBottom w:val="0"/>
                      <w:divBdr>
                        <w:top w:val="none" w:sz="0" w:space="0" w:color="auto"/>
                        <w:left w:val="none" w:sz="0" w:space="0" w:color="auto"/>
                        <w:bottom w:val="none" w:sz="0" w:space="0" w:color="auto"/>
                        <w:right w:val="none" w:sz="0" w:space="0" w:color="auto"/>
                      </w:divBdr>
                      <w:divsChild>
                        <w:div w:id="726219327">
                          <w:marLeft w:val="0"/>
                          <w:marRight w:val="0"/>
                          <w:marTop w:val="0"/>
                          <w:marBottom w:val="0"/>
                          <w:divBdr>
                            <w:top w:val="none" w:sz="0" w:space="0" w:color="auto"/>
                            <w:left w:val="none" w:sz="0" w:space="0" w:color="auto"/>
                            <w:bottom w:val="none" w:sz="0" w:space="0" w:color="auto"/>
                            <w:right w:val="none" w:sz="0" w:space="0" w:color="auto"/>
                          </w:divBdr>
                          <w:divsChild>
                            <w:div w:id="1230267513">
                              <w:marLeft w:val="0"/>
                              <w:marRight w:val="0"/>
                              <w:marTop w:val="0"/>
                              <w:marBottom w:val="0"/>
                              <w:divBdr>
                                <w:top w:val="none" w:sz="0" w:space="0" w:color="auto"/>
                                <w:left w:val="none" w:sz="0" w:space="0" w:color="auto"/>
                                <w:bottom w:val="none" w:sz="0" w:space="0" w:color="auto"/>
                                <w:right w:val="none" w:sz="0" w:space="0" w:color="auto"/>
                              </w:divBdr>
                              <w:divsChild>
                                <w:div w:id="60511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21903894">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79981764">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0973559">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3347679">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9321615">
      <w:bodyDiv w:val="1"/>
      <w:marLeft w:val="0"/>
      <w:marRight w:val="0"/>
      <w:marTop w:val="0"/>
      <w:marBottom w:val="0"/>
      <w:divBdr>
        <w:top w:val="none" w:sz="0" w:space="0" w:color="auto"/>
        <w:left w:val="none" w:sz="0" w:space="0" w:color="auto"/>
        <w:bottom w:val="none" w:sz="0" w:space="0" w:color="auto"/>
        <w:right w:val="none" w:sz="0" w:space="0" w:color="auto"/>
      </w:divBdr>
    </w:div>
    <w:div w:id="1857619250">
      <w:bodyDiv w:val="1"/>
      <w:marLeft w:val="0"/>
      <w:marRight w:val="0"/>
      <w:marTop w:val="0"/>
      <w:marBottom w:val="0"/>
      <w:divBdr>
        <w:top w:val="none" w:sz="0" w:space="0" w:color="auto"/>
        <w:left w:val="none" w:sz="0" w:space="0" w:color="auto"/>
        <w:bottom w:val="none" w:sz="0" w:space="0" w:color="auto"/>
        <w:right w:val="none" w:sz="0" w:space="0" w:color="auto"/>
      </w:divBdr>
      <w:divsChild>
        <w:div w:id="1043597260">
          <w:marLeft w:val="0"/>
          <w:marRight w:val="0"/>
          <w:marTop w:val="0"/>
          <w:marBottom w:val="0"/>
          <w:divBdr>
            <w:top w:val="none" w:sz="0" w:space="0" w:color="auto"/>
            <w:left w:val="none" w:sz="0" w:space="0" w:color="auto"/>
            <w:bottom w:val="none" w:sz="0" w:space="0" w:color="auto"/>
            <w:right w:val="none" w:sz="0" w:space="0" w:color="auto"/>
          </w:divBdr>
        </w:div>
      </w:divsChild>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33464015">
      <w:bodyDiv w:val="1"/>
      <w:marLeft w:val="0"/>
      <w:marRight w:val="0"/>
      <w:marTop w:val="0"/>
      <w:marBottom w:val="0"/>
      <w:divBdr>
        <w:top w:val="none" w:sz="0" w:space="0" w:color="auto"/>
        <w:left w:val="none" w:sz="0" w:space="0" w:color="auto"/>
        <w:bottom w:val="none" w:sz="0" w:space="0" w:color="auto"/>
        <w:right w:val="none" w:sz="0" w:space="0" w:color="auto"/>
      </w:divBdr>
      <w:divsChild>
        <w:div w:id="611862716">
          <w:marLeft w:val="0"/>
          <w:marRight w:val="0"/>
          <w:marTop w:val="0"/>
          <w:marBottom w:val="0"/>
          <w:divBdr>
            <w:top w:val="none" w:sz="0" w:space="0" w:color="auto"/>
            <w:left w:val="none" w:sz="0" w:space="0" w:color="auto"/>
            <w:bottom w:val="none" w:sz="0" w:space="0" w:color="auto"/>
            <w:right w:val="none" w:sz="0" w:space="0" w:color="auto"/>
          </w:divBdr>
        </w:div>
      </w:divsChild>
    </w:div>
    <w:div w:id="1940521285">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8364518">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2612920">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07247347">
      <w:bodyDiv w:val="1"/>
      <w:marLeft w:val="0"/>
      <w:marRight w:val="0"/>
      <w:marTop w:val="0"/>
      <w:marBottom w:val="0"/>
      <w:divBdr>
        <w:top w:val="none" w:sz="0" w:space="0" w:color="auto"/>
        <w:left w:val="none" w:sz="0" w:space="0" w:color="auto"/>
        <w:bottom w:val="none" w:sz="0" w:space="0" w:color="auto"/>
        <w:right w:val="none" w:sz="0" w:space="0" w:color="auto"/>
      </w:divBdr>
      <w:divsChild>
        <w:div w:id="1635796297">
          <w:marLeft w:val="0"/>
          <w:marRight w:val="0"/>
          <w:marTop w:val="0"/>
          <w:marBottom w:val="0"/>
          <w:divBdr>
            <w:top w:val="none" w:sz="0" w:space="0" w:color="auto"/>
            <w:left w:val="none" w:sz="0" w:space="0" w:color="auto"/>
            <w:bottom w:val="none" w:sz="0" w:space="0" w:color="auto"/>
            <w:right w:val="none" w:sz="0" w:space="0" w:color="auto"/>
          </w:divBdr>
        </w:div>
      </w:divsChild>
    </w:div>
    <w:div w:id="201464244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1446697">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49068101">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30932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69603B-34FE-41DD-B3A4-87ABCEAFB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1006</Words>
  <Characters>6342</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786</cp:revision>
  <dcterms:created xsi:type="dcterms:W3CDTF">2021-05-21T07:59:00Z</dcterms:created>
  <dcterms:modified xsi:type="dcterms:W3CDTF">2021-12-17T07:28:00Z</dcterms:modified>
</cp:coreProperties>
</file>