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71577463" w14:textId="01B0D239" w:rsidR="00B53E3E" w:rsidRPr="00B53E3E" w:rsidRDefault="00067012" w:rsidP="00B53E3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8" w:history="1">
        <w:r w:rsidR="00B53E3E" w:rsidRPr="00AB1C10">
          <w:rPr>
            <w:rStyle w:val="Hyperlink"/>
            <w:rFonts w:ascii="Verdana" w:hAnsi="Verdana"/>
            <w:sz w:val="17"/>
            <w:szCs w:val="17"/>
            <w:shd w:val="clear" w:color="auto" w:fill="FFFFFF"/>
          </w:rPr>
          <w:t>https://www.clearscope.io/flair/reports/442570afe6c78a21/editor</w:t>
        </w:r>
      </w:hyperlink>
    </w:p>
    <w:p w14:paraId="202110C4"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229BD">
        <w:rPr>
          <w:rFonts w:ascii="Verdana" w:eastAsia="Times New Roman" w:hAnsi="Verdana" w:cs="Times New Roman"/>
          <w:color w:val="333333"/>
          <w:sz w:val="17"/>
          <w:szCs w:val="17"/>
          <w:highlight w:val="green"/>
          <w:lang w:eastAsia="de-DE"/>
        </w:rPr>
        <w:t>arbeitsplatzgestaltung</w:t>
      </w:r>
      <w:proofErr w:type="spellEnd"/>
    </w:p>
    <w:p w14:paraId="2F8CF137"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ergonomie</w:t>
      </w:r>
      <w:proofErr w:type="spellEnd"/>
    </w:p>
    <w:p w14:paraId="4D0EA5CB"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229BD">
        <w:rPr>
          <w:rFonts w:ascii="Verdana" w:eastAsia="Times New Roman" w:hAnsi="Verdana" w:cs="Times New Roman"/>
          <w:color w:val="333333"/>
          <w:sz w:val="17"/>
          <w:szCs w:val="17"/>
          <w:highlight w:val="green"/>
          <w:lang w:eastAsia="de-DE"/>
        </w:rPr>
        <w:t xml:space="preserve">ergonomische </w:t>
      </w:r>
      <w:proofErr w:type="spellStart"/>
      <w:r w:rsidRPr="006229BD">
        <w:rPr>
          <w:rFonts w:ascii="Verdana" w:eastAsia="Times New Roman" w:hAnsi="Verdana" w:cs="Times New Roman"/>
          <w:color w:val="333333"/>
          <w:sz w:val="17"/>
          <w:szCs w:val="17"/>
          <w:highlight w:val="green"/>
          <w:lang w:eastAsia="de-DE"/>
        </w:rPr>
        <w:t>arbeitsplatzgestaltung</w:t>
      </w:r>
      <w:proofErr w:type="spellEnd"/>
    </w:p>
    <w:p w14:paraId="45FB3C48" w14:textId="77777777" w:rsidR="006229BD" w:rsidRPr="00293685"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293685">
        <w:rPr>
          <w:rFonts w:ascii="Verdana" w:eastAsia="Times New Roman" w:hAnsi="Verdana" w:cs="Times New Roman"/>
          <w:color w:val="333333"/>
          <w:sz w:val="17"/>
          <w:szCs w:val="17"/>
          <w:highlight w:val="green"/>
          <w:lang w:eastAsia="de-DE"/>
        </w:rPr>
        <w:t>arbeitsumgebung</w:t>
      </w:r>
      <w:proofErr w:type="spellEnd"/>
    </w:p>
    <w:p w14:paraId="52446056" w14:textId="77777777" w:rsidR="006229BD" w:rsidRPr="00293685"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293685">
        <w:rPr>
          <w:rFonts w:ascii="Verdana" w:eastAsia="Times New Roman" w:hAnsi="Verdana" w:cs="Times New Roman"/>
          <w:color w:val="333333"/>
          <w:sz w:val="17"/>
          <w:szCs w:val="17"/>
          <w:highlight w:val="green"/>
          <w:lang w:eastAsia="de-DE"/>
        </w:rPr>
        <w:t>gestaltung</w:t>
      </w:r>
      <w:proofErr w:type="spellEnd"/>
      <w:r w:rsidRPr="00293685">
        <w:rPr>
          <w:rFonts w:ascii="Verdana" w:eastAsia="Times New Roman" w:hAnsi="Verdana" w:cs="Times New Roman"/>
          <w:color w:val="333333"/>
          <w:sz w:val="17"/>
          <w:szCs w:val="17"/>
          <w:highlight w:val="green"/>
          <w:lang w:eastAsia="de-DE"/>
        </w:rPr>
        <w:t xml:space="preserve"> des </w:t>
      </w:r>
      <w:proofErr w:type="spellStart"/>
      <w:r w:rsidRPr="00293685">
        <w:rPr>
          <w:rFonts w:ascii="Verdana" w:eastAsia="Times New Roman" w:hAnsi="Verdana" w:cs="Times New Roman"/>
          <w:color w:val="333333"/>
          <w:sz w:val="17"/>
          <w:szCs w:val="17"/>
          <w:highlight w:val="green"/>
          <w:lang w:eastAsia="de-DE"/>
        </w:rPr>
        <w:t>arbeitsplatzes</w:t>
      </w:r>
      <w:proofErr w:type="spellEnd"/>
    </w:p>
    <w:p w14:paraId="24309657"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 xml:space="preserve">ergonomischer </w:t>
      </w:r>
      <w:proofErr w:type="spellStart"/>
      <w:r w:rsidRPr="006229BD">
        <w:rPr>
          <w:rFonts w:ascii="Verdana" w:eastAsia="Times New Roman" w:hAnsi="Verdana" w:cs="Times New Roman"/>
          <w:color w:val="333333"/>
          <w:sz w:val="17"/>
          <w:szCs w:val="17"/>
          <w:lang w:eastAsia="de-DE"/>
        </w:rPr>
        <w:t>arbeitsplatz</w:t>
      </w:r>
      <w:proofErr w:type="spellEnd"/>
    </w:p>
    <w:p w14:paraId="77044BF0"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arbeitsinhalte</w:t>
      </w:r>
      <w:proofErr w:type="spellEnd"/>
    </w:p>
    <w:p w14:paraId="7AE22933"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229BD">
        <w:rPr>
          <w:rFonts w:ascii="Verdana" w:eastAsia="Times New Roman" w:hAnsi="Verdana" w:cs="Times New Roman"/>
          <w:color w:val="333333"/>
          <w:sz w:val="17"/>
          <w:szCs w:val="17"/>
          <w:highlight w:val="green"/>
          <w:lang w:eastAsia="de-DE"/>
        </w:rPr>
        <w:t xml:space="preserve">organisatorische </w:t>
      </w:r>
      <w:proofErr w:type="spellStart"/>
      <w:r w:rsidRPr="006229BD">
        <w:rPr>
          <w:rFonts w:ascii="Verdana" w:eastAsia="Times New Roman" w:hAnsi="Verdana" w:cs="Times New Roman"/>
          <w:color w:val="333333"/>
          <w:sz w:val="17"/>
          <w:szCs w:val="17"/>
          <w:highlight w:val="green"/>
          <w:lang w:eastAsia="de-DE"/>
        </w:rPr>
        <w:t>arbeitsplatzgestaltung</w:t>
      </w:r>
      <w:proofErr w:type="spellEnd"/>
    </w:p>
    <w:p w14:paraId="515382D6"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arbeitsunfällen</w:t>
      </w:r>
      <w:proofErr w:type="spellEnd"/>
    </w:p>
    <w:p w14:paraId="0BCF2895" w14:textId="77777777" w:rsidR="006229BD" w:rsidRPr="006C4A6C"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C4A6C">
        <w:rPr>
          <w:rFonts w:ascii="Verdana" w:eastAsia="Times New Roman" w:hAnsi="Verdana" w:cs="Times New Roman"/>
          <w:color w:val="333333"/>
          <w:sz w:val="17"/>
          <w:szCs w:val="17"/>
          <w:highlight w:val="green"/>
          <w:lang w:eastAsia="de-DE"/>
        </w:rPr>
        <w:t>homeoffice</w:t>
      </w:r>
      <w:proofErr w:type="spellEnd"/>
    </w:p>
    <w:p w14:paraId="255491A1"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arbeitsprozess</w:t>
      </w:r>
      <w:proofErr w:type="spellEnd"/>
    </w:p>
    <w:p w14:paraId="38639B7D"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 xml:space="preserve">psychische </w:t>
      </w:r>
      <w:proofErr w:type="spellStart"/>
      <w:r w:rsidRPr="006229BD">
        <w:rPr>
          <w:rFonts w:ascii="Verdana" w:eastAsia="Times New Roman" w:hAnsi="Verdana" w:cs="Times New Roman"/>
          <w:color w:val="333333"/>
          <w:sz w:val="17"/>
          <w:szCs w:val="17"/>
          <w:lang w:eastAsia="de-DE"/>
        </w:rPr>
        <w:t>belastungen</w:t>
      </w:r>
      <w:proofErr w:type="spellEnd"/>
    </w:p>
    <w:p w14:paraId="6050E79F"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229BD">
        <w:rPr>
          <w:rFonts w:ascii="Verdana" w:eastAsia="Times New Roman" w:hAnsi="Verdana" w:cs="Times New Roman"/>
          <w:color w:val="333333"/>
          <w:sz w:val="17"/>
          <w:szCs w:val="17"/>
          <w:highlight w:val="green"/>
          <w:lang w:eastAsia="de-DE"/>
        </w:rPr>
        <w:t>menschengerechte</w:t>
      </w:r>
    </w:p>
    <w:p w14:paraId="1AD2971B"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deutschland</w:t>
      </w:r>
      <w:proofErr w:type="spellEnd"/>
    </w:p>
    <w:p w14:paraId="1BFBA035"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arbeitssicherheit</w:t>
      </w:r>
      <w:proofErr w:type="spellEnd"/>
    </w:p>
    <w:p w14:paraId="1F3DC9FA"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humanisierung</w:t>
      </w:r>
      <w:proofErr w:type="spellEnd"/>
    </w:p>
    <w:p w14:paraId="207A428E"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 xml:space="preserve">ergonomische </w:t>
      </w:r>
      <w:proofErr w:type="spellStart"/>
      <w:r w:rsidRPr="006229BD">
        <w:rPr>
          <w:rFonts w:ascii="Verdana" w:eastAsia="Times New Roman" w:hAnsi="Verdana" w:cs="Times New Roman"/>
          <w:color w:val="333333"/>
          <w:sz w:val="17"/>
          <w:szCs w:val="17"/>
          <w:lang w:eastAsia="de-DE"/>
        </w:rPr>
        <w:t>gestaltung</w:t>
      </w:r>
      <w:proofErr w:type="spellEnd"/>
    </w:p>
    <w:p w14:paraId="0D58070C"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deutsche</w:t>
      </w:r>
    </w:p>
    <w:p w14:paraId="05131973" w14:textId="77777777" w:rsidR="006229BD" w:rsidRPr="00B7552A"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7552A">
        <w:rPr>
          <w:rFonts w:ascii="Verdana" w:eastAsia="Times New Roman" w:hAnsi="Verdana" w:cs="Times New Roman"/>
          <w:color w:val="333333"/>
          <w:sz w:val="17"/>
          <w:szCs w:val="17"/>
          <w:highlight w:val="green"/>
          <w:lang w:eastAsia="de-DE"/>
        </w:rPr>
        <w:t>gestaltung</w:t>
      </w:r>
      <w:proofErr w:type="spellEnd"/>
      <w:r w:rsidRPr="00B7552A">
        <w:rPr>
          <w:rFonts w:ascii="Verdana" w:eastAsia="Times New Roman" w:hAnsi="Verdana" w:cs="Times New Roman"/>
          <w:color w:val="333333"/>
          <w:sz w:val="17"/>
          <w:szCs w:val="17"/>
          <w:highlight w:val="green"/>
          <w:lang w:eastAsia="de-DE"/>
        </w:rPr>
        <w:t xml:space="preserve"> von </w:t>
      </w:r>
      <w:proofErr w:type="spellStart"/>
      <w:r w:rsidRPr="00B7552A">
        <w:rPr>
          <w:rFonts w:ascii="Verdana" w:eastAsia="Times New Roman" w:hAnsi="Verdana" w:cs="Times New Roman"/>
          <w:color w:val="333333"/>
          <w:sz w:val="17"/>
          <w:szCs w:val="17"/>
          <w:highlight w:val="green"/>
          <w:lang w:eastAsia="de-DE"/>
        </w:rPr>
        <w:t>arbeitsplätzen</w:t>
      </w:r>
      <w:proofErr w:type="spellEnd"/>
    </w:p>
    <w:p w14:paraId="48C40C32" w14:textId="77777777" w:rsidR="006229BD" w:rsidRPr="006C4A6C"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C4A6C">
        <w:rPr>
          <w:rFonts w:ascii="Verdana" w:eastAsia="Times New Roman" w:hAnsi="Verdana" w:cs="Times New Roman"/>
          <w:color w:val="333333"/>
          <w:sz w:val="17"/>
          <w:szCs w:val="17"/>
          <w:highlight w:val="green"/>
          <w:lang w:eastAsia="de-DE"/>
        </w:rPr>
        <w:t>büroarbeitsplatz</w:t>
      </w:r>
    </w:p>
    <w:p w14:paraId="2414B594"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arbeitssystems</w:t>
      </w:r>
      <w:proofErr w:type="spellEnd"/>
    </w:p>
    <w:p w14:paraId="4986B952"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 xml:space="preserve">technologischen </w:t>
      </w:r>
      <w:proofErr w:type="spellStart"/>
      <w:r w:rsidRPr="006229BD">
        <w:rPr>
          <w:rFonts w:ascii="Verdana" w:eastAsia="Times New Roman" w:hAnsi="Verdana" w:cs="Times New Roman"/>
          <w:color w:val="333333"/>
          <w:sz w:val="17"/>
          <w:szCs w:val="17"/>
          <w:lang w:eastAsia="de-DE"/>
        </w:rPr>
        <w:t>arbeitsplatzgestaltung</w:t>
      </w:r>
      <w:proofErr w:type="spellEnd"/>
    </w:p>
    <w:p w14:paraId="50804E5D" w14:textId="77777777" w:rsidR="006229BD" w:rsidRPr="006C4A6C"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C4A6C">
        <w:rPr>
          <w:rFonts w:ascii="Verdana" w:eastAsia="Times New Roman" w:hAnsi="Verdana" w:cs="Times New Roman"/>
          <w:color w:val="333333"/>
          <w:sz w:val="17"/>
          <w:szCs w:val="17"/>
          <w:highlight w:val="green"/>
          <w:lang w:eastAsia="de-DE"/>
        </w:rPr>
        <w:t>steharbeitsplätze</w:t>
      </w:r>
    </w:p>
    <w:p w14:paraId="654B1BE0" w14:textId="77777777" w:rsidR="006229BD" w:rsidRPr="003966F8"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3966F8">
        <w:rPr>
          <w:rFonts w:ascii="Verdana" w:eastAsia="Times New Roman" w:hAnsi="Verdana" w:cs="Times New Roman"/>
          <w:color w:val="333333"/>
          <w:sz w:val="17"/>
          <w:szCs w:val="17"/>
          <w:highlight w:val="green"/>
          <w:lang w:eastAsia="de-DE"/>
        </w:rPr>
        <w:t>arbeitsatmosphäre</w:t>
      </w:r>
      <w:proofErr w:type="spellEnd"/>
    </w:p>
    <w:p w14:paraId="0D795544"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 xml:space="preserve">91 </w:t>
      </w:r>
      <w:proofErr w:type="spellStart"/>
      <w:r w:rsidRPr="006229BD">
        <w:rPr>
          <w:rFonts w:ascii="Verdana" w:eastAsia="Times New Roman" w:hAnsi="Verdana" w:cs="Times New Roman"/>
          <w:color w:val="333333"/>
          <w:sz w:val="17"/>
          <w:szCs w:val="17"/>
          <w:lang w:eastAsia="de-DE"/>
        </w:rPr>
        <w:t>betrvg</w:t>
      </w:r>
      <w:proofErr w:type="spellEnd"/>
    </w:p>
    <w:p w14:paraId="02C8D2F8"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anthropometrische</w:t>
      </w:r>
    </w:p>
    <w:p w14:paraId="6D522F96"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lärmpegel</w:t>
      </w:r>
      <w:proofErr w:type="spellEnd"/>
    </w:p>
    <w:p w14:paraId="04F86FE1"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gesundheitsschutz</w:t>
      </w:r>
      <w:proofErr w:type="spellEnd"/>
    </w:p>
    <w:p w14:paraId="49E8C1CF"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büroräume</w:t>
      </w:r>
      <w:proofErr w:type="spellEnd"/>
    </w:p>
    <w:p w14:paraId="01600F73"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mechanisierung</w:t>
      </w:r>
      <w:proofErr w:type="spellEnd"/>
    </w:p>
    <w:p w14:paraId="5D3D5BCF"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körperkräfte</w:t>
      </w:r>
      <w:proofErr w:type="spellEnd"/>
    </w:p>
    <w:p w14:paraId="15F7F469"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bürostuhl</w:t>
      </w:r>
      <w:proofErr w:type="spellEnd"/>
    </w:p>
    <w:p w14:paraId="646827C6"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arbeitsstättenverordnung</w:t>
      </w:r>
      <w:proofErr w:type="spellEnd"/>
    </w:p>
    <w:p w14:paraId="0ACAC9A6"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arbeitsgestaltung</w:t>
      </w:r>
      <w:proofErr w:type="spellEnd"/>
    </w:p>
    <w:p w14:paraId="20A69C4E"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dguv</w:t>
      </w:r>
      <w:proofErr w:type="spellEnd"/>
    </w:p>
    <w:p w14:paraId="32C71C40"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din</w:t>
      </w:r>
      <w:proofErr w:type="spellEnd"/>
      <w:r w:rsidRPr="006229BD">
        <w:rPr>
          <w:rFonts w:ascii="Verdana" w:eastAsia="Times New Roman" w:hAnsi="Verdana" w:cs="Times New Roman"/>
          <w:color w:val="333333"/>
          <w:sz w:val="17"/>
          <w:szCs w:val="17"/>
          <w:lang w:eastAsia="de-DE"/>
        </w:rPr>
        <w:t xml:space="preserve"> en </w:t>
      </w:r>
      <w:proofErr w:type="spellStart"/>
      <w:r w:rsidRPr="006229BD">
        <w:rPr>
          <w:rFonts w:ascii="Verdana" w:eastAsia="Times New Roman" w:hAnsi="Verdana" w:cs="Times New Roman"/>
          <w:color w:val="333333"/>
          <w:sz w:val="17"/>
          <w:szCs w:val="17"/>
          <w:lang w:eastAsia="de-DE"/>
        </w:rPr>
        <w:t>iso</w:t>
      </w:r>
      <w:proofErr w:type="spellEnd"/>
      <w:r w:rsidRPr="006229BD">
        <w:rPr>
          <w:rFonts w:ascii="Verdana" w:eastAsia="Times New Roman" w:hAnsi="Verdana" w:cs="Times New Roman"/>
          <w:color w:val="333333"/>
          <w:sz w:val="17"/>
          <w:szCs w:val="17"/>
          <w:lang w:eastAsia="de-DE"/>
        </w:rPr>
        <w:t xml:space="preserve"> 26800</w:t>
      </w:r>
    </w:p>
    <w:p w14:paraId="1B939AC5"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229BD">
        <w:rPr>
          <w:rFonts w:ascii="Verdana" w:eastAsia="Times New Roman" w:hAnsi="Verdana" w:cs="Times New Roman"/>
          <w:color w:val="333333"/>
          <w:sz w:val="17"/>
          <w:szCs w:val="17"/>
          <w:lang w:eastAsia="de-DE"/>
        </w:rPr>
        <w:t>körpermaße</w:t>
      </w:r>
      <w:proofErr w:type="spellEnd"/>
    </w:p>
    <w:p w14:paraId="08A5310A"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greifräume</w:t>
      </w:r>
    </w:p>
    <w:p w14:paraId="44570C52" w14:textId="77777777" w:rsidR="006229BD" w:rsidRPr="006229BD"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229BD">
        <w:rPr>
          <w:rFonts w:ascii="Verdana" w:eastAsia="Times New Roman" w:hAnsi="Verdana" w:cs="Times New Roman"/>
          <w:color w:val="333333"/>
          <w:sz w:val="17"/>
          <w:szCs w:val="17"/>
          <w:lang w:eastAsia="de-DE"/>
        </w:rPr>
        <w:t>bildschirmarbeitsplatz</w:t>
      </w:r>
    </w:p>
    <w:p w14:paraId="5A808EC3" w14:textId="77777777" w:rsidR="006229BD" w:rsidRPr="00426263" w:rsidRDefault="006229BD" w:rsidP="006229BD">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426263">
        <w:rPr>
          <w:rFonts w:ascii="Verdana" w:eastAsia="Times New Roman" w:hAnsi="Verdana" w:cs="Times New Roman"/>
          <w:color w:val="333333"/>
          <w:sz w:val="17"/>
          <w:szCs w:val="17"/>
          <w:highlight w:val="green"/>
          <w:lang w:eastAsia="de-DE"/>
        </w:rPr>
        <w:t>sitzarbeitsplatz</w:t>
      </w:r>
    </w:p>
    <w:p w14:paraId="202E2378" w14:textId="41BBC714" w:rsidR="006850B9" w:rsidRPr="006850B9" w:rsidRDefault="006850B9" w:rsidP="006850B9">
      <w:pPr>
        <w:spacing w:before="120" w:after="0" w:line="240" w:lineRule="auto"/>
        <w:rPr>
          <w:rFonts w:ascii="Verdana" w:eastAsia="Times New Roman" w:hAnsi="Verdana" w:cs="Times New Roman"/>
          <w:color w:val="333333"/>
          <w:sz w:val="15"/>
          <w:szCs w:val="15"/>
          <w:lang w:eastAsia="de-DE"/>
        </w:rPr>
      </w:pPr>
      <w:r w:rsidRPr="006850B9">
        <w:rPr>
          <w:rFonts w:ascii="Verdana" w:eastAsia="Times New Roman" w:hAnsi="Verdana" w:cs="Times New Roman"/>
          <w:color w:val="333333"/>
          <w:sz w:val="15"/>
          <w:szCs w:val="15"/>
          <w:lang w:eastAsia="de-DE"/>
        </w:rPr>
        <w:br/>
      </w:r>
      <w:r w:rsidR="006229BD">
        <w:rPr>
          <w:rFonts w:ascii="Verdana" w:hAnsi="Verdana"/>
          <w:color w:val="333333"/>
          <w:sz w:val="15"/>
          <w:szCs w:val="15"/>
          <w:shd w:val="clear" w:color="auto" w:fill="FFFFFF"/>
        </w:rPr>
        <w:t>Blogbeitrag Arbeitsplatzgestaltung</w:t>
      </w:r>
    </w:p>
    <w:p w14:paraId="74F2F816" w14:textId="3DBB185B" w:rsidR="00860D68" w:rsidRDefault="00612203" w:rsidP="00860D68">
      <w:r>
        <w:t>1</w:t>
      </w:r>
      <w:r w:rsidR="006229BD">
        <w:t>750</w:t>
      </w:r>
      <w:r>
        <w:t xml:space="preserve"> Wörter</w:t>
      </w:r>
    </w:p>
    <w:p w14:paraId="42A890E1" w14:textId="2C958D68" w:rsidR="006229BD" w:rsidRDefault="006E389F" w:rsidP="00C97E37">
      <w:pPr>
        <w:spacing w:after="0"/>
        <w:rPr>
          <w:rFonts w:ascii="Times New Roman" w:hAnsi="Times New Roman" w:cs="Times New Roman"/>
          <w:sz w:val="24"/>
          <w:szCs w:val="24"/>
        </w:rPr>
      </w:pPr>
      <w:r>
        <w:rPr>
          <w:rFonts w:ascii="Verdana" w:hAnsi="Verdana"/>
          <w:color w:val="333333"/>
          <w:sz w:val="17"/>
          <w:szCs w:val="17"/>
        </w:rPr>
        <w:br/>
      </w:r>
      <w:r w:rsidR="006229BD" w:rsidRPr="009F213B">
        <w:rPr>
          <w:rFonts w:ascii="Times New Roman" w:hAnsi="Times New Roman" w:cs="Times New Roman"/>
          <w:sz w:val="24"/>
          <w:szCs w:val="24"/>
        </w:rPr>
        <w:t>&lt;h1</w:t>
      </w:r>
      <w:r w:rsidR="009F213B">
        <w:rPr>
          <w:rFonts w:ascii="Times New Roman" w:hAnsi="Times New Roman" w:cs="Times New Roman"/>
          <w:sz w:val="24"/>
          <w:szCs w:val="24"/>
        </w:rPr>
        <w:t>&gt;A</w:t>
      </w:r>
      <w:r w:rsidR="00C97E37" w:rsidRPr="009F213B">
        <w:rPr>
          <w:rFonts w:ascii="Times New Roman" w:hAnsi="Times New Roman" w:cs="Times New Roman"/>
          <w:sz w:val="24"/>
          <w:szCs w:val="24"/>
        </w:rPr>
        <w:t>rbeitsplatzgestaltung 4.0:</w:t>
      </w:r>
      <w:r w:rsidR="00C97E37" w:rsidRPr="00C97E37">
        <w:rPr>
          <w:rFonts w:ascii="Times New Roman" w:hAnsi="Times New Roman" w:cs="Times New Roman"/>
          <w:sz w:val="24"/>
          <w:szCs w:val="24"/>
        </w:rPr>
        <w:t xml:space="preserve"> Kreative Konzepte für eine moderne und menschengerechte Arbeitswelt</w:t>
      </w:r>
      <w:r w:rsidR="00C97E37">
        <w:rPr>
          <w:rFonts w:ascii="Times New Roman" w:hAnsi="Times New Roman" w:cs="Times New Roman"/>
          <w:sz w:val="24"/>
          <w:szCs w:val="24"/>
        </w:rPr>
        <w:t>&lt;/h1&gt;</w:t>
      </w:r>
    </w:p>
    <w:p w14:paraId="1DF4B42A" w14:textId="77777777" w:rsidR="006229BD" w:rsidRDefault="006229BD" w:rsidP="00860D68">
      <w:pPr>
        <w:spacing w:after="0"/>
        <w:rPr>
          <w:rFonts w:ascii="Times New Roman" w:hAnsi="Times New Roman" w:cs="Times New Roman"/>
          <w:sz w:val="24"/>
          <w:szCs w:val="24"/>
        </w:rPr>
      </w:pPr>
    </w:p>
    <w:p w14:paraId="19BDEB87" w14:textId="77777777" w:rsidR="003966F8" w:rsidRDefault="006229BD"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w:t>
      </w:r>
      <w:r w:rsidR="003966F8">
        <w:rPr>
          <w:rFonts w:ascii="Times New Roman" w:hAnsi="Times New Roman" w:cs="Times New Roman"/>
          <w:sz w:val="24"/>
          <w:szCs w:val="24"/>
        </w:rPr>
        <w:t xml:space="preserve">Bei der &lt;strong&gt;Arbeitsplatzgestaltung 4.0&lt;/strong&gt; handelt es sich um ein relativ neues Konzept, bei dem &lt;strong&gt;Kreativität&lt;/strong&gt; und &lt;strong&gt;Effizienz&lt;/strong&gt; auf dynamische Art und Weise miteinander verschmelzen. Zielstellung ist die Etablierung einer &lt;strong&gt;modernen&lt;/strong&gt; und &lt;strong&gt;menschengerechten Arbeitswelt&lt;/strong&gt;. Neben technologischen Innovationen stehen aber auch das individuelle Wohlbefinden und die Produktivität der </w:t>
      </w:r>
      <w:proofErr w:type="spellStart"/>
      <w:proofErr w:type="gramStart"/>
      <w:r w:rsidR="003966F8">
        <w:rPr>
          <w:rFonts w:ascii="Times New Roman" w:hAnsi="Times New Roman" w:cs="Times New Roman"/>
          <w:sz w:val="24"/>
          <w:szCs w:val="24"/>
        </w:rPr>
        <w:t>Mitarbeiter:innen</w:t>
      </w:r>
      <w:proofErr w:type="spellEnd"/>
      <w:proofErr w:type="gramEnd"/>
      <w:r w:rsidR="003966F8">
        <w:rPr>
          <w:rFonts w:ascii="Times New Roman" w:hAnsi="Times New Roman" w:cs="Times New Roman"/>
          <w:sz w:val="24"/>
          <w:szCs w:val="24"/>
        </w:rPr>
        <w:t xml:space="preserve"> an ihrem Arbeitsplatz im Zentrum des Interesses. Studien zufolge sind deine </w:t>
      </w:r>
      <w:proofErr w:type="spellStart"/>
      <w:r w:rsidR="003966F8">
        <w:rPr>
          <w:rFonts w:ascii="Times New Roman" w:hAnsi="Times New Roman" w:cs="Times New Roman"/>
          <w:sz w:val="24"/>
          <w:szCs w:val="24"/>
        </w:rPr>
        <w:t>Mitarbeiter:innen</w:t>
      </w:r>
      <w:proofErr w:type="spellEnd"/>
      <w:r w:rsidR="003966F8">
        <w:rPr>
          <w:rFonts w:ascii="Times New Roman" w:hAnsi="Times New Roman" w:cs="Times New Roman"/>
          <w:sz w:val="24"/>
          <w:szCs w:val="24"/>
        </w:rPr>
        <w:t xml:space="preserve"> an ergonomischen Arbeitsplätzen im Schnitt &lt;strong&gt;10 bis 15 Prozent produktiver&lt;/strong&gt;, beziehungsweise fallen &lt;strong&gt;bis zu 2,5 Prozent seltener krankheitsbedingt aus&lt;/strong&gt;. &lt;i&gt;Arbeitsplatzgestaltung 4.0&lt;/i&gt; verkörpert daher eine Transformation von althergebrachten Arbeitsplätzen hin zu inspirierenden und gesunden Umgebungen – sowohl für die physische, als auch für die psychische Gesundheit. Nur so können die Potenziale deiner </w:t>
      </w:r>
      <w:proofErr w:type="spellStart"/>
      <w:proofErr w:type="gramStart"/>
      <w:r w:rsidR="003966F8">
        <w:rPr>
          <w:rFonts w:ascii="Times New Roman" w:hAnsi="Times New Roman" w:cs="Times New Roman"/>
          <w:sz w:val="24"/>
          <w:szCs w:val="24"/>
        </w:rPr>
        <w:t>Mitarbeiter:innen</w:t>
      </w:r>
      <w:proofErr w:type="spellEnd"/>
      <w:proofErr w:type="gramEnd"/>
      <w:r w:rsidR="003966F8">
        <w:rPr>
          <w:rFonts w:ascii="Times New Roman" w:hAnsi="Times New Roman" w:cs="Times New Roman"/>
          <w:sz w:val="24"/>
          <w:szCs w:val="24"/>
        </w:rPr>
        <w:t xml:space="preserve"> voll ausgeschöpft und gefördert werden.&lt;/p&gt;</w:t>
      </w:r>
    </w:p>
    <w:p w14:paraId="19FF44E4" w14:textId="77777777" w:rsidR="003966F8" w:rsidRDefault="003966F8" w:rsidP="00860D68">
      <w:pPr>
        <w:spacing w:after="0"/>
        <w:rPr>
          <w:rFonts w:ascii="Times New Roman" w:hAnsi="Times New Roman" w:cs="Times New Roman"/>
          <w:sz w:val="24"/>
          <w:szCs w:val="24"/>
        </w:rPr>
      </w:pPr>
    </w:p>
    <w:p w14:paraId="7CFF59BB" w14:textId="43F84DE5" w:rsidR="006229BD" w:rsidRDefault="003966F8"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&lt;p&gt;Doch, wie genau kann eine &lt;strong&gt;Verbesserung der bestehenden Arbeitsatmosphäre&lt;/strong&gt; </w:t>
      </w:r>
      <w:r w:rsidR="0061314B">
        <w:rPr>
          <w:rFonts w:ascii="Times New Roman" w:hAnsi="Times New Roman" w:cs="Times New Roman"/>
          <w:sz w:val="24"/>
          <w:szCs w:val="24"/>
        </w:rPr>
        <w:t xml:space="preserve">umgesetzt werden? Der nun folgende Artikel zeigt dir einmal die bedeutenden Schlüsselelemente des neuen &lt;i&gt;Arbeitsplatzgestaltung 4.0&lt;/i&gt;-Konzepts auf – angefangen bei ergonomischer Bürogestaltung bis hin zu sichereren Arbeitsumgebungen im Handwerk erfährst Du hier alles Wichtige zu diesem Thema. Entdecke mit uns gemein die &lt;strong&gt;Zukunft der Arbeitsplatzkultur&lt;/strong&gt;, </w:t>
      </w:r>
      <w:r w:rsidR="0061314B" w:rsidRPr="0061314B">
        <w:rPr>
          <w:rFonts w:ascii="Times New Roman" w:hAnsi="Times New Roman" w:cs="Times New Roman"/>
          <w:sz w:val="24"/>
          <w:szCs w:val="24"/>
        </w:rPr>
        <w:t xml:space="preserve">in der die Harmonie </w:t>
      </w:r>
      <w:r w:rsidR="00344BF0" w:rsidRPr="0061314B">
        <w:rPr>
          <w:rFonts w:ascii="Times New Roman" w:hAnsi="Times New Roman" w:cs="Times New Roman"/>
          <w:sz w:val="24"/>
          <w:szCs w:val="24"/>
        </w:rPr>
        <w:t>zwischen Menschen</w:t>
      </w:r>
      <w:r w:rsidR="0061314B" w:rsidRPr="0061314B">
        <w:rPr>
          <w:rFonts w:ascii="Times New Roman" w:hAnsi="Times New Roman" w:cs="Times New Roman"/>
          <w:sz w:val="24"/>
          <w:szCs w:val="24"/>
        </w:rPr>
        <w:t xml:space="preserve"> und Technologie eine neue Dimension der beruflichen Erfahrung schafft</w:t>
      </w:r>
      <w:r w:rsidR="0061314B">
        <w:rPr>
          <w:rFonts w:ascii="Times New Roman" w:hAnsi="Times New Roman" w:cs="Times New Roman"/>
          <w:sz w:val="24"/>
          <w:szCs w:val="24"/>
        </w:rPr>
        <w:t xml:space="preserve">! Lass uns </w:t>
      </w:r>
      <w:proofErr w:type="gramStart"/>
      <w:r w:rsidR="0061314B">
        <w:rPr>
          <w:rFonts w:ascii="Times New Roman" w:hAnsi="Times New Roman" w:cs="Times New Roman"/>
          <w:sz w:val="24"/>
          <w:szCs w:val="24"/>
        </w:rPr>
        <w:t>starten!&lt;</w:t>
      </w:r>
      <w:proofErr w:type="gramEnd"/>
      <w:r w:rsidR="0061314B">
        <w:rPr>
          <w:rFonts w:ascii="Times New Roman" w:hAnsi="Times New Roman" w:cs="Times New Roman"/>
          <w:sz w:val="24"/>
          <w:szCs w:val="24"/>
        </w:rPr>
        <w:t>/p&gt;</w:t>
      </w:r>
    </w:p>
    <w:p w14:paraId="3F705942" w14:textId="541D11FE" w:rsidR="00C97E37" w:rsidRDefault="00C97E37" w:rsidP="00860D68">
      <w:pPr>
        <w:spacing w:after="0"/>
        <w:rPr>
          <w:rFonts w:ascii="Times New Roman" w:hAnsi="Times New Roman" w:cs="Times New Roman"/>
          <w:sz w:val="24"/>
          <w:szCs w:val="24"/>
        </w:rPr>
      </w:pPr>
    </w:p>
    <w:p w14:paraId="7A480F04" w14:textId="22B0E0D8"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&lt;h2&gt;Ergonomische Arbeitsplatzgestaltung – was ist das </w:t>
      </w:r>
      <w:proofErr w:type="gramStart"/>
      <w:r>
        <w:rPr>
          <w:rFonts w:ascii="Times New Roman" w:hAnsi="Times New Roman" w:cs="Times New Roman"/>
          <w:sz w:val="24"/>
          <w:szCs w:val="24"/>
        </w:rPr>
        <w:t>überhaupt?&lt;</w:t>
      </w:r>
      <w:proofErr w:type="gramEnd"/>
      <w:r>
        <w:rPr>
          <w:rFonts w:ascii="Times New Roman" w:hAnsi="Times New Roman" w:cs="Times New Roman"/>
          <w:sz w:val="24"/>
          <w:szCs w:val="24"/>
        </w:rPr>
        <w:t>/h2&gt;</w:t>
      </w:r>
    </w:p>
    <w:p w14:paraId="6E367822" w14:textId="3AAB97E7" w:rsidR="00C97E37" w:rsidRDefault="00C97E37" w:rsidP="00860D68">
      <w:pPr>
        <w:spacing w:after="0"/>
        <w:rPr>
          <w:rFonts w:ascii="Times New Roman" w:hAnsi="Times New Roman" w:cs="Times New Roman"/>
          <w:sz w:val="24"/>
          <w:szCs w:val="24"/>
        </w:rPr>
      </w:pPr>
    </w:p>
    <w:p w14:paraId="63EF53F4" w14:textId="1295ED6F"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2B0EB0">
        <w:rPr>
          <w:rFonts w:ascii="Times New Roman" w:hAnsi="Times New Roman" w:cs="Times New Roman"/>
          <w:sz w:val="24"/>
          <w:szCs w:val="24"/>
        </w:rPr>
        <w:t xml:space="preserve">Ergonomie am Arbeitsplatz kann als ein zentraler Aspekt moderner Arbeitswelten betrachtet werden. Ganz konkret geht es hier um die &lt;strong&gt;Anpassung der Arbeitsumgebung&lt;/strong&gt; an die individuellen Bedürfnisse und Fähigkeiten deiner </w:t>
      </w:r>
      <w:proofErr w:type="spellStart"/>
      <w:proofErr w:type="gramStart"/>
      <w:r w:rsidR="002B0EB0">
        <w:rPr>
          <w:rFonts w:ascii="Times New Roman" w:hAnsi="Times New Roman" w:cs="Times New Roman"/>
          <w:sz w:val="24"/>
          <w:szCs w:val="24"/>
        </w:rPr>
        <w:t>Mitarbeiter:innen</w:t>
      </w:r>
      <w:proofErr w:type="spellEnd"/>
      <w:proofErr w:type="gramEnd"/>
      <w:r w:rsidR="002B0EB0">
        <w:rPr>
          <w:rFonts w:ascii="Times New Roman" w:hAnsi="Times New Roman" w:cs="Times New Roman"/>
          <w:sz w:val="24"/>
          <w:szCs w:val="24"/>
        </w:rPr>
        <w:t>. Ein ergonomischer Arbeitsplatz fördert die &lt;strong&gt;physische&lt;/strong&gt; und &lt;strong&gt;psychische Gesundheit&lt;/strong&gt; sowie die &lt;strong&gt;Leistungsfähigkeit&lt;/strong&gt; und stellt nicht zuletzt ein wichtiger Indikator bei der persönlichen Wahl des/der Arbeitgebers/Arbeitgeberin dar. Die multidisziplinäre Wissenschaft, die sich mit der optimalen Anpassung von &lt;strong&gt;Arbeitsbedingungen&lt;/strong&gt; an die menschlichen Körpermaße, Bewegungsabläufe und kognitiven Prozesse orientiert,</w:t>
      </w:r>
      <w:r w:rsidR="002B0EB0" w:rsidRPr="002B0EB0">
        <w:t xml:space="preserve"> </w:t>
      </w:r>
      <w:r w:rsidR="002B0EB0" w:rsidRPr="002B0EB0">
        <w:rPr>
          <w:rFonts w:ascii="Times New Roman" w:hAnsi="Times New Roman" w:cs="Times New Roman"/>
          <w:sz w:val="24"/>
          <w:szCs w:val="24"/>
        </w:rPr>
        <w:t>strebt danach, eine harmonische Symbiose zwischen Mensch und Arbeitsumgebung zu schaffen.</w:t>
      </w:r>
      <w:r w:rsidR="002B0EB0">
        <w:rPr>
          <w:rFonts w:ascii="Times New Roman" w:hAnsi="Times New Roman" w:cs="Times New Roman"/>
          <w:sz w:val="24"/>
          <w:szCs w:val="24"/>
        </w:rPr>
        <w:t>&lt;/p&gt;</w:t>
      </w:r>
    </w:p>
    <w:p w14:paraId="1CC27AB7" w14:textId="6BEA8B94" w:rsidR="002B0EB0" w:rsidRDefault="002B0EB0" w:rsidP="00860D68">
      <w:pPr>
        <w:spacing w:after="0"/>
        <w:rPr>
          <w:rFonts w:ascii="Times New Roman" w:hAnsi="Times New Roman" w:cs="Times New Roman"/>
          <w:sz w:val="24"/>
          <w:szCs w:val="24"/>
        </w:rPr>
      </w:pPr>
    </w:p>
    <w:p w14:paraId="1FF9A973" w14:textId="686B2BAA"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&lt;p&gt;Ein ergonomischer Bürostuhl, ein gerundeter PC-Bildschirm, die Dämmmatte unter Steharbeitsplätzen in der Industrie oder die Schallisolierung mit speziellen Kopfhörern – dies sind nur einige Beispiele, mit denen Ergonomie am Arbeitsplatz schon heute erfolgreich umgesetzt wird. Eine derartig optimierte Arbeitsumgebung &lt;strong&gt;</w:t>
      </w:r>
      <w:r w:rsidRPr="002B0EB0">
        <w:rPr>
          <w:rFonts w:ascii="Times New Roman" w:hAnsi="Times New Roman" w:cs="Times New Roman"/>
          <w:sz w:val="24"/>
          <w:szCs w:val="24"/>
        </w:rPr>
        <w:t>reduziert nicht nur das Risiko von gesundheitlichen Beeinträchtigungen</w:t>
      </w:r>
      <w:r>
        <w:rPr>
          <w:rFonts w:ascii="Times New Roman" w:hAnsi="Times New Roman" w:cs="Times New Roman"/>
          <w:sz w:val="24"/>
          <w:szCs w:val="24"/>
        </w:rPr>
        <w:t>&lt;/strong&gt;</w:t>
      </w:r>
      <w:r w:rsidRPr="002B0EB0">
        <w:rPr>
          <w:rFonts w:ascii="Times New Roman" w:hAnsi="Times New Roman" w:cs="Times New Roman"/>
          <w:sz w:val="24"/>
          <w:szCs w:val="24"/>
        </w:rPr>
        <w:t xml:space="preserve">, sondern verbessert auch die Produktivität und Zufriedenheit </w:t>
      </w:r>
      <w:r>
        <w:rPr>
          <w:rFonts w:ascii="Times New Roman" w:hAnsi="Times New Roman" w:cs="Times New Roman"/>
          <w:sz w:val="24"/>
          <w:szCs w:val="24"/>
        </w:rPr>
        <w:t xml:space="preserve">deiner </w:t>
      </w:r>
      <w:proofErr w:type="spellStart"/>
      <w:proofErr w:type="gramStart"/>
      <w:r w:rsidRPr="002B0EB0">
        <w:rPr>
          <w:rFonts w:ascii="Times New Roman" w:hAnsi="Times New Roman" w:cs="Times New Roman"/>
          <w:sz w:val="24"/>
          <w:szCs w:val="24"/>
        </w:rPr>
        <w:t>Mitarbeiter</w:t>
      </w:r>
      <w:r>
        <w:rPr>
          <w:rFonts w:ascii="Times New Roman" w:hAnsi="Times New Roman" w:cs="Times New Roman"/>
          <w:sz w:val="24"/>
          <w:szCs w:val="24"/>
        </w:rPr>
        <w:t>:innen</w:t>
      </w:r>
      <w:proofErr w:type="spellEnd"/>
      <w:proofErr w:type="gramEnd"/>
      <w:r>
        <w:rPr>
          <w:rFonts w:ascii="Times New Roman" w:hAnsi="Times New Roman" w:cs="Times New Roman"/>
          <w:sz w:val="24"/>
          <w:szCs w:val="24"/>
        </w:rPr>
        <w:t>. Folgende Themenschwerpunkte sind in puncto ergonomische Arbeitsplatzgestaltung daher von besonderem Interesse:&lt;/p&gt;</w:t>
      </w:r>
    </w:p>
    <w:p w14:paraId="5A1EABF1" w14:textId="65B71869" w:rsidR="002B0EB0" w:rsidRDefault="002B0EB0" w:rsidP="00860D68">
      <w:pPr>
        <w:spacing w:after="0"/>
        <w:rPr>
          <w:rFonts w:ascii="Times New Roman" w:hAnsi="Times New Roman" w:cs="Times New Roman"/>
          <w:sz w:val="24"/>
          <w:szCs w:val="24"/>
        </w:rPr>
      </w:pPr>
    </w:p>
    <w:p w14:paraId="3C306882" w14:textId="065A9861"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&lt;li&gt;Arbeitsplatzgestaltung&lt;/li&gt;</w:t>
      </w:r>
    </w:p>
    <w:p w14:paraId="5C948259" w14:textId="012B1518"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&lt;li&gt;Reduzierung körperlicher Belastungen bei der Arbeit&lt;/li&gt;</w:t>
      </w:r>
    </w:p>
    <w:p w14:paraId="6CD4E074" w14:textId="2A8EFB30" w:rsidR="002B0EB0" w:rsidRDefault="002B0EB0" w:rsidP="00860D68">
      <w:pPr>
        <w:spacing w:after="0"/>
        <w:rPr>
          <w:rFonts w:ascii="Times New Roman" w:hAnsi="Times New Roman" w:cs="Times New Roman"/>
          <w:sz w:val="24"/>
          <w:szCs w:val="24"/>
        </w:rPr>
      </w:pPr>
      <w:r>
        <w:rPr>
          <w:rFonts w:ascii="Times New Roman" w:hAnsi="Times New Roman" w:cs="Times New Roman"/>
          <w:sz w:val="24"/>
          <w:szCs w:val="24"/>
        </w:rPr>
        <w:t>&lt;li&gt;Unterstützung durch ergonomische Hilfsmittel&lt;/li&gt;</w:t>
      </w:r>
      <w:r>
        <w:rPr>
          <w:rFonts w:ascii="Times New Roman" w:hAnsi="Times New Roman" w:cs="Times New Roman"/>
          <w:sz w:val="24"/>
          <w:szCs w:val="24"/>
        </w:rPr>
        <w:br/>
        <w:t>&lt;li&gt;</w:t>
      </w:r>
      <w:r w:rsidR="008C591C">
        <w:rPr>
          <w:rFonts w:ascii="Times New Roman" w:hAnsi="Times New Roman" w:cs="Times New Roman"/>
          <w:sz w:val="24"/>
          <w:szCs w:val="24"/>
        </w:rPr>
        <w:t>Betrachtung psychologischer Aspekte&lt;/li&gt;</w:t>
      </w:r>
    </w:p>
    <w:p w14:paraId="4A472C1D" w14:textId="56CDFFA4" w:rsidR="008C591C" w:rsidRDefault="008C591C"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&lt;li&gt;eine gute Beleuchtung und ein angenehmes Raumklima&lt;/li&gt;</w:t>
      </w:r>
      <w:r>
        <w:rPr>
          <w:rFonts w:ascii="Times New Roman" w:hAnsi="Times New Roman" w:cs="Times New Roman"/>
          <w:sz w:val="24"/>
          <w:szCs w:val="24"/>
        </w:rPr>
        <w:br/>
        <w:t>&lt;li&gt;eine produktive und nachhaltige Arbeitsorganisation&lt;/li&gt;</w:t>
      </w:r>
      <w:r>
        <w:rPr>
          <w:rFonts w:ascii="Times New Roman" w:hAnsi="Times New Roman" w:cs="Times New Roman"/>
          <w:sz w:val="24"/>
          <w:szCs w:val="24"/>
        </w:rPr>
        <w:br/>
        <w:t>&lt;li&gt;</w:t>
      </w:r>
      <w:r w:rsidR="00DC7931">
        <w:rPr>
          <w:rFonts w:ascii="Times New Roman" w:hAnsi="Times New Roman" w:cs="Times New Roman"/>
          <w:sz w:val="24"/>
          <w:szCs w:val="24"/>
        </w:rPr>
        <w:t>regelmäßige Gesundheitsförderung&lt;/li&gt;</w:t>
      </w:r>
    </w:p>
    <w:p w14:paraId="37D52A7E" w14:textId="6DDD60F9" w:rsidR="00DC7931"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&lt;li&gt;ganzheitliche Kommunikation und Interaktion&lt;/li&gt;</w:t>
      </w:r>
    </w:p>
    <w:p w14:paraId="60DE30A8" w14:textId="3949F4D5" w:rsidR="00DC7931"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95B649" w14:textId="037EF1A7" w:rsidR="002B0EB0" w:rsidRDefault="002B0EB0" w:rsidP="00860D68">
      <w:pPr>
        <w:spacing w:after="0"/>
        <w:rPr>
          <w:rFonts w:ascii="Times New Roman" w:hAnsi="Times New Roman" w:cs="Times New Roman"/>
          <w:sz w:val="24"/>
          <w:szCs w:val="24"/>
        </w:rPr>
      </w:pPr>
    </w:p>
    <w:p w14:paraId="3809530F" w14:textId="00DA28F6" w:rsidR="002B0EB0" w:rsidRDefault="00DC7931" w:rsidP="00860D68">
      <w:pPr>
        <w:spacing w:after="0"/>
        <w:rPr>
          <w:rFonts w:ascii="Times New Roman" w:hAnsi="Times New Roman" w:cs="Times New Roman"/>
          <w:sz w:val="24"/>
          <w:szCs w:val="24"/>
        </w:rPr>
      </w:pPr>
      <w:r>
        <w:rPr>
          <w:rFonts w:ascii="Times New Roman" w:hAnsi="Times New Roman" w:cs="Times New Roman"/>
          <w:sz w:val="24"/>
          <w:szCs w:val="24"/>
        </w:rPr>
        <w:t>&lt;p&gt;Das spannende Feld der Ergonomie am Arbeitsplatz, beziehungsweise der Arbeitsplatzgestaltung weist daher eine &lt;strong&gt;ganze Reihe</w:t>
      </w:r>
      <w:r w:rsidRPr="00DC7931">
        <w:rPr>
          <w:rFonts w:ascii="Times New Roman" w:hAnsi="Times New Roman" w:cs="Times New Roman"/>
          <w:sz w:val="24"/>
          <w:szCs w:val="24"/>
        </w:rPr>
        <w:t xml:space="preserve"> von Faktoren</w:t>
      </w:r>
      <w:r>
        <w:rPr>
          <w:rFonts w:ascii="Times New Roman" w:hAnsi="Times New Roman" w:cs="Times New Roman"/>
          <w:sz w:val="24"/>
          <w:szCs w:val="24"/>
        </w:rPr>
        <w:t xml:space="preserve"> auf&lt;/strong&gt;</w:t>
      </w:r>
      <w:r w:rsidRPr="00DC7931">
        <w:rPr>
          <w:rFonts w:ascii="Times New Roman" w:hAnsi="Times New Roman" w:cs="Times New Roman"/>
          <w:sz w:val="24"/>
          <w:szCs w:val="24"/>
        </w:rPr>
        <w:t xml:space="preserve">, </w:t>
      </w:r>
      <w:r>
        <w:rPr>
          <w:rFonts w:ascii="Times New Roman" w:hAnsi="Times New Roman" w:cs="Times New Roman"/>
          <w:sz w:val="24"/>
          <w:szCs w:val="24"/>
        </w:rPr>
        <w:t>bei denen eine</w:t>
      </w:r>
      <w:r w:rsidRPr="00DC7931">
        <w:rPr>
          <w:rFonts w:ascii="Times New Roman" w:hAnsi="Times New Roman" w:cs="Times New Roman"/>
          <w:sz w:val="24"/>
          <w:szCs w:val="24"/>
        </w:rPr>
        <w:t xml:space="preserve"> </w:t>
      </w:r>
      <w:r>
        <w:rPr>
          <w:rFonts w:ascii="Times New Roman" w:hAnsi="Times New Roman" w:cs="Times New Roman"/>
          <w:sz w:val="24"/>
          <w:szCs w:val="24"/>
        </w:rPr>
        <w:t>&lt;strong&gt;</w:t>
      </w:r>
      <w:r w:rsidRPr="00DC7931">
        <w:rPr>
          <w:rFonts w:ascii="Times New Roman" w:hAnsi="Times New Roman" w:cs="Times New Roman"/>
          <w:sz w:val="24"/>
          <w:szCs w:val="24"/>
        </w:rPr>
        <w:t>arbeitsfreundliche Umgebung</w:t>
      </w:r>
      <w:r>
        <w:rPr>
          <w:rFonts w:ascii="Times New Roman" w:hAnsi="Times New Roman" w:cs="Times New Roman"/>
          <w:sz w:val="24"/>
          <w:szCs w:val="24"/>
        </w:rPr>
        <w:t xml:space="preserve">&lt;/strong&gt;, eine gute </w:t>
      </w:r>
      <w:r w:rsidRPr="00DC7931">
        <w:rPr>
          <w:rFonts w:ascii="Times New Roman" w:hAnsi="Times New Roman" w:cs="Times New Roman"/>
          <w:sz w:val="24"/>
          <w:szCs w:val="24"/>
        </w:rPr>
        <w:t xml:space="preserve">Gesundheit, </w:t>
      </w:r>
      <w:r>
        <w:rPr>
          <w:rFonts w:ascii="Times New Roman" w:hAnsi="Times New Roman" w:cs="Times New Roman"/>
          <w:sz w:val="24"/>
          <w:szCs w:val="24"/>
        </w:rPr>
        <w:t xml:space="preserve">ein hoher </w:t>
      </w:r>
      <w:r w:rsidRPr="00DC7931">
        <w:rPr>
          <w:rFonts w:ascii="Times New Roman" w:hAnsi="Times New Roman" w:cs="Times New Roman"/>
          <w:sz w:val="24"/>
          <w:szCs w:val="24"/>
        </w:rPr>
        <w:t>Sicherheit</w:t>
      </w:r>
      <w:r>
        <w:rPr>
          <w:rFonts w:ascii="Times New Roman" w:hAnsi="Times New Roman" w:cs="Times New Roman"/>
          <w:sz w:val="24"/>
          <w:szCs w:val="24"/>
        </w:rPr>
        <w:t>sstandard</w:t>
      </w:r>
      <w:r w:rsidRPr="00DC7931">
        <w:rPr>
          <w:rFonts w:ascii="Times New Roman" w:hAnsi="Times New Roman" w:cs="Times New Roman"/>
          <w:sz w:val="24"/>
          <w:szCs w:val="24"/>
        </w:rPr>
        <w:t xml:space="preserve"> und </w:t>
      </w:r>
      <w:r>
        <w:rPr>
          <w:rFonts w:ascii="Times New Roman" w:hAnsi="Times New Roman" w:cs="Times New Roman"/>
          <w:sz w:val="24"/>
          <w:szCs w:val="24"/>
        </w:rPr>
        <w:t xml:space="preserve">eine größtmögliche </w:t>
      </w:r>
      <w:r w:rsidRPr="00DC7931">
        <w:rPr>
          <w:rFonts w:ascii="Times New Roman" w:hAnsi="Times New Roman" w:cs="Times New Roman"/>
          <w:sz w:val="24"/>
          <w:szCs w:val="24"/>
        </w:rPr>
        <w:t xml:space="preserve">Produktivität der </w:t>
      </w:r>
      <w:proofErr w:type="spellStart"/>
      <w:r w:rsidRPr="00DC7931">
        <w:rPr>
          <w:rFonts w:ascii="Times New Roman" w:hAnsi="Times New Roman" w:cs="Times New Roman"/>
          <w:sz w:val="24"/>
          <w:szCs w:val="24"/>
        </w:rPr>
        <w:t>Mitarbeiter</w:t>
      </w:r>
      <w:r>
        <w:rPr>
          <w:rFonts w:ascii="Times New Roman" w:hAnsi="Times New Roman" w:cs="Times New Roman"/>
          <w:sz w:val="24"/>
          <w:szCs w:val="24"/>
        </w:rPr>
        <w:t>:innen</w:t>
      </w:r>
      <w:proofErr w:type="spellEnd"/>
      <w:r>
        <w:rPr>
          <w:rFonts w:ascii="Times New Roman" w:hAnsi="Times New Roman" w:cs="Times New Roman"/>
          <w:sz w:val="24"/>
          <w:szCs w:val="24"/>
        </w:rPr>
        <w:t xml:space="preserve"> zum Ziel stehen.&lt;/p&gt;</w:t>
      </w:r>
    </w:p>
    <w:p w14:paraId="666F61BB" w14:textId="5A0534E6" w:rsidR="00293685" w:rsidRDefault="00293685" w:rsidP="00860D68">
      <w:pPr>
        <w:spacing w:after="0"/>
        <w:rPr>
          <w:rFonts w:ascii="Times New Roman" w:hAnsi="Times New Roman" w:cs="Times New Roman"/>
          <w:sz w:val="24"/>
          <w:szCs w:val="24"/>
        </w:rPr>
      </w:pPr>
    </w:p>
    <w:p w14:paraId="54618321" w14:textId="77777777" w:rsidR="00293685" w:rsidRDefault="00293685" w:rsidP="00293685">
      <w:pPr>
        <w:spacing w:after="0"/>
        <w:rPr>
          <w:rFonts w:ascii="Times New Roman" w:hAnsi="Times New Roman" w:cs="Times New Roman"/>
          <w:sz w:val="24"/>
          <w:szCs w:val="24"/>
        </w:rPr>
      </w:pPr>
      <w:r>
        <w:rPr>
          <w:rFonts w:ascii="Times New Roman" w:hAnsi="Times New Roman" w:cs="Times New Roman"/>
          <w:sz w:val="24"/>
          <w:szCs w:val="24"/>
        </w:rPr>
        <w:t>&lt;h2&gt;Rechtliche Rahmenbedingungen für die Gestaltung des Arbeitsplatzes&lt;/h2&gt;</w:t>
      </w:r>
    </w:p>
    <w:p w14:paraId="3BF05CC2" w14:textId="77777777" w:rsidR="00293685" w:rsidRDefault="00293685" w:rsidP="00293685">
      <w:pPr>
        <w:spacing w:after="0"/>
        <w:rPr>
          <w:rFonts w:ascii="Times New Roman" w:hAnsi="Times New Roman" w:cs="Times New Roman"/>
          <w:sz w:val="24"/>
          <w:szCs w:val="24"/>
        </w:rPr>
      </w:pPr>
    </w:p>
    <w:p w14:paraId="2229A353" w14:textId="3F3B610D" w:rsidR="00B34B86" w:rsidRDefault="00293685"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70566">
        <w:rPr>
          <w:rFonts w:ascii="Times New Roman" w:hAnsi="Times New Roman" w:cs="Times New Roman"/>
          <w:sz w:val="24"/>
          <w:szCs w:val="24"/>
        </w:rPr>
        <w:t>Das gesetzlichen Hauptwerke für die rechtlichen Rahmenbedingungen in Bezug auf die Gestaltung des Arbeitsplatzes stellen in Deutschland zum einen die &lt;strong&gt;Arbeitsstättenverordnung&lt;/strong&gt; (oder auch: &lt;strong&gt;&lt;i&gt;</w:t>
      </w:r>
      <w:r w:rsidR="00A70566" w:rsidRPr="00A70566">
        <w:rPr>
          <w:rFonts w:ascii="Times New Roman" w:hAnsi="Times New Roman" w:cs="Times New Roman"/>
          <w:sz w:val="24"/>
          <w:szCs w:val="24"/>
        </w:rPr>
        <w:t>ArbStättV</w:t>
      </w:r>
      <w:r w:rsidR="00A70566">
        <w:rPr>
          <w:rFonts w:ascii="Times New Roman" w:hAnsi="Times New Roman" w:cs="Times New Roman"/>
          <w:sz w:val="24"/>
          <w:szCs w:val="24"/>
        </w:rPr>
        <w:t>&lt;/i&gt;&lt;/strong&gt;) und das &lt;strong&gt;Arbeitsschutzgesetz&lt;/strong&gt; (oder auch: &lt;strong&gt;&lt;i&gt;</w:t>
      </w:r>
      <w:r w:rsidR="00A70566" w:rsidRPr="00A70566">
        <w:rPr>
          <w:rFonts w:ascii="Times New Roman" w:hAnsi="Times New Roman" w:cs="Times New Roman"/>
          <w:sz w:val="24"/>
          <w:szCs w:val="24"/>
        </w:rPr>
        <w:t>ArbSchG</w:t>
      </w:r>
      <w:r w:rsidR="00A70566">
        <w:rPr>
          <w:rFonts w:ascii="Times New Roman" w:hAnsi="Times New Roman" w:cs="Times New Roman"/>
          <w:sz w:val="24"/>
          <w:szCs w:val="24"/>
        </w:rPr>
        <w:t xml:space="preserve">&lt;/i&gt;&lt;/strong&gt;) dar. </w:t>
      </w:r>
      <w:r w:rsidR="00A70566" w:rsidRPr="00A70566">
        <w:rPr>
          <w:rFonts w:ascii="Times New Roman" w:hAnsi="Times New Roman" w:cs="Times New Roman"/>
          <w:sz w:val="24"/>
          <w:szCs w:val="24"/>
        </w:rPr>
        <w:t xml:space="preserve">Insbesondere </w:t>
      </w:r>
      <w:r w:rsidR="00A70566">
        <w:rPr>
          <w:rFonts w:ascii="Times New Roman" w:hAnsi="Times New Roman" w:cs="Times New Roman"/>
          <w:sz w:val="24"/>
          <w:szCs w:val="24"/>
        </w:rPr>
        <w:t>&lt;strong&gt;</w:t>
      </w:r>
      <w:r w:rsidR="00A70566" w:rsidRPr="00A70566">
        <w:rPr>
          <w:rFonts w:ascii="Times New Roman" w:hAnsi="Times New Roman" w:cs="Times New Roman"/>
          <w:sz w:val="24"/>
          <w:szCs w:val="24"/>
        </w:rPr>
        <w:t xml:space="preserve">§ 3 Absatz 1 </w:t>
      </w:r>
      <w:r w:rsidR="00A70566">
        <w:rPr>
          <w:rFonts w:ascii="Times New Roman" w:hAnsi="Times New Roman" w:cs="Times New Roman"/>
          <w:sz w:val="24"/>
          <w:szCs w:val="24"/>
        </w:rPr>
        <w:t xml:space="preserve">ArbStättV&lt;/strong&gt; </w:t>
      </w:r>
      <w:r w:rsidR="00A70566" w:rsidRPr="00A70566">
        <w:rPr>
          <w:rFonts w:ascii="Times New Roman" w:hAnsi="Times New Roman" w:cs="Times New Roman"/>
          <w:sz w:val="24"/>
          <w:szCs w:val="24"/>
        </w:rPr>
        <w:t xml:space="preserve">verpflichtet </w:t>
      </w:r>
      <w:proofErr w:type="spellStart"/>
      <w:proofErr w:type="gramStart"/>
      <w:r w:rsidR="00A70566" w:rsidRPr="00A70566">
        <w:rPr>
          <w:rFonts w:ascii="Times New Roman" w:hAnsi="Times New Roman" w:cs="Times New Roman"/>
          <w:sz w:val="24"/>
          <w:szCs w:val="24"/>
        </w:rPr>
        <w:t>Arbeitgeber</w:t>
      </w:r>
      <w:r w:rsidR="00A70566">
        <w:rPr>
          <w:rFonts w:ascii="Times New Roman" w:hAnsi="Times New Roman" w:cs="Times New Roman"/>
          <w:sz w:val="24"/>
          <w:szCs w:val="24"/>
        </w:rPr>
        <w:t>:innen</w:t>
      </w:r>
      <w:proofErr w:type="spellEnd"/>
      <w:proofErr w:type="gramEnd"/>
      <w:r w:rsidR="00A70566" w:rsidRPr="00A70566">
        <w:rPr>
          <w:rFonts w:ascii="Times New Roman" w:hAnsi="Times New Roman" w:cs="Times New Roman"/>
          <w:sz w:val="24"/>
          <w:szCs w:val="24"/>
        </w:rPr>
        <w:t xml:space="preserve"> dazu, ergonomische Maßnahmen </w:t>
      </w:r>
      <w:r w:rsidR="009851A8">
        <w:rPr>
          <w:rFonts w:ascii="Times New Roman" w:hAnsi="Times New Roman" w:cs="Times New Roman"/>
          <w:sz w:val="24"/>
          <w:szCs w:val="24"/>
        </w:rPr>
        <w:t xml:space="preserve">bei der Arbeitsgestaltung </w:t>
      </w:r>
      <w:r w:rsidR="00A70566" w:rsidRPr="00A70566">
        <w:rPr>
          <w:rFonts w:ascii="Times New Roman" w:hAnsi="Times New Roman" w:cs="Times New Roman"/>
          <w:sz w:val="24"/>
          <w:szCs w:val="24"/>
        </w:rPr>
        <w:t>zu ergreifen und dabei den Stand der Technik, Arbeitsmedizin und Hygiene zu berücksichtigen.</w:t>
      </w:r>
      <w:r w:rsidR="00CE6E53">
        <w:rPr>
          <w:rFonts w:ascii="Times New Roman" w:hAnsi="Times New Roman" w:cs="Times New Roman"/>
          <w:sz w:val="24"/>
          <w:szCs w:val="24"/>
        </w:rPr>
        <w:t xml:space="preserve"> Zusätzlich ist im &lt;strong&gt;Betriebsverfassungsgesetz&lt;/strong&gt; (oder auch: &lt;strong&gt;&lt;i&gt;</w:t>
      </w:r>
      <w:r w:rsidR="00CE6E53" w:rsidRPr="00CE6E53">
        <w:rPr>
          <w:rFonts w:ascii="Times New Roman" w:hAnsi="Times New Roman" w:cs="Times New Roman"/>
          <w:sz w:val="24"/>
          <w:szCs w:val="24"/>
        </w:rPr>
        <w:t>BetrVG</w:t>
      </w:r>
      <w:r w:rsidR="00CE6E53">
        <w:rPr>
          <w:rFonts w:ascii="Times New Roman" w:hAnsi="Times New Roman" w:cs="Times New Roman"/>
          <w:sz w:val="24"/>
          <w:szCs w:val="24"/>
        </w:rPr>
        <w:t xml:space="preserve">&lt;/i&gt;&lt;/strong&gt;), nämlich im &lt;strong&gt;§ 91 BetrVG&lt;/strong&gt;, geregelt, dass </w:t>
      </w:r>
      <w:proofErr w:type="spellStart"/>
      <w:r w:rsidR="00CE6E53">
        <w:rPr>
          <w:rFonts w:ascii="Times New Roman" w:hAnsi="Times New Roman" w:cs="Times New Roman"/>
          <w:sz w:val="24"/>
          <w:szCs w:val="24"/>
        </w:rPr>
        <w:t>Arbeitnehmer:innen</w:t>
      </w:r>
      <w:proofErr w:type="spellEnd"/>
      <w:r w:rsidR="00CE6E53">
        <w:rPr>
          <w:rFonts w:ascii="Times New Roman" w:hAnsi="Times New Roman" w:cs="Times New Roman"/>
          <w:sz w:val="24"/>
          <w:szCs w:val="24"/>
        </w:rPr>
        <w:t xml:space="preserve"> bei der Gestaltung ihres individuellen Arbeitsplatzes ein Mitbestimmungsrecht haben. </w:t>
      </w:r>
      <w:r w:rsidR="00713163">
        <w:rPr>
          <w:rFonts w:ascii="Times New Roman" w:hAnsi="Times New Roman" w:cs="Times New Roman"/>
          <w:sz w:val="24"/>
          <w:szCs w:val="24"/>
        </w:rPr>
        <w:t>Hinzukommen</w:t>
      </w:r>
      <w:r w:rsidR="00713163" w:rsidRPr="00713163">
        <w:rPr>
          <w:rFonts w:ascii="Times New Roman" w:hAnsi="Times New Roman" w:cs="Times New Roman"/>
          <w:sz w:val="24"/>
          <w:szCs w:val="24"/>
        </w:rPr>
        <w:t xml:space="preserve"> spezifische Regelungen</w:t>
      </w:r>
      <w:r w:rsidR="00713163">
        <w:rPr>
          <w:rFonts w:ascii="Times New Roman" w:hAnsi="Times New Roman" w:cs="Times New Roman"/>
          <w:sz w:val="24"/>
          <w:szCs w:val="24"/>
        </w:rPr>
        <w:t>,</w:t>
      </w:r>
      <w:r w:rsidR="00713163" w:rsidRPr="00713163">
        <w:rPr>
          <w:rFonts w:ascii="Times New Roman" w:hAnsi="Times New Roman" w:cs="Times New Roman"/>
          <w:sz w:val="24"/>
          <w:szCs w:val="24"/>
        </w:rPr>
        <w:t xml:space="preserve"> wie</w:t>
      </w:r>
      <w:r w:rsidR="00713163">
        <w:rPr>
          <w:rFonts w:ascii="Times New Roman" w:hAnsi="Times New Roman" w:cs="Times New Roman"/>
          <w:sz w:val="24"/>
          <w:szCs w:val="24"/>
        </w:rPr>
        <w:t xml:space="preserve"> beispielsweise</w:t>
      </w:r>
      <w:r w:rsidR="00713163" w:rsidRPr="00713163">
        <w:rPr>
          <w:rFonts w:ascii="Times New Roman" w:hAnsi="Times New Roman" w:cs="Times New Roman"/>
          <w:sz w:val="24"/>
          <w:szCs w:val="24"/>
        </w:rPr>
        <w:t xml:space="preserve"> die </w:t>
      </w:r>
      <w:r w:rsidR="00713163">
        <w:rPr>
          <w:rFonts w:ascii="Times New Roman" w:hAnsi="Times New Roman" w:cs="Times New Roman"/>
          <w:sz w:val="24"/>
          <w:szCs w:val="24"/>
        </w:rPr>
        <w:t>&lt;strong&gt;</w:t>
      </w:r>
      <w:r w:rsidR="00713163" w:rsidRPr="00713163">
        <w:rPr>
          <w:rFonts w:ascii="Times New Roman" w:hAnsi="Times New Roman" w:cs="Times New Roman"/>
          <w:sz w:val="24"/>
          <w:szCs w:val="24"/>
        </w:rPr>
        <w:t>DIN EN ISO 26800</w:t>
      </w:r>
      <w:r w:rsidR="00713163">
        <w:rPr>
          <w:rFonts w:ascii="Times New Roman" w:hAnsi="Times New Roman" w:cs="Times New Roman"/>
          <w:sz w:val="24"/>
          <w:szCs w:val="24"/>
        </w:rPr>
        <w:t>&lt;/strong&gt;</w:t>
      </w:r>
      <w:r w:rsidR="00622044">
        <w:rPr>
          <w:rFonts w:ascii="Times New Roman" w:hAnsi="Times New Roman" w:cs="Times New Roman"/>
          <w:sz w:val="24"/>
          <w:szCs w:val="24"/>
        </w:rPr>
        <w:t xml:space="preserve"> Norm</w:t>
      </w:r>
      <w:r w:rsidR="00713163">
        <w:rPr>
          <w:rFonts w:ascii="Times New Roman" w:hAnsi="Times New Roman" w:cs="Times New Roman"/>
          <w:sz w:val="24"/>
          <w:szCs w:val="24"/>
        </w:rPr>
        <w:t xml:space="preserve"> – diese</w:t>
      </w:r>
      <w:r w:rsidR="00622044">
        <w:rPr>
          <w:rFonts w:ascii="Times New Roman" w:hAnsi="Times New Roman" w:cs="Times New Roman"/>
          <w:sz w:val="24"/>
          <w:szCs w:val="24"/>
        </w:rPr>
        <w:t xml:space="preserve">r Standard behandelt die </w:t>
      </w:r>
      <w:r w:rsidR="00622044" w:rsidRPr="00622044">
        <w:rPr>
          <w:rFonts w:ascii="Times New Roman" w:hAnsi="Times New Roman" w:cs="Times New Roman"/>
          <w:sz w:val="24"/>
          <w:szCs w:val="24"/>
        </w:rPr>
        <w:t>Ergonomie von Mensch-System-Interaktionen</w:t>
      </w:r>
      <w:r w:rsidR="00622044">
        <w:rPr>
          <w:rFonts w:ascii="Times New Roman" w:hAnsi="Times New Roman" w:cs="Times New Roman"/>
          <w:sz w:val="24"/>
          <w:szCs w:val="24"/>
        </w:rPr>
        <w:t>.</w:t>
      </w:r>
      <w:r w:rsidR="00622044" w:rsidRPr="00622044">
        <w:t xml:space="preserve"> </w:t>
      </w:r>
      <w:r w:rsidR="00622044">
        <w:rPr>
          <w:rFonts w:ascii="Times New Roman" w:hAnsi="Times New Roman" w:cs="Times New Roman"/>
          <w:sz w:val="24"/>
          <w:szCs w:val="24"/>
        </w:rPr>
        <w:t>Die genannten Gesetzeswerke, Paragraphen und Normen</w:t>
      </w:r>
      <w:r w:rsidR="00622044" w:rsidRPr="00622044">
        <w:rPr>
          <w:rFonts w:ascii="Times New Roman" w:hAnsi="Times New Roman" w:cs="Times New Roman"/>
          <w:sz w:val="24"/>
          <w:szCs w:val="24"/>
        </w:rPr>
        <w:t xml:space="preserve"> bieten </w:t>
      </w:r>
      <w:r w:rsidR="00622044">
        <w:rPr>
          <w:rFonts w:ascii="Times New Roman" w:hAnsi="Times New Roman" w:cs="Times New Roman"/>
          <w:sz w:val="24"/>
          <w:szCs w:val="24"/>
        </w:rPr>
        <w:t>&lt;strong&gt;</w:t>
      </w:r>
      <w:r w:rsidR="00622044" w:rsidRPr="00622044">
        <w:rPr>
          <w:rFonts w:ascii="Times New Roman" w:hAnsi="Times New Roman" w:cs="Times New Roman"/>
          <w:sz w:val="24"/>
          <w:szCs w:val="24"/>
        </w:rPr>
        <w:t>klare Leitlinien</w:t>
      </w:r>
      <w:r w:rsidR="00622044">
        <w:rPr>
          <w:rFonts w:ascii="Times New Roman" w:hAnsi="Times New Roman" w:cs="Times New Roman"/>
          <w:sz w:val="24"/>
          <w:szCs w:val="24"/>
        </w:rPr>
        <w:t>&lt;/strong&gt;</w:t>
      </w:r>
      <w:r w:rsidR="00622044" w:rsidRPr="00622044">
        <w:rPr>
          <w:rFonts w:ascii="Times New Roman" w:hAnsi="Times New Roman" w:cs="Times New Roman"/>
          <w:sz w:val="24"/>
          <w:szCs w:val="24"/>
        </w:rPr>
        <w:t xml:space="preserve">, wie </w:t>
      </w:r>
      <w:proofErr w:type="spellStart"/>
      <w:r w:rsidR="00622044" w:rsidRPr="00622044">
        <w:rPr>
          <w:rFonts w:ascii="Times New Roman" w:hAnsi="Times New Roman" w:cs="Times New Roman"/>
          <w:sz w:val="24"/>
          <w:szCs w:val="24"/>
        </w:rPr>
        <w:t>Arbeitgeber</w:t>
      </w:r>
      <w:r w:rsidR="00622044">
        <w:rPr>
          <w:rFonts w:ascii="Times New Roman" w:hAnsi="Times New Roman" w:cs="Times New Roman"/>
          <w:sz w:val="24"/>
          <w:szCs w:val="24"/>
        </w:rPr>
        <w:t>:innen</w:t>
      </w:r>
      <w:proofErr w:type="spellEnd"/>
      <w:r w:rsidR="00622044">
        <w:rPr>
          <w:rFonts w:ascii="Times New Roman" w:hAnsi="Times New Roman" w:cs="Times New Roman"/>
          <w:sz w:val="24"/>
          <w:szCs w:val="24"/>
        </w:rPr>
        <w:t xml:space="preserve"> </w:t>
      </w:r>
      <w:r w:rsidR="00622044" w:rsidRPr="00622044">
        <w:rPr>
          <w:rFonts w:ascii="Times New Roman" w:hAnsi="Times New Roman" w:cs="Times New Roman"/>
          <w:sz w:val="24"/>
          <w:szCs w:val="24"/>
        </w:rPr>
        <w:t>ergonomische Arbeitsbedingungen sicherstellen können, um sowohl den gesetzlichen Vorgaben als auch den Bedürfnissen der Mitarbeiter gerecht zu werden.</w:t>
      </w:r>
      <w:r w:rsidR="00622044">
        <w:rPr>
          <w:rFonts w:ascii="Times New Roman" w:hAnsi="Times New Roman" w:cs="Times New Roman"/>
          <w:sz w:val="24"/>
          <w:szCs w:val="24"/>
        </w:rPr>
        <w:t>&lt;/p&gt;</w:t>
      </w:r>
    </w:p>
    <w:p w14:paraId="609F6930" w14:textId="77777777" w:rsidR="00B34B86" w:rsidRDefault="00B34B86" w:rsidP="00860D68">
      <w:pPr>
        <w:spacing w:after="0"/>
        <w:rPr>
          <w:rFonts w:ascii="Times New Roman" w:hAnsi="Times New Roman" w:cs="Times New Roman"/>
          <w:sz w:val="24"/>
          <w:szCs w:val="24"/>
        </w:rPr>
      </w:pPr>
    </w:p>
    <w:p w14:paraId="32E54CAA" w14:textId="7D4FDAE0" w:rsidR="00C97E37" w:rsidRDefault="00C97E37"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9158C2">
        <w:rPr>
          <w:rFonts w:ascii="Times New Roman" w:hAnsi="Times New Roman" w:cs="Times New Roman"/>
          <w:sz w:val="24"/>
          <w:szCs w:val="24"/>
        </w:rPr>
        <w:t>Organisatorische Arbeitsplatzgestaltung – e</w:t>
      </w:r>
      <w:r w:rsidR="009158C2" w:rsidRPr="009158C2">
        <w:rPr>
          <w:rFonts w:ascii="Times New Roman" w:hAnsi="Times New Roman" w:cs="Times New Roman"/>
          <w:sz w:val="24"/>
          <w:szCs w:val="24"/>
        </w:rPr>
        <w:t>ffiziente Strukturen für motivierte Mitarbeiter</w:t>
      </w:r>
      <w:r w:rsidR="009158C2">
        <w:rPr>
          <w:rFonts w:ascii="Times New Roman" w:hAnsi="Times New Roman" w:cs="Times New Roman"/>
          <w:sz w:val="24"/>
          <w:szCs w:val="24"/>
        </w:rPr>
        <w:t>&lt;/h2&gt;</w:t>
      </w:r>
    </w:p>
    <w:p w14:paraId="7B8CB63D" w14:textId="60382D88" w:rsidR="009158C2" w:rsidRDefault="009158C2" w:rsidP="00860D68">
      <w:pPr>
        <w:spacing w:after="0"/>
        <w:rPr>
          <w:rFonts w:ascii="Times New Roman" w:hAnsi="Times New Roman" w:cs="Times New Roman"/>
          <w:sz w:val="24"/>
          <w:szCs w:val="24"/>
        </w:rPr>
      </w:pPr>
    </w:p>
    <w:p w14:paraId="66379F7C" w14:textId="3E1199CB" w:rsidR="009158C2" w:rsidRDefault="009158C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D4F0B">
        <w:rPr>
          <w:rFonts w:ascii="Times New Roman" w:hAnsi="Times New Roman" w:cs="Times New Roman"/>
          <w:sz w:val="24"/>
          <w:szCs w:val="24"/>
        </w:rPr>
        <w:t xml:space="preserve">Beschäftigen wir uns zunächst mit der &lt;strong&gt;organisatorischen Arbeitsplatzgestaltung&lt;/strong&gt;. </w:t>
      </w:r>
      <w:r w:rsidR="00D446DF">
        <w:rPr>
          <w:rFonts w:ascii="Times New Roman" w:hAnsi="Times New Roman" w:cs="Times New Roman"/>
          <w:sz w:val="24"/>
          <w:szCs w:val="24"/>
        </w:rPr>
        <w:t>Durch eine &lt;strong&gt;sorgfältige Strukturierung von Arbeitsprozessen&lt;/strong&gt; kann hier bereits einiges bewirkt werden. Umgesetzt werden kann dies auf folgendermaßen:&lt;/p&gt;</w:t>
      </w:r>
    </w:p>
    <w:p w14:paraId="4445D770" w14:textId="4666C398" w:rsidR="00D446DF" w:rsidRDefault="00D446DF" w:rsidP="00860D68">
      <w:pPr>
        <w:spacing w:after="0"/>
        <w:rPr>
          <w:rFonts w:ascii="Times New Roman" w:hAnsi="Times New Roman" w:cs="Times New Roman"/>
          <w:sz w:val="24"/>
          <w:szCs w:val="24"/>
        </w:rPr>
      </w:pPr>
    </w:p>
    <w:p w14:paraId="6F6A8B3D" w14:textId="2022BE4A"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 xml:space="preserve">&lt;li&gt;klare Abläufe (beispielsweise durch standardisierte Prozesse, Regeln und </w:t>
      </w:r>
      <w:proofErr w:type="gramStart"/>
      <w:r>
        <w:rPr>
          <w:rFonts w:ascii="Times New Roman" w:hAnsi="Times New Roman" w:cs="Times New Roman"/>
          <w:sz w:val="24"/>
          <w:szCs w:val="24"/>
        </w:rPr>
        <w:t>Zuständigkeiten)&lt;</w:t>
      </w:r>
      <w:proofErr w:type="gramEnd"/>
      <w:r>
        <w:rPr>
          <w:rFonts w:ascii="Times New Roman" w:hAnsi="Times New Roman" w:cs="Times New Roman"/>
          <w:sz w:val="24"/>
          <w:szCs w:val="24"/>
        </w:rPr>
        <w:t>/li&gt;</w:t>
      </w:r>
    </w:p>
    <w:p w14:paraId="687F6B27" w14:textId="7B96D145"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&lt;li&gt;transparente Kommunikationswege (beispielsweise unkompliziert via Mail, Anruf oder </w:t>
      </w:r>
      <w:proofErr w:type="gramStart"/>
      <w:r>
        <w:rPr>
          <w:rFonts w:ascii="Times New Roman" w:hAnsi="Times New Roman" w:cs="Times New Roman"/>
          <w:sz w:val="24"/>
          <w:szCs w:val="24"/>
        </w:rPr>
        <w:t>Ticketsystem)&lt;</w:t>
      </w:r>
      <w:proofErr w:type="gramEnd"/>
      <w:r>
        <w:rPr>
          <w:rFonts w:ascii="Times New Roman" w:hAnsi="Times New Roman" w:cs="Times New Roman"/>
          <w:sz w:val="24"/>
          <w:szCs w:val="24"/>
        </w:rPr>
        <w:t>/li&gt;</w:t>
      </w:r>
      <w:r>
        <w:rPr>
          <w:rFonts w:ascii="Times New Roman" w:hAnsi="Times New Roman" w:cs="Times New Roman"/>
          <w:sz w:val="24"/>
          <w:szCs w:val="24"/>
        </w:rPr>
        <w:br/>
        <w:t>&lt;li&gt;Berücksichtigung individueller Stärken (beispielsweise durch Festlegung von Champions in bestimmten Aufgabenbieten oder Themenbereichen)&lt;/li&gt;</w:t>
      </w:r>
    </w:p>
    <w:p w14:paraId="63E73D86" w14:textId="0C3DE41C"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&lt;li&gt;Schaffung einer positiven Arbeitsatmosphäre (beispielsweise durch eine förderliche und positive </w:t>
      </w:r>
      <w:proofErr w:type="gramStart"/>
      <w:r>
        <w:rPr>
          <w:rFonts w:ascii="Times New Roman" w:hAnsi="Times New Roman" w:cs="Times New Roman"/>
          <w:sz w:val="24"/>
          <w:szCs w:val="24"/>
        </w:rPr>
        <w:t>Unternehmenskultur)&lt;</w:t>
      </w:r>
      <w:proofErr w:type="gramEnd"/>
      <w:r>
        <w:rPr>
          <w:rFonts w:ascii="Times New Roman" w:hAnsi="Times New Roman" w:cs="Times New Roman"/>
          <w:sz w:val="24"/>
          <w:szCs w:val="24"/>
        </w:rPr>
        <w:t>/li&gt;</w:t>
      </w:r>
    </w:p>
    <w:p w14:paraId="3D64B501" w14:textId="660FC66F"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&lt;li&gt;Kollaboration fördern (beispielsweise durch mehr Teamwork, Jour Fix oder Teammeetings in regelmäßigen </w:t>
      </w:r>
      <w:proofErr w:type="gramStart"/>
      <w:r>
        <w:rPr>
          <w:rFonts w:ascii="Times New Roman" w:hAnsi="Times New Roman" w:cs="Times New Roman"/>
          <w:sz w:val="24"/>
          <w:szCs w:val="24"/>
        </w:rPr>
        <w:t>Abständen)&lt;</w:t>
      </w:r>
      <w:proofErr w:type="gramEnd"/>
      <w:r>
        <w:rPr>
          <w:rFonts w:ascii="Times New Roman" w:hAnsi="Times New Roman" w:cs="Times New Roman"/>
          <w:sz w:val="24"/>
          <w:szCs w:val="24"/>
        </w:rPr>
        <w:t>/li&gt;</w:t>
      </w:r>
    </w:p>
    <w:p w14:paraId="063C8C09" w14:textId="19BA9760"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&lt;li&gt;Retrospektiven einführen (beispielsweise Quality-</w:t>
      </w:r>
      <w:proofErr w:type="gramStart"/>
      <w:r>
        <w:rPr>
          <w:rFonts w:ascii="Times New Roman" w:hAnsi="Times New Roman" w:cs="Times New Roman"/>
          <w:sz w:val="24"/>
          <w:szCs w:val="24"/>
        </w:rPr>
        <w:t>Checkups)&lt;</w:t>
      </w:r>
      <w:proofErr w:type="gramEnd"/>
      <w:r>
        <w:rPr>
          <w:rFonts w:ascii="Times New Roman" w:hAnsi="Times New Roman" w:cs="Times New Roman"/>
          <w:sz w:val="24"/>
          <w:szCs w:val="24"/>
        </w:rPr>
        <w:t>/li&gt;</w:t>
      </w:r>
    </w:p>
    <w:p w14:paraId="264DF3C0" w14:textId="3BE2BEFA" w:rsidR="00D446DF"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4C55D56" w14:textId="229A4E90" w:rsidR="00D446DF" w:rsidRDefault="00D446DF" w:rsidP="00860D68">
      <w:pPr>
        <w:spacing w:after="0"/>
        <w:rPr>
          <w:rFonts w:ascii="Times New Roman" w:hAnsi="Times New Roman" w:cs="Times New Roman"/>
          <w:sz w:val="24"/>
          <w:szCs w:val="24"/>
        </w:rPr>
      </w:pPr>
    </w:p>
    <w:p w14:paraId="22EA0707" w14:textId="56CC9FEE" w:rsidR="0031602E" w:rsidRDefault="00D446D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D446DF">
        <w:rPr>
          <w:rFonts w:ascii="Times New Roman" w:hAnsi="Times New Roman" w:cs="Times New Roman"/>
          <w:sz w:val="24"/>
          <w:szCs w:val="24"/>
        </w:rPr>
        <w:t>Eine gut organisierte Arbeitsumgebung</w:t>
      </w:r>
      <w:r w:rsidR="00CF78B6">
        <w:rPr>
          <w:rFonts w:ascii="Times New Roman" w:hAnsi="Times New Roman" w:cs="Times New Roman"/>
          <w:sz w:val="24"/>
          <w:szCs w:val="24"/>
        </w:rPr>
        <w:t xml:space="preserve"> und abgestimmte Arbeitsinhalte</w:t>
      </w:r>
      <w:r w:rsidRPr="00D446DF">
        <w:rPr>
          <w:rFonts w:ascii="Times New Roman" w:hAnsi="Times New Roman" w:cs="Times New Roman"/>
          <w:sz w:val="24"/>
          <w:szCs w:val="24"/>
        </w:rPr>
        <w:t xml:space="preserve"> ermöglich</w:t>
      </w:r>
      <w:r w:rsidR="00CF78B6">
        <w:rPr>
          <w:rFonts w:ascii="Times New Roman" w:hAnsi="Times New Roman" w:cs="Times New Roman"/>
          <w:sz w:val="24"/>
          <w:szCs w:val="24"/>
        </w:rPr>
        <w:t>en</w:t>
      </w:r>
      <w:r w:rsidRPr="00D446DF">
        <w:rPr>
          <w:rFonts w:ascii="Times New Roman" w:hAnsi="Times New Roman" w:cs="Times New Roman"/>
          <w:sz w:val="24"/>
          <w:szCs w:val="24"/>
        </w:rPr>
        <w:t xml:space="preserve"> es </w:t>
      </w:r>
      <w:r>
        <w:rPr>
          <w:rFonts w:ascii="Times New Roman" w:hAnsi="Times New Roman" w:cs="Times New Roman"/>
          <w:sz w:val="24"/>
          <w:szCs w:val="24"/>
        </w:rPr>
        <w:t xml:space="preserve">deinen </w:t>
      </w:r>
      <w:proofErr w:type="spellStart"/>
      <w:r>
        <w:rPr>
          <w:rFonts w:ascii="Times New Roman" w:hAnsi="Times New Roman" w:cs="Times New Roman"/>
          <w:sz w:val="24"/>
          <w:szCs w:val="24"/>
        </w:rPr>
        <w:t>Mitarbeiter:innen</w:t>
      </w:r>
      <w:proofErr w:type="spellEnd"/>
      <w:r w:rsidRPr="00D446DF">
        <w:rPr>
          <w:rFonts w:ascii="Times New Roman" w:hAnsi="Times New Roman" w:cs="Times New Roman"/>
          <w:sz w:val="24"/>
          <w:szCs w:val="24"/>
        </w:rPr>
        <w:t xml:space="preserve">, sich auf ihre Aufgaben zu konzentrieren, fördert die Zusammenarbeit und </w:t>
      </w:r>
      <w:r>
        <w:rPr>
          <w:rFonts w:ascii="Times New Roman" w:hAnsi="Times New Roman" w:cs="Times New Roman"/>
          <w:sz w:val="24"/>
          <w:szCs w:val="24"/>
        </w:rPr>
        <w:t>&lt;strong&gt;</w:t>
      </w:r>
      <w:r w:rsidRPr="00D446DF">
        <w:rPr>
          <w:rFonts w:ascii="Times New Roman" w:hAnsi="Times New Roman" w:cs="Times New Roman"/>
          <w:sz w:val="24"/>
          <w:szCs w:val="24"/>
        </w:rPr>
        <w:t>trägt somit zur langfristigen Motivation und Effizienzsteigerung bei</w:t>
      </w:r>
      <w:r>
        <w:rPr>
          <w:rFonts w:ascii="Times New Roman" w:hAnsi="Times New Roman" w:cs="Times New Roman"/>
          <w:sz w:val="24"/>
          <w:szCs w:val="24"/>
        </w:rPr>
        <w:t>&lt;/strong&gt;</w:t>
      </w:r>
      <w:r w:rsidRPr="00D446DF">
        <w:rPr>
          <w:rFonts w:ascii="Times New Roman" w:hAnsi="Times New Roman" w:cs="Times New Roman"/>
          <w:sz w:val="24"/>
          <w:szCs w:val="24"/>
        </w:rPr>
        <w:t>.</w:t>
      </w:r>
      <w:r>
        <w:rPr>
          <w:rFonts w:ascii="Times New Roman" w:hAnsi="Times New Roman" w:cs="Times New Roman"/>
          <w:sz w:val="24"/>
          <w:szCs w:val="24"/>
        </w:rPr>
        <w:t>&lt;/p&gt;</w:t>
      </w:r>
    </w:p>
    <w:p w14:paraId="6BB2152F" w14:textId="29E399C5" w:rsidR="009158C2" w:rsidRDefault="009158C2" w:rsidP="00860D68">
      <w:pPr>
        <w:spacing w:after="0"/>
        <w:rPr>
          <w:rFonts w:ascii="Times New Roman" w:hAnsi="Times New Roman" w:cs="Times New Roman"/>
          <w:sz w:val="24"/>
          <w:szCs w:val="24"/>
        </w:rPr>
      </w:pPr>
    </w:p>
    <w:p w14:paraId="1B8EF169" w14:textId="0B965E76" w:rsidR="009158C2" w:rsidRDefault="009158C2"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067012">
        <w:rPr>
          <w:rFonts w:ascii="Times New Roman" w:hAnsi="Times New Roman" w:cs="Times New Roman"/>
          <w:sz w:val="24"/>
          <w:szCs w:val="24"/>
        </w:rPr>
        <w:t xml:space="preserve">Technologische Arbeitsplatzgestaltung – </w:t>
      </w:r>
      <w:r w:rsidR="00067012" w:rsidRPr="00067012">
        <w:rPr>
          <w:rFonts w:ascii="Times New Roman" w:hAnsi="Times New Roman" w:cs="Times New Roman"/>
          <w:sz w:val="24"/>
          <w:szCs w:val="24"/>
        </w:rPr>
        <w:t>Innovationen für zukunftsorientierte Arbeitsprozesse</w:t>
      </w:r>
      <w:r w:rsidR="00067012">
        <w:rPr>
          <w:rFonts w:ascii="Times New Roman" w:hAnsi="Times New Roman" w:cs="Times New Roman"/>
          <w:sz w:val="24"/>
          <w:szCs w:val="24"/>
        </w:rPr>
        <w:t>&lt;/h2&gt;</w:t>
      </w:r>
    </w:p>
    <w:p w14:paraId="22B28F3D" w14:textId="372DDDBE" w:rsidR="00067012" w:rsidRDefault="00067012" w:rsidP="00860D68">
      <w:pPr>
        <w:spacing w:after="0"/>
        <w:rPr>
          <w:rFonts w:ascii="Times New Roman" w:hAnsi="Times New Roman" w:cs="Times New Roman"/>
          <w:sz w:val="24"/>
          <w:szCs w:val="24"/>
        </w:rPr>
      </w:pPr>
    </w:p>
    <w:p w14:paraId="75A09FE8" w14:textId="47D793C8"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91054B">
        <w:rPr>
          <w:rFonts w:ascii="Times New Roman" w:hAnsi="Times New Roman" w:cs="Times New Roman"/>
          <w:sz w:val="24"/>
          <w:szCs w:val="24"/>
        </w:rPr>
        <w:t>Bei der &lt;strong&gt;technologischen Arbeitsplatzgestaltung&lt;/strong&gt; geht es hingegen mehr um die &lt;strong&gt;Integration innovativer Technologien&lt;/strong&gt;, die eine modernere, anpassungsfähigere Arbeitsumgebung schaffen sollen. Hierfür bieten sich wiederum die folgenden Maßnahmen an:&lt;/p&gt;</w:t>
      </w:r>
    </w:p>
    <w:p w14:paraId="344D3766" w14:textId="1153126F" w:rsidR="0091054B" w:rsidRDefault="0091054B" w:rsidP="00860D68">
      <w:pPr>
        <w:spacing w:after="0"/>
        <w:rPr>
          <w:rFonts w:ascii="Times New Roman" w:hAnsi="Times New Roman" w:cs="Times New Roman"/>
          <w:sz w:val="24"/>
          <w:szCs w:val="24"/>
        </w:rPr>
      </w:pPr>
    </w:p>
    <w:p w14:paraId="3AF6DFA7" w14:textId="59CD42FB" w:rsidR="0091054B" w:rsidRDefault="0091054B"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28F6B41" w14:textId="2FC19668" w:rsidR="0091054B" w:rsidRDefault="0091054B"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&lt;li&gt;Automatisierung (beispielsweise durch den Einsatz von RPA, künstlicher Intelligenz oder </w:t>
      </w:r>
      <w:proofErr w:type="spellStart"/>
      <w:proofErr w:type="gramStart"/>
      <w:r w:rsidR="0034028C">
        <w:rPr>
          <w:rFonts w:ascii="Times New Roman" w:hAnsi="Times New Roman" w:cs="Times New Roman"/>
          <w:sz w:val="24"/>
          <w:szCs w:val="24"/>
        </w:rPr>
        <w:t>Robotic</w:t>
      </w:r>
      <w:proofErr w:type="spellEnd"/>
      <w:r w:rsidR="0034028C">
        <w:rPr>
          <w:rFonts w:ascii="Times New Roman" w:hAnsi="Times New Roman" w:cs="Times New Roman"/>
          <w:sz w:val="24"/>
          <w:szCs w:val="24"/>
        </w:rPr>
        <w:t>)&lt;</w:t>
      </w:r>
      <w:proofErr w:type="gramEnd"/>
      <w:r w:rsidR="0034028C">
        <w:rPr>
          <w:rFonts w:ascii="Times New Roman" w:hAnsi="Times New Roman" w:cs="Times New Roman"/>
          <w:sz w:val="24"/>
          <w:szCs w:val="24"/>
        </w:rPr>
        <w:t>/li&gt;</w:t>
      </w:r>
    </w:p>
    <w:p w14:paraId="30B3E6E1" w14:textId="40527920"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&lt;li&gt;Nutzung digitaler Plattformen (beispielsweise Cloud, </w:t>
      </w:r>
      <w:proofErr w:type="spellStart"/>
      <w:r>
        <w:rPr>
          <w:rFonts w:ascii="Times New Roman" w:hAnsi="Times New Roman" w:cs="Times New Roman"/>
          <w:sz w:val="24"/>
          <w:szCs w:val="24"/>
        </w:rPr>
        <w:t>Collaboration</w:t>
      </w:r>
      <w:proofErr w:type="spellEnd"/>
      <w:r>
        <w:rPr>
          <w:rFonts w:ascii="Times New Roman" w:hAnsi="Times New Roman" w:cs="Times New Roman"/>
          <w:sz w:val="24"/>
          <w:szCs w:val="24"/>
        </w:rPr>
        <w:t xml:space="preserve">- und </w:t>
      </w:r>
      <w:proofErr w:type="gramStart"/>
      <w:r>
        <w:rPr>
          <w:rFonts w:ascii="Times New Roman" w:hAnsi="Times New Roman" w:cs="Times New Roman"/>
          <w:sz w:val="24"/>
          <w:szCs w:val="24"/>
        </w:rPr>
        <w:t>Projektmanagementsoftware)&lt;</w:t>
      </w:r>
      <w:proofErr w:type="gramEnd"/>
      <w:r>
        <w:rPr>
          <w:rFonts w:ascii="Times New Roman" w:hAnsi="Times New Roman" w:cs="Times New Roman"/>
          <w:sz w:val="24"/>
          <w:szCs w:val="24"/>
        </w:rPr>
        <w:t>/li&gt;</w:t>
      </w:r>
    </w:p>
    <w:p w14:paraId="36FD9FB6" w14:textId="56D724F7"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&lt;li&gt;schnellere Informationsverarbeitung (beispielsweise durch eigene Tools, mithilfe von Low-Code-Plattformen </w:t>
      </w:r>
      <w:proofErr w:type="gramStart"/>
      <w:r>
        <w:rPr>
          <w:rFonts w:ascii="Times New Roman" w:hAnsi="Times New Roman" w:cs="Times New Roman"/>
          <w:sz w:val="24"/>
          <w:szCs w:val="24"/>
        </w:rPr>
        <w:t>erstellt)&lt;</w:t>
      </w:r>
      <w:proofErr w:type="gramEnd"/>
      <w:r>
        <w:rPr>
          <w:rFonts w:ascii="Times New Roman" w:hAnsi="Times New Roman" w:cs="Times New Roman"/>
          <w:sz w:val="24"/>
          <w:szCs w:val="24"/>
        </w:rPr>
        <w:t>/li&gt;</w:t>
      </w:r>
    </w:p>
    <w:p w14:paraId="16B1F625" w14:textId="7E21C3DE"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&lt;li&gt;smarte Büro- oder Industrietechnik (beispielsweise zur Raumtemperatursteuerung, zur Steuerung von Geräten oder zur Erkennung von </w:t>
      </w:r>
      <w:proofErr w:type="gramStart"/>
      <w:r>
        <w:rPr>
          <w:rFonts w:ascii="Times New Roman" w:hAnsi="Times New Roman" w:cs="Times New Roman"/>
          <w:sz w:val="24"/>
          <w:szCs w:val="24"/>
        </w:rPr>
        <w:t>Problemen)&lt;</w:t>
      </w:r>
      <w:proofErr w:type="gramEnd"/>
      <w:r>
        <w:rPr>
          <w:rFonts w:ascii="Times New Roman" w:hAnsi="Times New Roman" w:cs="Times New Roman"/>
          <w:sz w:val="24"/>
          <w:szCs w:val="24"/>
        </w:rPr>
        <w:t>/li&gt;</w:t>
      </w:r>
    </w:p>
    <w:p w14:paraId="7064225E" w14:textId="76B78D15" w:rsidR="0034028C"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r>
    </w:p>
    <w:p w14:paraId="3F684D28" w14:textId="05AA2980" w:rsidR="00CF78B6" w:rsidRDefault="0034028C"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34028C">
        <w:rPr>
          <w:rFonts w:ascii="Times New Roman" w:hAnsi="Times New Roman" w:cs="Times New Roman"/>
          <w:sz w:val="24"/>
          <w:szCs w:val="24"/>
        </w:rPr>
        <w:t>Die technologische Arbeitsplatzgestaltung trägt somit nicht nur zur Steigerung der Leistungsfähigkeit bei, sondern ermöglicht auch eine vorausschauende Anpassung an die dynamischen Anforderungen der Arbeitswelt von morgen.</w:t>
      </w:r>
      <w:r w:rsidR="00CD224A">
        <w:rPr>
          <w:rFonts w:ascii="Times New Roman" w:hAnsi="Times New Roman" w:cs="Times New Roman"/>
          <w:sz w:val="24"/>
          <w:szCs w:val="24"/>
        </w:rPr>
        <w:t xml:space="preserve"> Diese dient daher als &lt;strong&gt;wertvolle Unterstützung bei der Etablierung eines nachhaltigeren Arbeitssystems&lt;/strong&gt; in deinem </w:t>
      </w:r>
      <w:proofErr w:type="gramStart"/>
      <w:r w:rsidR="00CD224A">
        <w:rPr>
          <w:rFonts w:ascii="Times New Roman" w:hAnsi="Times New Roman" w:cs="Times New Roman"/>
          <w:sz w:val="24"/>
          <w:szCs w:val="24"/>
        </w:rPr>
        <w:t>Unternehmen!</w:t>
      </w:r>
      <w:r>
        <w:rPr>
          <w:rFonts w:ascii="Times New Roman" w:hAnsi="Times New Roman" w:cs="Times New Roman"/>
          <w:sz w:val="24"/>
          <w:szCs w:val="24"/>
        </w:rPr>
        <w:t>&lt;</w:t>
      </w:r>
      <w:proofErr w:type="gramEnd"/>
      <w:r>
        <w:rPr>
          <w:rFonts w:ascii="Times New Roman" w:hAnsi="Times New Roman" w:cs="Times New Roman"/>
          <w:sz w:val="24"/>
          <w:szCs w:val="24"/>
        </w:rPr>
        <w:t>/p&gt;</w:t>
      </w:r>
    </w:p>
    <w:p w14:paraId="57B1C942" w14:textId="5A82C5D0" w:rsidR="00067012" w:rsidRDefault="00067012" w:rsidP="00860D68">
      <w:pPr>
        <w:spacing w:after="0"/>
        <w:rPr>
          <w:rFonts w:ascii="Times New Roman" w:hAnsi="Times New Roman" w:cs="Times New Roman"/>
          <w:sz w:val="24"/>
          <w:szCs w:val="24"/>
        </w:rPr>
      </w:pPr>
    </w:p>
    <w:p w14:paraId="65EBAF6D" w14:textId="2844C914"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&lt;h2&gt;</w:t>
      </w:r>
      <w:r w:rsidRPr="00067012">
        <w:rPr>
          <w:rFonts w:ascii="Times New Roman" w:hAnsi="Times New Roman" w:cs="Times New Roman"/>
          <w:sz w:val="24"/>
          <w:szCs w:val="24"/>
        </w:rPr>
        <w:t xml:space="preserve">Psychische und </w:t>
      </w:r>
      <w:r>
        <w:rPr>
          <w:rFonts w:ascii="Times New Roman" w:hAnsi="Times New Roman" w:cs="Times New Roman"/>
          <w:sz w:val="24"/>
          <w:szCs w:val="24"/>
        </w:rPr>
        <w:t>p</w:t>
      </w:r>
      <w:r w:rsidRPr="00067012">
        <w:rPr>
          <w:rFonts w:ascii="Times New Roman" w:hAnsi="Times New Roman" w:cs="Times New Roman"/>
          <w:sz w:val="24"/>
          <w:szCs w:val="24"/>
        </w:rPr>
        <w:t>hysische Gesundheit am Arbeitsplatz</w:t>
      </w:r>
      <w:r w:rsidR="00426263">
        <w:rPr>
          <w:rFonts w:ascii="Times New Roman" w:hAnsi="Times New Roman" w:cs="Times New Roman"/>
          <w:sz w:val="24"/>
          <w:szCs w:val="24"/>
        </w:rPr>
        <w:t xml:space="preserve"> –</w:t>
      </w:r>
      <w:r w:rsidRPr="00067012">
        <w:rPr>
          <w:rFonts w:ascii="Times New Roman" w:hAnsi="Times New Roman" w:cs="Times New Roman"/>
          <w:sz w:val="24"/>
          <w:szCs w:val="24"/>
        </w:rPr>
        <w:t xml:space="preserve"> Ursachen, Wirkungen und Präventionsmaßnahmen</w:t>
      </w:r>
      <w:r>
        <w:rPr>
          <w:rFonts w:ascii="Times New Roman" w:hAnsi="Times New Roman" w:cs="Times New Roman"/>
          <w:sz w:val="24"/>
          <w:szCs w:val="24"/>
        </w:rPr>
        <w:t>&lt;/h2&gt;</w:t>
      </w:r>
    </w:p>
    <w:p w14:paraId="121666DB" w14:textId="00748D7E" w:rsidR="00067012" w:rsidRDefault="00067012" w:rsidP="00860D68">
      <w:pPr>
        <w:spacing w:after="0"/>
        <w:rPr>
          <w:rFonts w:ascii="Times New Roman" w:hAnsi="Times New Roman" w:cs="Times New Roman"/>
          <w:sz w:val="24"/>
          <w:szCs w:val="24"/>
        </w:rPr>
      </w:pPr>
    </w:p>
    <w:p w14:paraId="1264DB84" w14:textId="53A23CA6"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E24DA">
        <w:rPr>
          <w:rFonts w:ascii="Times New Roman" w:hAnsi="Times New Roman" w:cs="Times New Roman"/>
          <w:sz w:val="24"/>
          <w:szCs w:val="24"/>
        </w:rPr>
        <w:t xml:space="preserve">Ein hohes Maß an &lt;strong&gt;psychischer&lt;/strong&gt; und &lt;strong&gt;physischer Gesundheit&lt;/strong&gt; bilden das Fundament für Wohlbefinden und Leistungsfähigkeit im Arbeitsprozess. </w:t>
      </w:r>
      <w:r w:rsidR="003E24DA" w:rsidRPr="003E24DA">
        <w:rPr>
          <w:rFonts w:ascii="Times New Roman" w:hAnsi="Times New Roman" w:cs="Times New Roman"/>
          <w:sz w:val="24"/>
          <w:szCs w:val="24"/>
        </w:rPr>
        <w:t xml:space="preserve">In einem sich ständig wandelnden beruflichen Umfeld sind die </w:t>
      </w:r>
      <w:r w:rsidR="003E24DA">
        <w:rPr>
          <w:rFonts w:ascii="Times New Roman" w:hAnsi="Times New Roman" w:cs="Times New Roman"/>
          <w:sz w:val="24"/>
          <w:szCs w:val="24"/>
        </w:rPr>
        <w:t>&lt;strong&gt;</w:t>
      </w:r>
      <w:r w:rsidR="003E24DA" w:rsidRPr="003E24DA">
        <w:rPr>
          <w:rFonts w:ascii="Times New Roman" w:hAnsi="Times New Roman" w:cs="Times New Roman"/>
          <w:sz w:val="24"/>
          <w:szCs w:val="24"/>
        </w:rPr>
        <w:t>Ursachen und Wirkungen auf die Gesundheit</w:t>
      </w:r>
      <w:r w:rsidR="003E24DA">
        <w:rPr>
          <w:rFonts w:ascii="Times New Roman" w:hAnsi="Times New Roman" w:cs="Times New Roman"/>
          <w:sz w:val="24"/>
          <w:szCs w:val="24"/>
        </w:rPr>
        <w:t>&lt;/strong&gt;</w:t>
      </w:r>
      <w:r w:rsidR="003E24DA" w:rsidRPr="003E24DA">
        <w:rPr>
          <w:rFonts w:ascii="Times New Roman" w:hAnsi="Times New Roman" w:cs="Times New Roman"/>
          <w:sz w:val="24"/>
          <w:szCs w:val="24"/>
        </w:rPr>
        <w:t xml:space="preserve"> von zentraler Bedeutung.</w:t>
      </w:r>
      <w:r w:rsidR="003E24DA">
        <w:rPr>
          <w:rFonts w:ascii="Times New Roman" w:hAnsi="Times New Roman" w:cs="Times New Roman"/>
          <w:sz w:val="24"/>
          <w:szCs w:val="24"/>
        </w:rPr>
        <w:t xml:space="preserve"> In den nun folgenden Unterabschnitten möchten wir mit dir gemeinsam daher einmal die &lt;strong&gt;vielschichtigen Faktoren erkunden&lt;/strong&gt;, die die psychische und physische Gesundheit am Arbeitsplatz beeinflussen. Darüber hinaus sollen &lt;strong&gt;effektive Präventionsmaßnahmen&lt;/strong&gt; genannt </w:t>
      </w:r>
      <w:proofErr w:type="gramStart"/>
      <w:r w:rsidR="003E24DA">
        <w:rPr>
          <w:rFonts w:ascii="Times New Roman" w:hAnsi="Times New Roman" w:cs="Times New Roman"/>
          <w:sz w:val="24"/>
          <w:szCs w:val="24"/>
        </w:rPr>
        <w:t>werden.&lt;</w:t>
      </w:r>
      <w:proofErr w:type="gramEnd"/>
      <w:r w:rsidR="003E24DA">
        <w:rPr>
          <w:rFonts w:ascii="Times New Roman" w:hAnsi="Times New Roman" w:cs="Times New Roman"/>
          <w:sz w:val="24"/>
          <w:szCs w:val="24"/>
        </w:rPr>
        <w:t>/p&gt;</w:t>
      </w:r>
    </w:p>
    <w:p w14:paraId="23D75867" w14:textId="77777777" w:rsidR="009E69EB" w:rsidRDefault="009E69EB" w:rsidP="00860D68">
      <w:pPr>
        <w:spacing w:after="0"/>
        <w:rPr>
          <w:rFonts w:ascii="Times New Roman" w:hAnsi="Times New Roman" w:cs="Times New Roman"/>
          <w:sz w:val="24"/>
          <w:szCs w:val="24"/>
        </w:rPr>
      </w:pPr>
    </w:p>
    <w:p w14:paraId="6D790ADF" w14:textId="57A302DF" w:rsidR="00067012" w:rsidRDefault="00067012" w:rsidP="00860D68">
      <w:pPr>
        <w:spacing w:after="0"/>
        <w:rPr>
          <w:rFonts w:ascii="Times New Roman" w:hAnsi="Times New Roman" w:cs="Times New Roman"/>
          <w:sz w:val="24"/>
          <w:szCs w:val="24"/>
        </w:rPr>
      </w:pPr>
    </w:p>
    <w:p w14:paraId="23B21A94" w14:textId="695E378F"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&lt;h3&gt;Psychische Belastungen&lt;/h3&gt;</w:t>
      </w:r>
    </w:p>
    <w:p w14:paraId="5E865512" w14:textId="627A717F" w:rsidR="00067012" w:rsidRDefault="00067012" w:rsidP="00860D68">
      <w:pPr>
        <w:spacing w:after="0"/>
        <w:rPr>
          <w:rFonts w:ascii="Times New Roman" w:hAnsi="Times New Roman" w:cs="Times New Roman"/>
          <w:sz w:val="24"/>
          <w:szCs w:val="24"/>
        </w:rPr>
      </w:pPr>
    </w:p>
    <w:p w14:paraId="0F9A3C23" w14:textId="2F4C6A42"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2A20">
        <w:rPr>
          <w:rFonts w:ascii="Times New Roman" w:hAnsi="Times New Roman" w:cs="Times New Roman"/>
          <w:sz w:val="24"/>
          <w:szCs w:val="24"/>
        </w:rPr>
        <w:t>&lt;strong&gt;Psychische Belastungen&lt;/strong&gt; umfassen alle Faktoren, die die &lt;strong&gt;geistige&lt;/strong&gt; und &lt;strong&gt;emotionale Gesundheit&lt;/strong&gt; in jeglicher Form beeinflussen können. Hierunter fallen zum Beispiel die folgenden Belastungen:&lt;/p&gt;</w:t>
      </w:r>
    </w:p>
    <w:p w14:paraId="21953554" w14:textId="742B98B3" w:rsidR="00F42A20" w:rsidRDefault="00F42A20" w:rsidP="00860D68">
      <w:pPr>
        <w:spacing w:after="0"/>
        <w:rPr>
          <w:rFonts w:ascii="Times New Roman" w:hAnsi="Times New Roman" w:cs="Times New Roman"/>
          <w:sz w:val="24"/>
          <w:szCs w:val="24"/>
        </w:rPr>
      </w:pPr>
    </w:p>
    <w:p w14:paraId="478E0C47" w14:textId="204FF441"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&lt;li&gt;hoher Arbeitsdruck&lt;/li&gt;</w:t>
      </w:r>
    </w:p>
    <w:p w14:paraId="365A3216" w14:textId="2630F45B"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&lt;li&gt;unklare Aufgaben&lt;/li&gt;</w:t>
      </w:r>
    </w:p>
    <w:p w14:paraId="3F1B10CA" w14:textId="61C6074F"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&lt;li&gt;Arbeitsunterforderung oder Arbeitsüberforderung&lt;/li&gt;</w:t>
      </w:r>
    </w:p>
    <w:p w14:paraId="051350AC" w14:textId="4B2F44FE"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&lt;li&gt;Konflikte mit </w:t>
      </w:r>
      <w:proofErr w:type="spellStart"/>
      <w:proofErr w:type="gramStart"/>
      <w:r>
        <w:rPr>
          <w:rFonts w:ascii="Times New Roman" w:hAnsi="Times New Roman" w:cs="Times New Roman"/>
          <w:sz w:val="24"/>
          <w:szCs w:val="24"/>
        </w:rPr>
        <w:t>Kolleg:innen</w:t>
      </w:r>
      <w:proofErr w:type="spellEnd"/>
      <w:proofErr w:type="gramEnd"/>
      <w:r>
        <w:rPr>
          <w:rFonts w:ascii="Times New Roman" w:hAnsi="Times New Roman" w:cs="Times New Roman"/>
          <w:sz w:val="24"/>
          <w:szCs w:val="24"/>
        </w:rPr>
        <w:t xml:space="preserve"> oder Vorgesetzten&lt;/li&gt;</w:t>
      </w:r>
      <w:r>
        <w:rPr>
          <w:rFonts w:ascii="Times New Roman" w:hAnsi="Times New Roman" w:cs="Times New Roman"/>
          <w:sz w:val="24"/>
          <w:szCs w:val="24"/>
        </w:rPr>
        <w:br/>
        <w:t>&lt;li&gt;Unsicherheit des Arbeitsplatzes&lt;/li&gt;</w:t>
      </w:r>
      <w:r>
        <w:rPr>
          <w:rFonts w:ascii="Times New Roman" w:hAnsi="Times New Roman" w:cs="Times New Roman"/>
          <w:sz w:val="24"/>
          <w:szCs w:val="24"/>
        </w:rPr>
        <w:br/>
        <w:t>&lt;li&gt;emotionaler Stress&lt;/li&gt;</w:t>
      </w:r>
    </w:p>
    <w:p w14:paraId="6F76A06F" w14:textId="1E15253D" w:rsidR="00F42A20"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C424C4F" w14:textId="0676408E" w:rsidR="00F42A20" w:rsidRDefault="00F42A20" w:rsidP="00860D68">
      <w:pPr>
        <w:spacing w:after="0"/>
        <w:rPr>
          <w:rFonts w:ascii="Times New Roman" w:hAnsi="Times New Roman" w:cs="Times New Roman"/>
          <w:sz w:val="24"/>
          <w:szCs w:val="24"/>
        </w:rPr>
      </w:pPr>
    </w:p>
    <w:p w14:paraId="2A19A4E6" w14:textId="0B4A7EAE" w:rsidR="003E24DA" w:rsidRDefault="00F42A2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Auswirkungen von psychischen Belastungen am Arbeitsplatz können gravierend sein: Neben &lt;strong&gt;ernsthaften Auswirkungen auf die Gesundheit&lt;/strong&gt; kann übermäßiger, psychischer Stress auch zu &lt;strong&gt;Angstzuständen&lt;/strong&gt; und einer &lt;strong&gt;geringeren Lebensqualität führen (und nicht zuletzt auch zu weniger Arbeitsleistung). </w:t>
      </w:r>
      <w:r w:rsidRPr="00F42A20">
        <w:rPr>
          <w:rFonts w:ascii="Times New Roman" w:hAnsi="Times New Roman" w:cs="Times New Roman"/>
          <w:sz w:val="24"/>
          <w:szCs w:val="24"/>
        </w:rPr>
        <w:t>Daher ist die Identifikation und Bewältigung psychischer Belastungen am Arbeitsplatz entscheidend für das Wohlbefinden d</w:t>
      </w:r>
      <w:r>
        <w:rPr>
          <w:rFonts w:ascii="Times New Roman" w:hAnsi="Times New Roman" w:cs="Times New Roman"/>
          <w:sz w:val="24"/>
          <w:szCs w:val="24"/>
        </w:rPr>
        <w:t>einer</w:t>
      </w:r>
      <w:r w:rsidRPr="00F42A20">
        <w:rPr>
          <w:rFonts w:ascii="Times New Roman" w:hAnsi="Times New Roman" w:cs="Times New Roman"/>
          <w:sz w:val="24"/>
          <w:szCs w:val="24"/>
        </w:rPr>
        <w:t xml:space="preserve"> </w:t>
      </w:r>
      <w:proofErr w:type="spellStart"/>
      <w:proofErr w:type="gramStart"/>
      <w:r w:rsidRPr="00F42A20">
        <w:rPr>
          <w:rFonts w:ascii="Times New Roman" w:hAnsi="Times New Roman" w:cs="Times New Roman"/>
          <w:sz w:val="24"/>
          <w:szCs w:val="24"/>
        </w:rPr>
        <w:t>Mitarbeiter</w:t>
      </w:r>
      <w:r>
        <w:rPr>
          <w:rFonts w:ascii="Times New Roman" w:hAnsi="Times New Roman" w:cs="Times New Roman"/>
          <w:sz w:val="24"/>
          <w:szCs w:val="24"/>
        </w:rPr>
        <w:t>:innen</w:t>
      </w:r>
      <w:proofErr w:type="spellEnd"/>
      <w:proofErr w:type="gramEnd"/>
      <w:r w:rsidRPr="00F42A20">
        <w:rPr>
          <w:rFonts w:ascii="Times New Roman" w:hAnsi="Times New Roman" w:cs="Times New Roman"/>
          <w:sz w:val="24"/>
          <w:szCs w:val="24"/>
        </w:rPr>
        <w:t xml:space="preserve"> und die langfristige Produktivität.</w:t>
      </w:r>
      <w:r>
        <w:rPr>
          <w:rFonts w:ascii="Times New Roman" w:hAnsi="Times New Roman" w:cs="Times New Roman"/>
          <w:sz w:val="24"/>
          <w:szCs w:val="24"/>
        </w:rPr>
        <w:t>&lt;/p&gt;</w:t>
      </w:r>
    </w:p>
    <w:p w14:paraId="3717121F" w14:textId="0B1F000A" w:rsidR="00067012" w:rsidRDefault="00067012" w:rsidP="00860D68">
      <w:pPr>
        <w:spacing w:after="0"/>
        <w:rPr>
          <w:rFonts w:ascii="Times New Roman" w:hAnsi="Times New Roman" w:cs="Times New Roman"/>
          <w:sz w:val="24"/>
          <w:szCs w:val="24"/>
        </w:rPr>
      </w:pPr>
    </w:p>
    <w:p w14:paraId="3F512BC4" w14:textId="6F565BB2"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&lt;h3&gt;Physische Belastungen&lt;/h3&gt;</w:t>
      </w:r>
    </w:p>
    <w:p w14:paraId="5F08AC6E" w14:textId="6ACBE009" w:rsidR="00067012" w:rsidRDefault="00067012" w:rsidP="00860D68">
      <w:pPr>
        <w:spacing w:after="0"/>
        <w:rPr>
          <w:rFonts w:ascii="Times New Roman" w:hAnsi="Times New Roman" w:cs="Times New Roman"/>
          <w:sz w:val="24"/>
          <w:szCs w:val="24"/>
        </w:rPr>
      </w:pPr>
    </w:p>
    <w:p w14:paraId="2EA4F5D9" w14:textId="4D7275F6" w:rsidR="00991226" w:rsidRDefault="00067012" w:rsidP="00991226">
      <w:pPr>
        <w:spacing w:after="0"/>
        <w:rPr>
          <w:rFonts w:ascii="Times New Roman" w:hAnsi="Times New Roman" w:cs="Times New Roman"/>
          <w:sz w:val="24"/>
          <w:szCs w:val="24"/>
        </w:rPr>
      </w:pPr>
      <w:r>
        <w:rPr>
          <w:rFonts w:ascii="Times New Roman" w:hAnsi="Times New Roman" w:cs="Times New Roman"/>
          <w:sz w:val="24"/>
          <w:szCs w:val="24"/>
        </w:rPr>
        <w:t>&lt;p&gt;</w:t>
      </w:r>
      <w:r w:rsidR="00991226" w:rsidRPr="00991226">
        <w:rPr>
          <w:rFonts w:ascii="Times New Roman" w:hAnsi="Times New Roman" w:cs="Times New Roman"/>
          <w:sz w:val="24"/>
          <w:szCs w:val="24"/>
        </w:rPr>
        <w:t xml:space="preserve">&lt;strong&gt;Physische Belastungen&lt;/strong&gt; </w:t>
      </w:r>
      <w:r w:rsidR="00991226">
        <w:rPr>
          <w:rFonts w:ascii="Times New Roman" w:hAnsi="Times New Roman" w:cs="Times New Roman"/>
          <w:sz w:val="24"/>
          <w:szCs w:val="24"/>
        </w:rPr>
        <w:t xml:space="preserve">hingegen </w:t>
      </w:r>
      <w:r w:rsidR="00991226" w:rsidRPr="00991226">
        <w:rPr>
          <w:rFonts w:ascii="Times New Roman" w:hAnsi="Times New Roman" w:cs="Times New Roman"/>
          <w:sz w:val="24"/>
          <w:szCs w:val="24"/>
        </w:rPr>
        <w:t>beziehen sich auf Einflüsse, die die &lt;strong&gt;körperliche Gesundheit&lt;/stron</w:t>
      </w:r>
      <w:r w:rsidR="00991226">
        <w:rPr>
          <w:rFonts w:ascii="Times New Roman" w:hAnsi="Times New Roman" w:cs="Times New Roman"/>
          <w:sz w:val="24"/>
          <w:szCs w:val="24"/>
        </w:rPr>
        <w:t>g&gt; beeinflussen, beziehungsweise beeinträchtigen</w:t>
      </w:r>
      <w:r w:rsidR="00991226" w:rsidRPr="00991226">
        <w:rPr>
          <w:rFonts w:ascii="Times New Roman" w:hAnsi="Times New Roman" w:cs="Times New Roman"/>
          <w:sz w:val="24"/>
          <w:szCs w:val="24"/>
        </w:rPr>
        <w:t>. Beispiele für physische Belastungen sind</w:t>
      </w:r>
      <w:r w:rsidR="00991226">
        <w:rPr>
          <w:rFonts w:ascii="Times New Roman" w:hAnsi="Times New Roman" w:cs="Times New Roman"/>
          <w:sz w:val="24"/>
          <w:szCs w:val="24"/>
        </w:rPr>
        <w:t xml:space="preserve"> unter anderem</w:t>
      </w:r>
      <w:r w:rsidR="00991226" w:rsidRPr="00991226">
        <w:rPr>
          <w:rFonts w:ascii="Times New Roman" w:hAnsi="Times New Roman" w:cs="Times New Roman"/>
          <w:sz w:val="24"/>
          <w:szCs w:val="24"/>
        </w:rPr>
        <w:t>:&lt;/p&gt;</w:t>
      </w:r>
    </w:p>
    <w:p w14:paraId="3B244E50" w14:textId="77777777" w:rsidR="00991226" w:rsidRPr="00991226" w:rsidRDefault="00991226" w:rsidP="00991226">
      <w:pPr>
        <w:spacing w:after="0"/>
        <w:rPr>
          <w:rFonts w:ascii="Times New Roman" w:hAnsi="Times New Roman" w:cs="Times New Roman"/>
          <w:sz w:val="24"/>
          <w:szCs w:val="24"/>
        </w:rPr>
      </w:pPr>
    </w:p>
    <w:p w14:paraId="09784287" w14:textId="77777777"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w:t>
      </w:r>
      <w:proofErr w:type="spellStart"/>
      <w:r w:rsidRPr="00991226">
        <w:rPr>
          <w:rFonts w:ascii="Times New Roman" w:hAnsi="Times New Roman" w:cs="Times New Roman"/>
          <w:sz w:val="24"/>
          <w:szCs w:val="24"/>
        </w:rPr>
        <w:t>ul</w:t>
      </w:r>
      <w:proofErr w:type="spellEnd"/>
      <w:r w:rsidRPr="00991226">
        <w:rPr>
          <w:rFonts w:ascii="Times New Roman" w:hAnsi="Times New Roman" w:cs="Times New Roman"/>
          <w:sz w:val="24"/>
          <w:szCs w:val="24"/>
        </w:rPr>
        <w:t>&gt;</w:t>
      </w:r>
    </w:p>
    <w:p w14:paraId="659CED76" w14:textId="16F77F3A"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197BB0">
        <w:rPr>
          <w:rFonts w:ascii="Times New Roman" w:hAnsi="Times New Roman" w:cs="Times New Roman"/>
          <w:sz w:val="24"/>
          <w:szCs w:val="24"/>
        </w:rPr>
        <w:t>e</w:t>
      </w:r>
      <w:r w:rsidRPr="00991226">
        <w:rPr>
          <w:rFonts w:ascii="Times New Roman" w:hAnsi="Times New Roman" w:cs="Times New Roman"/>
          <w:sz w:val="24"/>
          <w:szCs w:val="24"/>
        </w:rPr>
        <w:t>rgonomische Probleme bei der Arbeitsplatzgestaltung&lt;/li&gt;</w:t>
      </w:r>
    </w:p>
    <w:p w14:paraId="504EBF74" w14:textId="79863BAC"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197BB0">
        <w:rPr>
          <w:rFonts w:ascii="Times New Roman" w:hAnsi="Times New Roman" w:cs="Times New Roman"/>
          <w:sz w:val="24"/>
          <w:szCs w:val="24"/>
        </w:rPr>
        <w:t>(dauerhaft) s</w:t>
      </w:r>
      <w:r w:rsidRPr="00991226">
        <w:rPr>
          <w:rFonts w:ascii="Times New Roman" w:hAnsi="Times New Roman" w:cs="Times New Roman"/>
          <w:sz w:val="24"/>
          <w:szCs w:val="24"/>
        </w:rPr>
        <w:t>chwere körperliche Arbeit&lt;/li&gt;</w:t>
      </w:r>
    </w:p>
    <w:p w14:paraId="78139B15" w14:textId="70625348"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711DDE">
        <w:rPr>
          <w:rFonts w:ascii="Times New Roman" w:hAnsi="Times New Roman" w:cs="Times New Roman"/>
          <w:sz w:val="24"/>
          <w:szCs w:val="24"/>
        </w:rPr>
        <w:t xml:space="preserve">erhöhte </w:t>
      </w:r>
      <w:r w:rsidRPr="00991226">
        <w:rPr>
          <w:rFonts w:ascii="Times New Roman" w:hAnsi="Times New Roman" w:cs="Times New Roman"/>
          <w:sz w:val="24"/>
          <w:szCs w:val="24"/>
        </w:rPr>
        <w:t>Lärmpegel und Vibrationen&lt;/li&gt;</w:t>
      </w:r>
    </w:p>
    <w:p w14:paraId="37932CC9" w14:textId="37A61CAD"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w:t>
      </w:r>
      <w:r w:rsidR="00711DDE">
        <w:rPr>
          <w:rFonts w:ascii="Times New Roman" w:hAnsi="Times New Roman" w:cs="Times New Roman"/>
          <w:sz w:val="24"/>
          <w:szCs w:val="24"/>
        </w:rPr>
        <w:t>b</w:t>
      </w:r>
      <w:r w:rsidRPr="00991226">
        <w:rPr>
          <w:rFonts w:ascii="Times New Roman" w:hAnsi="Times New Roman" w:cs="Times New Roman"/>
          <w:sz w:val="24"/>
          <w:szCs w:val="24"/>
        </w:rPr>
        <w:t>elastende Körperhaltungen&lt;/li&gt;</w:t>
      </w:r>
    </w:p>
    <w:p w14:paraId="2429E3B4" w14:textId="77777777" w:rsidR="00991226" w:rsidRP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&lt;li&gt;Exposition gegenüber schädlichen Substanzen&lt;/li&gt;</w:t>
      </w:r>
    </w:p>
    <w:p w14:paraId="76112B35" w14:textId="7ADD14C5" w:rsidR="00991226" w:rsidRDefault="00991226" w:rsidP="00991226">
      <w:pPr>
        <w:spacing w:after="0"/>
        <w:rPr>
          <w:rFonts w:ascii="Times New Roman" w:hAnsi="Times New Roman" w:cs="Times New Roman"/>
          <w:sz w:val="24"/>
          <w:szCs w:val="24"/>
        </w:rPr>
      </w:pPr>
      <w:r w:rsidRPr="00991226">
        <w:rPr>
          <w:rFonts w:ascii="Times New Roman" w:hAnsi="Times New Roman" w:cs="Times New Roman"/>
          <w:sz w:val="24"/>
          <w:szCs w:val="24"/>
        </w:rPr>
        <w:t>&lt;/</w:t>
      </w:r>
      <w:proofErr w:type="spellStart"/>
      <w:r w:rsidRPr="00991226">
        <w:rPr>
          <w:rFonts w:ascii="Times New Roman" w:hAnsi="Times New Roman" w:cs="Times New Roman"/>
          <w:sz w:val="24"/>
          <w:szCs w:val="24"/>
        </w:rPr>
        <w:t>ul</w:t>
      </w:r>
      <w:proofErr w:type="spellEnd"/>
      <w:r w:rsidRPr="00991226">
        <w:rPr>
          <w:rFonts w:ascii="Times New Roman" w:hAnsi="Times New Roman" w:cs="Times New Roman"/>
          <w:sz w:val="24"/>
          <w:szCs w:val="24"/>
        </w:rPr>
        <w:t>&gt;</w:t>
      </w:r>
    </w:p>
    <w:p w14:paraId="0E72D53C" w14:textId="77777777" w:rsidR="00991226" w:rsidRPr="00991226" w:rsidRDefault="00991226" w:rsidP="00991226">
      <w:pPr>
        <w:spacing w:after="0"/>
        <w:rPr>
          <w:rFonts w:ascii="Times New Roman" w:hAnsi="Times New Roman" w:cs="Times New Roman"/>
          <w:sz w:val="24"/>
          <w:szCs w:val="24"/>
        </w:rPr>
      </w:pPr>
    </w:p>
    <w:p w14:paraId="0A3209A4" w14:textId="3009FAA0" w:rsidR="000B449A" w:rsidRDefault="00991226" w:rsidP="00860D68">
      <w:pPr>
        <w:spacing w:after="0"/>
        <w:rPr>
          <w:rFonts w:ascii="Times New Roman" w:hAnsi="Times New Roman" w:cs="Times New Roman"/>
          <w:sz w:val="24"/>
          <w:szCs w:val="24"/>
        </w:rPr>
      </w:pPr>
      <w:r w:rsidRPr="00991226">
        <w:rPr>
          <w:rFonts w:ascii="Times New Roman" w:hAnsi="Times New Roman" w:cs="Times New Roman"/>
          <w:sz w:val="24"/>
          <w:szCs w:val="24"/>
        </w:rPr>
        <w:t xml:space="preserve">&lt;p&gt;Die &lt;strong&gt;Auswirkungen von physischen Belastungen&lt;/strong&gt; sind nicht zu unterschätzen: Sie können zu &lt;strong&gt;körperlichen Beschwerden&lt;/strong&gt;, </w:t>
      </w:r>
      <w:r w:rsidR="00711DDE">
        <w:rPr>
          <w:rFonts w:ascii="Times New Roman" w:hAnsi="Times New Roman" w:cs="Times New Roman"/>
          <w:sz w:val="24"/>
          <w:szCs w:val="24"/>
        </w:rPr>
        <w:t>&lt;strong&gt;</w:t>
      </w:r>
      <w:r w:rsidRPr="00991226">
        <w:rPr>
          <w:rFonts w:ascii="Times New Roman" w:hAnsi="Times New Roman" w:cs="Times New Roman"/>
          <w:sz w:val="24"/>
          <w:szCs w:val="24"/>
        </w:rPr>
        <w:t>Verletzungen</w:t>
      </w:r>
      <w:r w:rsidR="00711DDE">
        <w:rPr>
          <w:rFonts w:ascii="Times New Roman" w:hAnsi="Times New Roman" w:cs="Times New Roman"/>
          <w:sz w:val="24"/>
          <w:szCs w:val="24"/>
        </w:rPr>
        <w:t>&lt;/strong&gt;</w:t>
      </w:r>
      <w:r w:rsidRPr="00991226">
        <w:rPr>
          <w:rFonts w:ascii="Times New Roman" w:hAnsi="Times New Roman" w:cs="Times New Roman"/>
          <w:sz w:val="24"/>
          <w:szCs w:val="24"/>
        </w:rPr>
        <w:t xml:space="preserve"> und </w:t>
      </w:r>
      <w:r w:rsidR="00711DDE">
        <w:rPr>
          <w:rFonts w:ascii="Times New Roman" w:hAnsi="Times New Roman" w:cs="Times New Roman"/>
          <w:sz w:val="24"/>
          <w:szCs w:val="24"/>
        </w:rPr>
        <w:t>&lt;strong&gt;</w:t>
      </w:r>
      <w:r w:rsidRPr="00991226">
        <w:rPr>
          <w:rFonts w:ascii="Times New Roman" w:hAnsi="Times New Roman" w:cs="Times New Roman"/>
          <w:sz w:val="24"/>
          <w:szCs w:val="24"/>
        </w:rPr>
        <w:t>langfristigen Gesundheitsproblemen</w:t>
      </w:r>
      <w:r w:rsidR="00711DDE">
        <w:rPr>
          <w:rFonts w:ascii="Times New Roman" w:hAnsi="Times New Roman" w:cs="Times New Roman"/>
          <w:sz w:val="24"/>
          <w:szCs w:val="24"/>
        </w:rPr>
        <w:t>&lt;/strong&gt; oder gar &lt;strong&gt;Arbeitsunfällen&lt;/strong&gt;</w:t>
      </w:r>
      <w:r w:rsidRPr="00991226">
        <w:rPr>
          <w:rFonts w:ascii="Times New Roman" w:hAnsi="Times New Roman" w:cs="Times New Roman"/>
          <w:sz w:val="24"/>
          <w:szCs w:val="24"/>
        </w:rPr>
        <w:t xml:space="preserve"> führen. Die Identifikation und Prävention von physischen Belastungen sind daher von entscheidender Bedeutung, um die Gesundheit und Sicherheit d</w:t>
      </w:r>
      <w:r w:rsidR="00711DDE">
        <w:rPr>
          <w:rFonts w:ascii="Times New Roman" w:hAnsi="Times New Roman" w:cs="Times New Roman"/>
          <w:sz w:val="24"/>
          <w:szCs w:val="24"/>
        </w:rPr>
        <w:t>einer</w:t>
      </w:r>
      <w:r w:rsidRPr="00991226">
        <w:rPr>
          <w:rFonts w:ascii="Times New Roman" w:hAnsi="Times New Roman" w:cs="Times New Roman"/>
          <w:sz w:val="24"/>
          <w:szCs w:val="24"/>
        </w:rPr>
        <w:t xml:space="preserve"> </w:t>
      </w:r>
      <w:proofErr w:type="spellStart"/>
      <w:proofErr w:type="gramStart"/>
      <w:r w:rsidRPr="00991226">
        <w:rPr>
          <w:rFonts w:ascii="Times New Roman" w:hAnsi="Times New Roman" w:cs="Times New Roman"/>
          <w:sz w:val="24"/>
          <w:szCs w:val="24"/>
        </w:rPr>
        <w:t>Mitarbeiter</w:t>
      </w:r>
      <w:r w:rsidR="00711DDE">
        <w:rPr>
          <w:rFonts w:ascii="Times New Roman" w:hAnsi="Times New Roman" w:cs="Times New Roman"/>
          <w:sz w:val="24"/>
          <w:szCs w:val="24"/>
        </w:rPr>
        <w:t>:innen</w:t>
      </w:r>
      <w:proofErr w:type="spellEnd"/>
      <w:proofErr w:type="gramEnd"/>
      <w:r w:rsidRPr="00991226">
        <w:rPr>
          <w:rFonts w:ascii="Times New Roman" w:hAnsi="Times New Roman" w:cs="Times New Roman"/>
          <w:sz w:val="24"/>
          <w:szCs w:val="24"/>
        </w:rPr>
        <w:t xml:space="preserve"> zu gewährleisten und </w:t>
      </w:r>
      <w:r w:rsidR="00711DDE">
        <w:rPr>
          <w:rFonts w:ascii="Times New Roman" w:hAnsi="Times New Roman" w:cs="Times New Roman"/>
          <w:sz w:val="24"/>
          <w:szCs w:val="24"/>
        </w:rPr>
        <w:t xml:space="preserve">deren </w:t>
      </w:r>
      <w:r w:rsidRPr="00991226">
        <w:rPr>
          <w:rFonts w:ascii="Times New Roman" w:hAnsi="Times New Roman" w:cs="Times New Roman"/>
          <w:sz w:val="24"/>
          <w:szCs w:val="24"/>
        </w:rPr>
        <w:t xml:space="preserve">Arbeitsfähigkeit </w:t>
      </w:r>
      <w:r w:rsidR="00711DDE">
        <w:rPr>
          <w:rFonts w:ascii="Times New Roman" w:hAnsi="Times New Roman" w:cs="Times New Roman"/>
          <w:sz w:val="24"/>
          <w:szCs w:val="24"/>
        </w:rPr>
        <w:t xml:space="preserve">nachhaltig </w:t>
      </w:r>
      <w:r w:rsidRPr="00991226">
        <w:rPr>
          <w:rFonts w:ascii="Times New Roman" w:hAnsi="Times New Roman" w:cs="Times New Roman"/>
          <w:sz w:val="24"/>
          <w:szCs w:val="24"/>
        </w:rPr>
        <w:t>zu erhalten.&lt;/p&gt;</w:t>
      </w:r>
    </w:p>
    <w:p w14:paraId="6918B29C" w14:textId="7388FD9C" w:rsidR="00067012" w:rsidRDefault="00067012" w:rsidP="00860D68">
      <w:pPr>
        <w:spacing w:after="0"/>
        <w:rPr>
          <w:rFonts w:ascii="Times New Roman" w:hAnsi="Times New Roman" w:cs="Times New Roman"/>
          <w:sz w:val="24"/>
          <w:szCs w:val="24"/>
        </w:rPr>
      </w:pPr>
    </w:p>
    <w:p w14:paraId="69763BEF" w14:textId="4889B5DE"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t xml:space="preserve">&lt;h3&gt;Bedeutung </w:t>
      </w:r>
      <w:r w:rsidR="00F701F6">
        <w:rPr>
          <w:rFonts w:ascii="Times New Roman" w:hAnsi="Times New Roman" w:cs="Times New Roman"/>
          <w:sz w:val="24"/>
          <w:szCs w:val="24"/>
        </w:rPr>
        <w:t>und Gegenmaßnahmen für einen besseren</w:t>
      </w:r>
      <w:r>
        <w:rPr>
          <w:rFonts w:ascii="Times New Roman" w:hAnsi="Times New Roman" w:cs="Times New Roman"/>
          <w:sz w:val="24"/>
          <w:szCs w:val="24"/>
        </w:rPr>
        <w:t xml:space="preserve"> Gesundheitsschutz</w:t>
      </w:r>
      <w:r w:rsidR="00F701F6">
        <w:rPr>
          <w:rFonts w:ascii="Times New Roman" w:hAnsi="Times New Roman" w:cs="Times New Roman"/>
          <w:sz w:val="24"/>
          <w:szCs w:val="24"/>
        </w:rPr>
        <w:t xml:space="preserve"> deiner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&lt;/h3&gt;</w:t>
      </w:r>
    </w:p>
    <w:p w14:paraId="3949D3C2" w14:textId="604D9BEE" w:rsidR="00067012" w:rsidRDefault="00067012" w:rsidP="00860D68">
      <w:pPr>
        <w:spacing w:after="0"/>
        <w:rPr>
          <w:rFonts w:ascii="Times New Roman" w:hAnsi="Times New Roman" w:cs="Times New Roman"/>
          <w:sz w:val="24"/>
          <w:szCs w:val="24"/>
        </w:rPr>
      </w:pPr>
    </w:p>
    <w:p w14:paraId="1C63ED3A" w14:textId="20762CE1" w:rsidR="00067012" w:rsidRDefault="00067012"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w:t>
      </w:r>
      <w:r w:rsidR="00556343">
        <w:rPr>
          <w:rFonts w:ascii="Times New Roman" w:hAnsi="Times New Roman" w:cs="Times New Roman"/>
          <w:sz w:val="24"/>
          <w:szCs w:val="24"/>
        </w:rPr>
        <w:t xml:space="preserve">Nicht nur eine moralische Verpflichtung, sondern vor allem auch gesetzlich vorgeschrieben, solltest Du dich als potenzielle/r </w:t>
      </w:r>
      <w:proofErr w:type="spellStart"/>
      <w:r w:rsidR="00556343">
        <w:rPr>
          <w:rFonts w:ascii="Times New Roman" w:hAnsi="Times New Roman" w:cs="Times New Roman"/>
          <w:sz w:val="24"/>
          <w:szCs w:val="24"/>
        </w:rPr>
        <w:t>Unternehmer:in</w:t>
      </w:r>
      <w:proofErr w:type="spellEnd"/>
      <w:r w:rsidR="00556343">
        <w:rPr>
          <w:rFonts w:ascii="Times New Roman" w:hAnsi="Times New Roman" w:cs="Times New Roman"/>
          <w:sz w:val="24"/>
          <w:szCs w:val="24"/>
        </w:rPr>
        <w:t xml:space="preserve"> unbedingt um die psychische sowie physische Gesundheit deiner </w:t>
      </w:r>
      <w:proofErr w:type="spellStart"/>
      <w:proofErr w:type="gramStart"/>
      <w:r w:rsidR="00556343">
        <w:rPr>
          <w:rFonts w:ascii="Times New Roman" w:hAnsi="Times New Roman" w:cs="Times New Roman"/>
          <w:sz w:val="24"/>
          <w:szCs w:val="24"/>
        </w:rPr>
        <w:t>Mitarbeiter:innen</w:t>
      </w:r>
      <w:proofErr w:type="spellEnd"/>
      <w:proofErr w:type="gramEnd"/>
      <w:r w:rsidR="00556343">
        <w:rPr>
          <w:rFonts w:ascii="Times New Roman" w:hAnsi="Times New Roman" w:cs="Times New Roman"/>
          <w:sz w:val="24"/>
          <w:szCs w:val="24"/>
        </w:rPr>
        <w:t xml:space="preserve"> kümmern! </w:t>
      </w:r>
      <w:r w:rsidR="00BD77D0" w:rsidRPr="00BD77D0">
        <w:rPr>
          <w:rFonts w:ascii="Times New Roman" w:hAnsi="Times New Roman" w:cs="Times New Roman"/>
          <w:sz w:val="24"/>
          <w:szCs w:val="24"/>
        </w:rPr>
        <w:t xml:space="preserve">Durch die </w:t>
      </w:r>
      <w:r w:rsidR="00BD77D0">
        <w:rPr>
          <w:rFonts w:ascii="Times New Roman" w:hAnsi="Times New Roman" w:cs="Times New Roman"/>
          <w:sz w:val="24"/>
          <w:szCs w:val="24"/>
        </w:rPr>
        <w:t>&lt;strong&gt;</w:t>
      </w:r>
      <w:r w:rsidR="00BD77D0" w:rsidRPr="00BD77D0">
        <w:rPr>
          <w:rFonts w:ascii="Times New Roman" w:hAnsi="Times New Roman" w:cs="Times New Roman"/>
          <w:sz w:val="24"/>
          <w:szCs w:val="24"/>
        </w:rPr>
        <w:t>Identifikation und Minimierung von psychischen und physischen Belastungen</w:t>
      </w:r>
      <w:r w:rsidR="00BD77D0">
        <w:rPr>
          <w:rFonts w:ascii="Times New Roman" w:hAnsi="Times New Roman" w:cs="Times New Roman"/>
          <w:sz w:val="24"/>
          <w:szCs w:val="24"/>
        </w:rPr>
        <w:t>&lt;/strong&gt;</w:t>
      </w:r>
      <w:r w:rsidR="00BD77D0" w:rsidRPr="00BD77D0">
        <w:rPr>
          <w:rFonts w:ascii="Times New Roman" w:hAnsi="Times New Roman" w:cs="Times New Roman"/>
          <w:sz w:val="24"/>
          <w:szCs w:val="24"/>
        </w:rPr>
        <w:t xml:space="preserve"> wird nicht nur das Risiko von Gesundheitsproblemen reduziert, sondern auch das Arbeitsumfeld </w:t>
      </w:r>
      <w:r w:rsidR="00BD77D0">
        <w:rPr>
          <w:rFonts w:ascii="Times New Roman" w:hAnsi="Times New Roman" w:cs="Times New Roman"/>
          <w:sz w:val="24"/>
          <w:szCs w:val="24"/>
        </w:rPr>
        <w:t>verbessert. Konkrete &lt;strong&gt;Gegenmaßnahmen&lt;/strong&gt; könnten zum Beispiel folgendermaßen umgesetzt werden:&lt;/p&gt;</w:t>
      </w:r>
    </w:p>
    <w:p w14:paraId="70A488EE" w14:textId="73260074" w:rsidR="00BD77D0" w:rsidRDefault="00BD77D0" w:rsidP="00860D68">
      <w:pPr>
        <w:spacing w:after="0"/>
        <w:rPr>
          <w:rFonts w:ascii="Times New Roman" w:hAnsi="Times New Roman" w:cs="Times New Roman"/>
          <w:sz w:val="24"/>
          <w:szCs w:val="24"/>
        </w:rPr>
      </w:pPr>
    </w:p>
    <w:p w14:paraId="13EC54DC" w14:textId="54D88A8B" w:rsidR="00BD77D0" w:rsidRDefault="00BD77D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r>
        <w:rPr>
          <w:rFonts w:ascii="Times New Roman" w:hAnsi="Times New Roman" w:cs="Times New Roman"/>
          <w:sz w:val="24"/>
          <w:szCs w:val="24"/>
        </w:rPr>
        <w:br/>
        <w:t xml:space="preserve">&lt;li&gt;&lt;strong&gt;&lt;u&gt;Klare Kommunikation ermöglichen&lt;/u&gt;&lt;/strong&gt;: Eine offene und transparente Kommunikation reduziert </w:t>
      </w:r>
      <w:proofErr w:type="gramStart"/>
      <w:r>
        <w:rPr>
          <w:rFonts w:ascii="Times New Roman" w:hAnsi="Times New Roman" w:cs="Times New Roman"/>
          <w:sz w:val="24"/>
          <w:szCs w:val="24"/>
        </w:rPr>
        <w:t>Unsicherheiten.&lt;</w:t>
      </w:r>
      <w:proofErr w:type="gramEnd"/>
      <w:r>
        <w:rPr>
          <w:rFonts w:ascii="Times New Roman" w:hAnsi="Times New Roman" w:cs="Times New Roman"/>
          <w:sz w:val="24"/>
          <w:szCs w:val="24"/>
        </w:rPr>
        <w:t>/li&gt;</w:t>
      </w:r>
    </w:p>
    <w:p w14:paraId="1247E492" w14:textId="1FBDD0D4" w:rsidR="00BD77D0" w:rsidRDefault="00BD77D0" w:rsidP="00860D68">
      <w:pPr>
        <w:spacing w:after="0"/>
        <w:rPr>
          <w:rFonts w:ascii="Times New Roman" w:hAnsi="Times New Roman" w:cs="Times New Roman"/>
          <w:sz w:val="24"/>
          <w:szCs w:val="24"/>
        </w:rPr>
      </w:pPr>
      <w:r>
        <w:rPr>
          <w:rFonts w:ascii="Times New Roman" w:hAnsi="Times New Roman" w:cs="Times New Roman"/>
          <w:sz w:val="24"/>
          <w:szCs w:val="24"/>
        </w:rPr>
        <w:t>&lt;li&gt;&lt;strong&gt;&lt;u&gt;Strukturiere deine Arbeitsorganisation&lt;/u&gt;&lt;/strong&gt;: V</w:t>
      </w:r>
      <w:r w:rsidRPr="00BD77D0">
        <w:rPr>
          <w:rFonts w:ascii="Times New Roman" w:hAnsi="Times New Roman" w:cs="Times New Roman"/>
          <w:sz w:val="24"/>
          <w:szCs w:val="24"/>
        </w:rPr>
        <w:t xml:space="preserve">ermeide </w:t>
      </w:r>
      <w:r>
        <w:rPr>
          <w:rFonts w:ascii="Times New Roman" w:hAnsi="Times New Roman" w:cs="Times New Roman"/>
          <w:sz w:val="24"/>
          <w:szCs w:val="24"/>
        </w:rPr>
        <w:t xml:space="preserve">hierfür </w:t>
      </w:r>
      <w:r w:rsidRPr="00BD77D0">
        <w:rPr>
          <w:rFonts w:ascii="Times New Roman" w:hAnsi="Times New Roman" w:cs="Times New Roman"/>
          <w:sz w:val="24"/>
          <w:szCs w:val="24"/>
        </w:rPr>
        <w:t xml:space="preserve">Über- oder Unterforderung und schaffe klare </w:t>
      </w:r>
      <w:proofErr w:type="gramStart"/>
      <w:r w:rsidRPr="00BD77D0">
        <w:rPr>
          <w:rFonts w:ascii="Times New Roman" w:hAnsi="Times New Roman" w:cs="Times New Roman"/>
          <w:sz w:val="24"/>
          <w:szCs w:val="24"/>
        </w:rPr>
        <w:t>Verantwortlichkeiten.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32F79F83" w14:textId="577B43F1"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4B7D8B">
        <w:rPr>
          <w:rFonts w:ascii="Times New Roman" w:hAnsi="Times New Roman" w:cs="Times New Roman"/>
          <w:sz w:val="24"/>
          <w:szCs w:val="24"/>
        </w:rPr>
        <w:t>Ergonomische Gestaltung</w:t>
      </w:r>
      <w:r>
        <w:rPr>
          <w:rFonts w:ascii="Times New Roman" w:hAnsi="Times New Roman" w:cs="Times New Roman"/>
          <w:sz w:val="24"/>
          <w:szCs w:val="24"/>
        </w:rPr>
        <w:t xml:space="preserve">&lt;/u&gt;&lt;/strong&gt;: </w:t>
      </w:r>
      <w:r w:rsidR="004B7D8B">
        <w:rPr>
          <w:rFonts w:ascii="Times New Roman" w:hAnsi="Times New Roman" w:cs="Times New Roman"/>
          <w:sz w:val="24"/>
          <w:szCs w:val="24"/>
        </w:rPr>
        <w:t xml:space="preserve">Passe deine Arbeitsplätze an ergonomische Standards an und minimiere körperliche </w:t>
      </w:r>
      <w:proofErr w:type="gramStart"/>
      <w:r w:rsidR="004B7D8B">
        <w:rPr>
          <w:rFonts w:ascii="Times New Roman" w:hAnsi="Times New Roman" w:cs="Times New Roman"/>
          <w:sz w:val="24"/>
          <w:szCs w:val="24"/>
        </w:rPr>
        <w:t>Belastungen.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0AF234E" w14:textId="5C7956B4"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4B7D8B">
        <w:rPr>
          <w:rFonts w:ascii="Times New Roman" w:hAnsi="Times New Roman" w:cs="Times New Roman"/>
          <w:sz w:val="24"/>
          <w:szCs w:val="24"/>
        </w:rPr>
        <w:t>Biete Schulungen und Gesundheitsförderung an</w:t>
      </w:r>
      <w:r>
        <w:rPr>
          <w:rFonts w:ascii="Times New Roman" w:hAnsi="Times New Roman" w:cs="Times New Roman"/>
          <w:sz w:val="24"/>
          <w:szCs w:val="24"/>
        </w:rPr>
        <w:t xml:space="preserve">&lt;/u&gt;&lt;/strong&gt;: </w:t>
      </w:r>
      <w:r w:rsidR="004B7D8B">
        <w:rPr>
          <w:rFonts w:ascii="Times New Roman" w:hAnsi="Times New Roman" w:cs="Times New Roman"/>
          <w:sz w:val="24"/>
          <w:szCs w:val="24"/>
        </w:rPr>
        <w:t xml:space="preserve">Schulungen zu ergonomischen Praktiken, Entspannungsübungen sowie Programme zur Förderung von Bewegung und ganzheitlicher Gesundheit sind hier eine wertvolle </w:t>
      </w:r>
      <w:proofErr w:type="gramStart"/>
      <w:r w:rsidR="004B7D8B">
        <w:rPr>
          <w:rFonts w:ascii="Times New Roman" w:hAnsi="Times New Roman" w:cs="Times New Roman"/>
          <w:sz w:val="24"/>
          <w:szCs w:val="24"/>
        </w:rPr>
        <w:t>Investition.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39EA4273" w14:textId="056E50AF" w:rsidR="00BD77D0" w:rsidRDefault="00BD77D0" w:rsidP="00BD77D0">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765832">
        <w:rPr>
          <w:rFonts w:ascii="Times New Roman" w:hAnsi="Times New Roman" w:cs="Times New Roman"/>
          <w:sz w:val="24"/>
          <w:szCs w:val="24"/>
        </w:rPr>
        <w:t>Erhöhe deine allgemeine Arbeitssicherheit</w:t>
      </w:r>
      <w:r>
        <w:rPr>
          <w:rFonts w:ascii="Times New Roman" w:hAnsi="Times New Roman" w:cs="Times New Roman"/>
          <w:sz w:val="24"/>
          <w:szCs w:val="24"/>
        </w:rPr>
        <w:t xml:space="preserve">&lt;/u&gt;&lt;/strong&gt;: </w:t>
      </w:r>
      <w:r w:rsidR="00A85FD4" w:rsidRPr="00A85FD4">
        <w:rPr>
          <w:rFonts w:ascii="Times New Roman" w:hAnsi="Times New Roman" w:cs="Times New Roman"/>
          <w:sz w:val="24"/>
          <w:szCs w:val="24"/>
        </w:rPr>
        <w:t>Gewährleiste</w:t>
      </w:r>
      <w:r w:rsidR="00A85FD4">
        <w:rPr>
          <w:rFonts w:ascii="Times New Roman" w:hAnsi="Times New Roman" w:cs="Times New Roman"/>
          <w:sz w:val="24"/>
          <w:szCs w:val="24"/>
        </w:rPr>
        <w:t xml:space="preserve"> unbedingt auch</w:t>
      </w:r>
      <w:r w:rsidR="00A85FD4" w:rsidRPr="00A85FD4">
        <w:rPr>
          <w:rFonts w:ascii="Times New Roman" w:hAnsi="Times New Roman" w:cs="Times New Roman"/>
          <w:sz w:val="24"/>
          <w:szCs w:val="24"/>
        </w:rPr>
        <w:t xml:space="preserve">, dass alle </w:t>
      </w:r>
      <w:r w:rsidR="00A85FD4">
        <w:rPr>
          <w:rFonts w:ascii="Times New Roman" w:hAnsi="Times New Roman" w:cs="Times New Roman"/>
          <w:sz w:val="24"/>
          <w:szCs w:val="24"/>
        </w:rPr>
        <w:t xml:space="preserve">gängigen </w:t>
      </w:r>
      <w:r w:rsidR="00A85FD4" w:rsidRPr="00A85FD4">
        <w:rPr>
          <w:rFonts w:ascii="Times New Roman" w:hAnsi="Times New Roman" w:cs="Times New Roman"/>
          <w:sz w:val="24"/>
          <w:szCs w:val="24"/>
        </w:rPr>
        <w:t xml:space="preserve">Sicherheitsstandards eingehalten werden, </w:t>
      </w:r>
      <w:r w:rsidR="00A85FD4">
        <w:rPr>
          <w:rFonts w:ascii="Times New Roman" w:hAnsi="Times New Roman" w:cs="Times New Roman"/>
          <w:sz w:val="24"/>
          <w:szCs w:val="24"/>
        </w:rPr>
        <w:t>mit denen</w:t>
      </w:r>
      <w:r w:rsidR="00A85FD4" w:rsidRPr="00A85FD4">
        <w:rPr>
          <w:rFonts w:ascii="Times New Roman" w:hAnsi="Times New Roman" w:cs="Times New Roman"/>
          <w:sz w:val="24"/>
          <w:szCs w:val="24"/>
        </w:rPr>
        <w:t xml:space="preserve"> Unfälle und Verletzungen </w:t>
      </w:r>
      <w:r w:rsidR="00A85FD4">
        <w:rPr>
          <w:rFonts w:ascii="Times New Roman" w:hAnsi="Times New Roman" w:cs="Times New Roman"/>
          <w:sz w:val="24"/>
          <w:szCs w:val="24"/>
        </w:rPr>
        <w:t xml:space="preserve">verhindert werden </w:t>
      </w:r>
      <w:proofErr w:type="gramStart"/>
      <w:r w:rsidR="00A85FD4">
        <w:rPr>
          <w:rFonts w:ascii="Times New Roman" w:hAnsi="Times New Roman" w:cs="Times New Roman"/>
          <w:sz w:val="24"/>
          <w:szCs w:val="24"/>
        </w:rPr>
        <w:t>können</w:t>
      </w:r>
      <w:r w:rsidR="00A85FD4" w:rsidRPr="00A85FD4">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B040AD2" w14:textId="5190E155" w:rsidR="00BD77D0" w:rsidRDefault="00765832" w:rsidP="00BD77D0">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16259757" w14:textId="77777777" w:rsidR="00556343" w:rsidRDefault="00556343" w:rsidP="0042482E">
      <w:pPr>
        <w:pStyle w:val="z-Formularbeginn"/>
        <w:jc w:val="left"/>
      </w:pPr>
      <w:r>
        <w:t>Formularbeginn</w:t>
      </w:r>
    </w:p>
    <w:p w14:paraId="526C61A4" w14:textId="22EAAD6B" w:rsidR="00B7552A" w:rsidRDefault="00B7552A" w:rsidP="00860D68">
      <w:pPr>
        <w:spacing w:after="0"/>
        <w:rPr>
          <w:rFonts w:ascii="Times New Roman" w:hAnsi="Times New Roman" w:cs="Times New Roman"/>
          <w:sz w:val="24"/>
          <w:szCs w:val="24"/>
        </w:rPr>
      </w:pPr>
    </w:p>
    <w:p w14:paraId="200B975F" w14:textId="7D9ED606" w:rsidR="00B7552A" w:rsidRDefault="00B7552A" w:rsidP="00860D68">
      <w:pPr>
        <w:spacing w:after="0"/>
        <w:rPr>
          <w:rFonts w:ascii="Times New Roman" w:hAnsi="Times New Roman" w:cs="Times New Roman"/>
          <w:sz w:val="24"/>
          <w:szCs w:val="24"/>
        </w:rPr>
      </w:pPr>
      <w:r>
        <w:rPr>
          <w:rFonts w:ascii="Times New Roman" w:hAnsi="Times New Roman" w:cs="Times New Roman"/>
          <w:sz w:val="24"/>
          <w:szCs w:val="24"/>
        </w:rPr>
        <w:t>&lt;h2&gt;Homeoffice</w:t>
      </w:r>
      <w:r w:rsidR="00426263">
        <w:rPr>
          <w:rFonts w:ascii="Times New Roman" w:hAnsi="Times New Roman" w:cs="Times New Roman"/>
          <w:sz w:val="24"/>
          <w:szCs w:val="24"/>
        </w:rPr>
        <w:t xml:space="preserve"> sowie z</w:t>
      </w:r>
      <w:r w:rsidR="00426263" w:rsidRPr="00426263">
        <w:rPr>
          <w:rFonts w:ascii="Times New Roman" w:hAnsi="Times New Roman" w:cs="Times New Roman"/>
          <w:sz w:val="24"/>
          <w:szCs w:val="24"/>
        </w:rPr>
        <w:t>ukunftsfähige Arbeitsplatzmodelle</w:t>
      </w:r>
      <w:r>
        <w:rPr>
          <w:rFonts w:ascii="Times New Roman" w:hAnsi="Times New Roman" w:cs="Times New Roman"/>
          <w:sz w:val="24"/>
          <w:szCs w:val="24"/>
        </w:rPr>
        <w:t>&lt;/h2&gt;</w:t>
      </w:r>
    </w:p>
    <w:p w14:paraId="4A8168D2" w14:textId="619F1D0C" w:rsidR="00B7552A" w:rsidRDefault="00B7552A" w:rsidP="00860D68">
      <w:pPr>
        <w:spacing w:after="0"/>
        <w:rPr>
          <w:rFonts w:ascii="Times New Roman" w:hAnsi="Times New Roman" w:cs="Times New Roman"/>
          <w:sz w:val="24"/>
          <w:szCs w:val="24"/>
        </w:rPr>
      </w:pPr>
    </w:p>
    <w:p w14:paraId="5B378859" w14:textId="0D8C5E49" w:rsidR="0042482E" w:rsidRDefault="00B7552A"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50CA7">
        <w:rPr>
          <w:rFonts w:ascii="Times New Roman" w:hAnsi="Times New Roman" w:cs="Times New Roman"/>
          <w:sz w:val="24"/>
          <w:szCs w:val="24"/>
        </w:rPr>
        <w:t xml:space="preserve">Längst befindet sich der Bildschirmarbeitsplatz nicht mehr nur im Büro, sondern auch &lt;strong&gt;zu Hause&lt;/strong&gt; oder &lt;strong&gt;unterwegs&lt;/strong&gt;. </w:t>
      </w:r>
      <w:proofErr w:type="spellStart"/>
      <w:proofErr w:type="gramStart"/>
      <w:r w:rsidR="00650CA7" w:rsidRPr="00650CA7">
        <w:rPr>
          <w:rFonts w:ascii="Times New Roman" w:hAnsi="Times New Roman" w:cs="Times New Roman"/>
          <w:sz w:val="24"/>
          <w:szCs w:val="24"/>
        </w:rPr>
        <w:t>Mitarbeiter</w:t>
      </w:r>
      <w:r w:rsidR="00650CA7">
        <w:rPr>
          <w:rFonts w:ascii="Times New Roman" w:hAnsi="Times New Roman" w:cs="Times New Roman"/>
          <w:sz w:val="24"/>
          <w:szCs w:val="24"/>
        </w:rPr>
        <w:t>:innen</w:t>
      </w:r>
      <w:proofErr w:type="spellEnd"/>
      <w:proofErr w:type="gramEnd"/>
      <w:r w:rsidR="00650CA7" w:rsidRPr="00650CA7">
        <w:rPr>
          <w:rFonts w:ascii="Times New Roman" w:hAnsi="Times New Roman" w:cs="Times New Roman"/>
          <w:sz w:val="24"/>
          <w:szCs w:val="24"/>
        </w:rPr>
        <w:t xml:space="preserve"> schätzen </w:t>
      </w:r>
      <w:r w:rsidR="00650CA7">
        <w:rPr>
          <w:rFonts w:ascii="Times New Roman" w:hAnsi="Times New Roman" w:cs="Times New Roman"/>
          <w:sz w:val="24"/>
          <w:szCs w:val="24"/>
        </w:rPr>
        <w:t xml:space="preserve">die damit verbundene </w:t>
      </w:r>
      <w:r w:rsidR="00650CA7" w:rsidRPr="00650CA7">
        <w:rPr>
          <w:rFonts w:ascii="Times New Roman" w:hAnsi="Times New Roman" w:cs="Times New Roman"/>
          <w:sz w:val="24"/>
          <w:szCs w:val="24"/>
        </w:rPr>
        <w:t xml:space="preserve">Flexibilität und </w:t>
      </w:r>
      <w:r w:rsidR="00650CA7">
        <w:rPr>
          <w:rFonts w:ascii="Times New Roman" w:hAnsi="Times New Roman" w:cs="Times New Roman"/>
          <w:sz w:val="24"/>
          <w:szCs w:val="24"/>
        </w:rPr>
        <w:t xml:space="preserve">den </w:t>
      </w:r>
      <w:r w:rsidR="00650CA7" w:rsidRPr="00650CA7">
        <w:rPr>
          <w:rFonts w:ascii="Times New Roman" w:hAnsi="Times New Roman" w:cs="Times New Roman"/>
          <w:sz w:val="24"/>
          <w:szCs w:val="24"/>
        </w:rPr>
        <w:t>Wegfall von Pendelzeiten</w:t>
      </w:r>
      <w:r w:rsidR="00650CA7">
        <w:rPr>
          <w:rFonts w:ascii="Times New Roman" w:hAnsi="Times New Roman" w:cs="Times New Roman"/>
          <w:sz w:val="24"/>
          <w:szCs w:val="24"/>
        </w:rPr>
        <w:t xml:space="preserve"> teilweise enorm. </w:t>
      </w:r>
      <w:proofErr w:type="spellStart"/>
      <w:proofErr w:type="gramStart"/>
      <w:r w:rsidR="00650CA7" w:rsidRPr="00650CA7">
        <w:rPr>
          <w:rFonts w:ascii="Times New Roman" w:hAnsi="Times New Roman" w:cs="Times New Roman"/>
          <w:sz w:val="24"/>
          <w:szCs w:val="24"/>
        </w:rPr>
        <w:t>Arbeitgeber</w:t>
      </w:r>
      <w:r w:rsidR="00650CA7">
        <w:rPr>
          <w:rFonts w:ascii="Times New Roman" w:hAnsi="Times New Roman" w:cs="Times New Roman"/>
          <w:sz w:val="24"/>
          <w:szCs w:val="24"/>
        </w:rPr>
        <w:t>:innen</w:t>
      </w:r>
      <w:proofErr w:type="spellEnd"/>
      <w:proofErr w:type="gramEnd"/>
      <w:r w:rsidR="00650CA7" w:rsidRPr="00650CA7">
        <w:rPr>
          <w:rFonts w:ascii="Times New Roman" w:hAnsi="Times New Roman" w:cs="Times New Roman"/>
          <w:sz w:val="24"/>
          <w:szCs w:val="24"/>
        </w:rPr>
        <w:t xml:space="preserve"> tragen </w:t>
      </w:r>
      <w:r w:rsidR="00650CA7">
        <w:rPr>
          <w:rFonts w:ascii="Times New Roman" w:hAnsi="Times New Roman" w:cs="Times New Roman"/>
          <w:sz w:val="24"/>
          <w:szCs w:val="24"/>
        </w:rPr>
        <w:t>aber dennoch die</w:t>
      </w:r>
      <w:r w:rsidR="00650CA7" w:rsidRPr="00650CA7">
        <w:rPr>
          <w:rFonts w:ascii="Times New Roman" w:hAnsi="Times New Roman" w:cs="Times New Roman"/>
          <w:sz w:val="24"/>
          <w:szCs w:val="24"/>
        </w:rPr>
        <w:t xml:space="preserve"> </w:t>
      </w:r>
      <w:r w:rsidR="00650CA7">
        <w:rPr>
          <w:rFonts w:ascii="Times New Roman" w:hAnsi="Times New Roman" w:cs="Times New Roman"/>
          <w:sz w:val="24"/>
          <w:szCs w:val="24"/>
        </w:rPr>
        <w:t>&lt;strong&gt;</w:t>
      </w:r>
      <w:r w:rsidR="00650CA7" w:rsidRPr="00650CA7">
        <w:rPr>
          <w:rFonts w:ascii="Times New Roman" w:hAnsi="Times New Roman" w:cs="Times New Roman"/>
          <w:sz w:val="24"/>
          <w:szCs w:val="24"/>
        </w:rPr>
        <w:t>Verantwortung für sichere Telearbeit</w:t>
      </w:r>
      <w:r w:rsidR="00650CA7">
        <w:rPr>
          <w:rFonts w:ascii="Times New Roman" w:hAnsi="Times New Roman" w:cs="Times New Roman"/>
          <w:sz w:val="24"/>
          <w:szCs w:val="24"/>
        </w:rPr>
        <w:t>&lt;/strong&gt;</w:t>
      </w:r>
      <w:r w:rsidR="00650CA7" w:rsidRPr="00650CA7">
        <w:rPr>
          <w:rFonts w:ascii="Times New Roman" w:hAnsi="Times New Roman" w:cs="Times New Roman"/>
          <w:sz w:val="24"/>
          <w:szCs w:val="24"/>
        </w:rPr>
        <w:t xml:space="preserve">, </w:t>
      </w:r>
      <w:r w:rsidR="00650CA7">
        <w:rPr>
          <w:rFonts w:ascii="Times New Roman" w:hAnsi="Times New Roman" w:cs="Times New Roman"/>
          <w:sz w:val="24"/>
          <w:szCs w:val="24"/>
        </w:rPr>
        <w:t xml:space="preserve">die </w:t>
      </w:r>
      <w:r w:rsidR="00650CA7" w:rsidRPr="00650CA7">
        <w:rPr>
          <w:rFonts w:ascii="Times New Roman" w:hAnsi="Times New Roman" w:cs="Times New Roman"/>
          <w:sz w:val="24"/>
          <w:szCs w:val="24"/>
        </w:rPr>
        <w:t>klaren rechtlichen Rahmenbedingungen</w:t>
      </w:r>
      <w:r w:rsidR="00650CA7">
        <w:rPr>
          <w:rFonts w:ascii="Times New Roman" w:hAnsi="Times New Roman" w:cs="Times New Roman"/>
          <w:sz w:val="24"/>
          <w:szCs w:val="24"/>
        </w:rPr>
        <w:t xml:space="preserve"> folgt. Hierunter fallen unter anderem die &lt;strong&gt;Bereitstellung geeigneter Arbeitsmittel&lt;/strong&gt; (wie beispielsweise einen Bürostuhl, Stehtische oder ergonomische Eingabegeräte. Die Kriterien für einen sicheren Heimarbeitsplatz werden im Übrigen von der &lt;strong&gt;Deutschen Gesetzlichen Unfallversicherung&lt;/strong&gt; (oder auch: &lt;strong&gt;&lt;i&gt;DGUV&lt;/i&gt;&lt;/strong&gt;) festgelegt – diese nimmt im Falle eines Arbeitsunfalls eine </w:t>
      </w:r>
      <w:r w:rsidR="00650CA7" w:rsidRPr="00650CA7">
        <w:rPr>
          <w:rFonts w:ascii="Times New Roman" w:hAnsi="Times New Roman" w:cs="Times New Roman"/>
          <w:sz w:val="24"/>
          <w:szCs w:val="24"/>
        </w:rPr>
        <w:t>sorgfältige Gefährdungsbeurteilung</w:t>
      </w:r>
      <w:r w:rsidR="00650CA7">
        <w:rPr>
          <w:rFonts w:ascii="Times New Roman" w:hAnsi="Times New Roman" w:cs="Times New Roman"/>
          <w:sz w:val="24"/>
          <w:szCs w:val="24"/>
        </w:rPr>
        <w:t xml:space="preserve"> vor. Werden die Kriterien nicht eingehalten, kann dies dazu führen, dass die Versicherung nicht zahlt und das Unternehmen gegebenenfalls auf den Kosten </w:t>
      </w:r>
      <w:proofErr w:type="gramStart"/>
      <w:r w:rsidR="00650CA7">
        <w:rPr>
          <w:rFonts w:ascii="Times New Roman" w:hAnsi="Times New Roman" w:cs="Times New Roman"/>
          <w:sz w:val="24"/>
          <w:szCs w:val="24"/>
        </w:rPr>
        <w:t>sitzenbleibt!&lt;</w:t>
      </w:r>
      <w:proofErr w:type="gramEnd"/>
      <w:r w:rsidR="00650CA7">
        <w:rPr>
          <w:rFonts w:ascii="Times New Roman" w:hAnsi="Times New Roman" w:cs="Times New Roman"/>
          <w:sz w:val="24"/>
          <w:szCs w:val="24"/>
        </w:rPr>
        <w:t>/p&gt;</w:t>
      </w:r>
    </w:p>
    <w:p w14:paraId="3ABC10F6" w14:textId="5BE39285" w:rsidR="006C4A6C" w:rsidRDefault="006C4A6C" w:rsidP="00860D68">
      <w:pPr>
        <w:spacing w:after="0"/>
        <w:rPr>
          <w:rFonts w:ascii="Times New Roman" w:hAnsi="Times New Roman" w:cs="Times New Roman"/>
          <w:sz w:val="24"/>
          <w:szCs w:val="24"/>
        </w:rPr>
      </w:pPr>
    </w:p>
    <w:p w14:paraId="3788C392" w14:textId="6473248B" w:rsidR="006C4A6C" w:rsidRDefault="006C4A6C"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426263" w:rsidRPr="00426263">
        <w:rPr>
          <w:rFonts w:ascii="Times New Roman" w:hAnsi="Times New Roman" w:cs="Times New Roman"/>
          <w:sz w:val="24"/>
          <w:szCs w:val="24"/>
        </w:rPr>
        <w:t>Büroarbeitsplatz</w:t>
      </w:r>
      <w:r w:rsidR="00426263">
        <w:rPr>
          <w:rFonts w:ascii="Times New Roman" w:hAnsi="Times New Roman" w:cs="Times New Roman"/>
          <w:sz w:val="24"/>
          <w:szCs w:val="24"/>
        </w:rPr>
        <w:t xml:space="preserve"> – </w:t>
      </w:r>
      <w:r w:rsidR="00426263" w:rsidRPr="00426263">
        <w:rPr>
          <w:rFonts w:ascii="Times New Roman" w:hAnsi="Times New Roman" w:cs="Times New Roman"/>
          <w:sz w:val="24"/>
          <w:szCs w:val="24"/>
        </w:rPr>
        <w:t>Ergonomie für mehr Produktivität</w:t>
      </w:r>
      <w:r>
        <w:rPr>
          <w:rFonts w:ascii="Times New Roman" w:hAnsi="Times New Roman" w:cs="Times New Roman"/>
          <w:sz w:val="24"/>
          <w:szCs w:val="24"/>
        </w:rPr>
        <w:t>&lt;/h2&gt;</w:t>
      </w:r>
    </w:p>
    <w:p w14:paraId="25DC3078" w14:textId="0B3C3A7F" w:rsidR="006C4A6C" w:rsidRDefault="006C4A6C" w:rsidP="00860D68">
      <w:pPr>
        <w:spacing w:after="0"/>
        <w:rPr>
          <w:rFonts w:ascii="Times New Roman" w:hAnsi="Times New Roman" w:cs="Times New Roman"/>
          <w:sz w:val="24"/>
          <w:szCs w:val="24"/>
        </w:rPr>
      </w:pPr>
    </w:p>
    <w:p w14:paraId="209CD7E1" w14:textId="0BA88B38" w:rsidR="006C4A6C" w:rsidRDefault="006C4A6C"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703BC7">
        <w:rPr>
          <w:rFonts w:ascii="Times New Roman" w:hAnsi="Times New Roman" w:cs="Times New Roman"/>
          <w:sz w:val="24"/>
          <w:szCs w:val="24"/>
        </w:rPr>
        <w:t xml:space="preserve">Im Durchschnitt verbringen Deutsche rund &lt;strong&gt;40,5 Stunden pro Woche&lt;/strong&gt; im Büro – jeder Zehnte sogar mehr als 48 Stunden! Bildschirme und lange Bürozeiten sind für viele </w:t>
      </w:r>
      <w:proofErr w:type="spellStart"/>
      <w:proofErr w:type="gramStart"/>
      <w:r w:rsidR="00703BC7">
        <w:rPr>
          <w:rFonts w:ascii="Times New Roman" w:hAnsi="Times New Roman" w:cs="Times New Roman"/>
          <w:sz w:val="24"/>
          <w:szCs w:val="24"/>
        </w:rPr>
        <w:t>Arbeitnehmer:innen</w:t>
      </w:r>
      <w:proofErr w:type="spellEnd"/>
      <w:proofErr w:type="gramEnd"/>
      <w:r w:rsidR="00703BC7">
        <w:rPr>
          <w:rFonts w:ascii="Times New Roman" w:hAnsi="Times New Roman" w:cs="Times New Roman"/>
          <w:sz w:val="24"/>
          <w:szCs w:val="24"/>
        </w:rPr>
        <w:t xml:space="preserve"> daher an der Tagesordnung. D</w:t>
      </w:r>
      <w:r w:rsidR="00703BC7" w:rsidRPr="00703BC7">
        <w:rPr>
          <w:rFonts w:ascii="Times New Roman" w:hAnsi="Times New Roman" w:cs="Times New Roman"/>
          <w:sz w:val="24"/>
          <w:szCs w:val="24"/>
        </w:rPr>
        <w:t>ie Gestaltung des Büroarbeitsplatzes</w:t>
      </w:r>
      <w:r w:rsidR="00703BC7">
        <w:rPr>
          <w:rFonts w:ascii="Times New Roman" w:hAnsi="Times New Roman" w:cs="Times New Roman"/>
          <w:sz w:val="24"/>
          <w:szCs w:val="24"/>
        </w:rPr>
        <w:t xml:space="preserve"> wird damit</w:t>
      </w:r>
      <w:r w:rsidR="00703BC7" w:rsidRPr="00703BC7">
        <w:rPr>
          <w:rFonts w:ascii="Times New Roman" w:hAnsi="Times New Roman" w:cs="Times New Roman"/>
          <w:sz w:val="24"/>
          <w:szCs w:val="24"/>
        </w:rPr>
        <w:t xml:space="preserve"> zu einem entscheidenden Faktor für Produktivität und </w:t>
      </w:r>
      <w:r w:rsidR="00703BC7">
        <w:rPr>
          <w:rFonts w:ascii="Times New Roman" w:hAnsi="Times New Roman" w:cs="Times New Roman"/>
          <w:sz w:val="24"/>
          <w:szCs w:val="24"/>
        </w:rPr>
        <w:t xml:space="preserve">(nachhaltiges) </w:t>
      </w:r>
      <w:r w:rsidR="00703BC7" w:rsidRPr="00703BC7">
        <w:rPr>
          <w:rFonts w:ascii="Times New Roman" w:hAnsi="Times New Roman" w:cs="Times New Roman"/>
          <w:sz w:val="24"/>
          <w:szCs w:val="24"/>
        </w:rPr>
        <w:t>Wohlbefinden.</w:t>
      </w:r>
      <w:r w:rsidR="00703BC7" w:rsidRPr="00703BC7">
        <w:t xml:space="preserve"> </w:t>
      </w:r>
      <w:r w:rsidR="00703BC7">
        <w:rPr>
          <w:rFonts w:ascii="Times New Roman" w:hAnsi="Times New Roman" w:cs="Times New Roman"/>
          <w:sz w:val="24"/>
          <w:szCs w:val="24"/>
        </w:rPr>
        <w:t xml:space="preserve">Lass uns in den nachstehenden Unterabschnitten daher noch speziell </w:t>
      </w:r>
      <w:r w:rsidR="00703BC7" w:rsidRPr="00703BC7">
        <w:rPr>
          <w:rFonts w:ascii="Times New Roman" w:hAnsi="Times New Roman" w:cs="Times New Roman"/>
          <w:sz w:val="24"/>
          <w:szCs w:val="24"/>
        </w:rPr>
        <w:t>in die Welt der Büroergonomie</w:t>
      </w:r>
      <w:r w:rsidR="00703BC7">
        <w:rPr>
          <w:rFonts w:ascii="Times New Roman" w:hAnsi="Times New Roman" w:cs="Times New Roman"/>
          <w:sz w:val="24"/>
          <w:szCs w:val="24"/>
        </w:rPr>
        <w:t xml:space="preserve"> eintauchen</w:t>
      </w:r>
      <w:r w:rsidR="00703BC7" w:rsidRPr="00703BC7">
        <w:rPr>
          <w:rFonts w:ascii="Times New Roman" w:hAnsi="Times New Roman" w:cs="Times New Roman"/>
          <w:sz w:val="24"/>
          <w:szCs w:val="24"/>
        </w:rPr>
        <w:t xml:space="preserve">, wo Komfort und Effizienz Hand in Hand </w:t>
      </w:r>
      <w:proofErr w:type="gramStart"/>
      <w:r w:rsidR="00703BC7" w:rsidRPr="00703BC7">
        <w:rPr>
          <w:rFonts w:ascii="Times New Roman" w:hAnsi="Times New Roman" w:cs="Times New Roman"/>
          <w:sz w:val="24"/>
          <w:szCs w:val="24"/>
        </w:rPr>
        <w:t>gehen.</w:t>
      </w:r>
      <w:r w:rsidR="00703BC7">
        <w:rPr>
          <w:rFonts w:ascii="Times New Roman" w:hAnsi="Times New Roman" w:cs="Times New Roman"/>
          <w:sz w:val="24"/>
          <w:szCs w:val="24"/>
        </w:rPr>
        <w:t>&lt;</w:t>
      </w:r>
      <w:proofErr w:type="gramEnd"/>
      <w:r w:rsidR="00703BC7">
        <w:rPr>
          <w:rFonts w:ascii="Times New Roman" w:hAnsi="Times New Roman" w:cs="Times New Roman"/>
          <w:sz w:val="24"/>
          <w:szCs w:val="24"/>
        </w:rPr>
        <w:t>/p&gt;</w:t>
      </w:r>
    </w:p>
    <w:p w14:paraId="3A42A4CF" w14:textId="77777777" w:rsidR="003E78CE" w:rsidRDefault="003E78CE" w:rsidP="00860D68">
      <w:pPr>
        <w:spacing w:after="0"/>
        <w:rPr>
          <w:rFonts w:ascii="Times New Roman" w:hAnsi="Times New Roman" w:cs="Times New Roman"/>
          <w:sz w:val="24"/>
          <w:szCs w:val="24"/>
        </w:rPr>
      </w:pPr>
    </w:p>
    <w:p w14:paraId="39897F5A" w14:textId="6AE7812D" w:rsidR="00426263" w:rsidRDefault="00426263" w:rsidP="00860D68">
      <w:pPr>
        <w:spacing w:after="0"/>
        <w:rPr>
          <w:rFonts w:ascii="Times New Roman" w:hAnsi="Times New Roman" w:cs="Times New Roman"/>
          <w:sz w:val="24"/>
          <w:szCs w:val="24"/>
        </w:rPr>
      </w:pPr>
    </w:p>
    <w:p w14:paraId="4E538140" w14:textId="23DCE05B"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&lt;h3&gt;Sitzarbeitsplatz&lt;/h3&gt;</w:t>
      </w:r>
    </w:p>
    <w:p w14:paraId="6B97C704" w14:textId="38BADAFE" w:rsidR="00426263" w:rsidRDefault="00426263" w:rsidP="00860D68">
      <w:pPr>
        <w:spacing w:after="0"/>
        <w:rPr>
          <w:rFonts w:ascii="Times New Roman" w:hAnsi="Times New Roman" w:cs="Times New Roman"/>
          <w:sz w:val="24"/>
          <w:szCs w:val="24"/>
        </w:rPr>
      </w:pPr>
    </w:p>
    <w:p w14:paraId="73700388" w14:textId="211E366F"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218F6">
        <w:rPr>
          <w:rFonts w:ascii="Times New Roman" w:hAnsi="Times New Roman" w:cs="Times New Roman"/>
          <w:sz w:val="24"/>
          <w:szCs w:val="24"/>
        </w:rPr>
        <w:t>Auch in modernen Büroumgebungen ist der &lt;strong&gt;Sitzarbeitsplatz&lt;/strong&gt; nach wie vor das Maß aller Dinge. Während ein</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ergonomischer Bürostuhl</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 xml:space="preserve">hier die </w:t>
      </w:r>
      <w:r w:rsidR="008218F6" w:rsidRPr="008218F6">
        <w:rPr>
          <w:rFonts w:ascii="Times New Roman" w:hAnsi="Times New Roman" w:cs="Times New Roman"/>
          <w:sz w:val="24"/>
          <w:szCs w:val="24"/>
        </w:rPr>
        <w:t>richtige Körperhaltung</w:t>
      </w:r>
      <w:r w:rsidR="008218F6">
        <w:rPr>
          <w:rFonts w:ascii="Times New Roman" w:hAnsi="Times New Roman" w:cs="Times New Roman"/>
          <w:sz w:val="24"/>
          <w:szCs w:val="24"/>
        </w:rPr>
        <w:t xml:space="preserve"> fördert und Belastungen reduziert,</w:t>
      </w:r>
      <w:r w:rsidR="008218F6" w:rsidRPr="008218F6">
        <w:rPr>
          <w:rFonts w:ascii="Times New Roman" w:hAnsi="Times New Roman" w:cs="Times New Roman"/>
          <w:sz w:val="24"/>
          <w:szCs w:val="24"/>
        </w:rPr>
        <w:t xml:space="preserve"> </w:t>
      </w:r>
      <w:r w:rsidR="008218F6">
        <w:rPr>
          <w:rFonts w:ascii="Times New Roman" w:hAnsi="Times New Roman" w:cs="Times New Roman"/>
          <w:sz w:val="24"/>
          <w:szCs w:val="24"/>
        </w:rPr>
        <w:t>so können &lt;strong&gt;i</w:t>
      </w:r>
      <w:r w:rsidR="008218F6" w:rsidRPr="008218F6">
        <w:rPr>
          <w:rFonts w:ascii="Times New Roman" w:hAnsi="Times New Roman" w:cs="Times New Roman"/>
          <w:sz w:val="24"/>
          <w:szCs w:val="24"/>
        </w:rPr>
        <w:t>ndividuell einstellbare Tische</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eine optimale Höhenanpassung</w:t>
      </w:r>
      <w:r w:rsidR="008218F6">
        <w:rPr>
          <w:rFonts w:ascii="Times New Roman" w:hAnsi="Times New Roman" w:cs="Times New Roman"/>
          <w:sz w:val="24"/>
          <w:szCs w:val="24"/>
        </w:rPr>
        <w:t xml:space="preserve"> ermöglichen. </w:t>
      </w:r>
      <w:r w:rsidR="008218F6" w:rsidRPr="008218F6">
        <w:rPr>
          <w:rFonts w:ascii="Times New Roman" w:hAnsi="Times New Roman" w:cs="Times New Roman"/>
          <w:sz w:val="24"/>
          <w:szCs w:val="24"/>
        </w:rPr>
        <w:t>Die Platzierung von Bildschirmen auf Augenhöhe minimiert</w:t>
      </w:r>
      <w:r w:rsidR="008218F6">
        <w:rPr>
          <w:rFonts w:ascii="Times New Roman" w:hAnsi="Times New Roman" w:cs="Times New Roman"/>
          <w:sz w:val="24"/>
          <w:szCs w:val="24"/>
        </w:rPr>
        <w:t xml:space="preserve"> zudem</w:t>
      </w:r>
      <w:r w:rsidR="008218F6" w:rsidRPr="008218F6">
        <w:rPr>
          <w:rFonts w:ascii="Times New Roman" w:hAnsi="Times New Roman" w:cs="Times New Roman"/>
          <w:sz w:val="24"/>
          <w:szCs w:val="24"/>
        </w:rPr>
        <w:t xml:space="preserve"> Nackenverspannungen. Eine </w:t>
      </w:r>
      <w:r w:rsidR="008218F6">
        <w:rPr>
          <w:rFonts w:ascii="Times New Roman" w:hAnsi="Times New Roman" w:cs="Times New Roman"/>
          <w:sz w:val="24"/>
          <w:szCs w:val="24"/>
        </w:rPr>
        <w:t xml:space="preserve">&lt;strong&gt;gut </w:t>
      </w:r>
      <w:r w:rsidR="008218F6" w:rsidRPr="008218F6">
        <w:rPr>
          <w:rFonts w:ascii="Times New Roman" w:hAnsi="Times New Roman" w:cs="Times New Roman"/>
          <w:sz w:val="24"/>
          <w:szCs w:val="24"/>
        </w:rPr>
        <w:t>durchdachte Organisation von Arbeitsmaterialien</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und </w:t>
      </w:r>
      <w:r w:rsidR="008218F6">
        <w:rPr>
          <w:rFonts w:ascii="Times New Roman" w:hAnsi="Times New Roman" w:cs="Times New Roman"/>
          <w:sz w:val="24"/>
          <w:szCs w:val="24"/>
        </w:rPr>
        <w:t>eine &lt;strong&gt;angenehme</w:t>
      </w:r>
      <w:r w:rsidR="008218F6" w:rsidRPr="008218F6">
        <w:rPr>
          <w:rFonts w:ascii="Times New Roman" w:hAnsi="Times New Roman" w:cs="Times New Roman"/>
          <w:sz w:val="24"/>
          <w:szCs w:val="24"/>
        </w:rPr>
        <w:t xml:space="preserve"> Beleuchtung</w:t>
      </w:r>
      <w:r w:rsidR="008218F6">
        <w:rPr>
          <w:rFonts w:ascii="Times New Roman" w:hAnsi="Times New Roman" w:cs="Times New Roman"/>
          <w:sz w:val="24"/>
          <w:szCs w:val="24"/>
        </w:rPr>
        <w:t>&lt;/strong&gt;</w:t>
      </w:r>
      <w:r w:rsidR="008218F6" w:rsidRPr="008218F6">
        <w:rPr>
          <w:rFonts w:ascii="Times New Roman" w:hAnsi="Times New Roman" w:cs="Times New Roman"/>
          <w:sz w:val="24"/>
          <w:szCs w:val="24"/>
        </w:rPr>
        <w:t xml:space="preserve"> tragen </w:t>
      </w:r>
      <w:r w:rsidR="008218F6">
        <w:rPr>
          <w:rFonts w:ascii="Times New Roman" w:hAnsi="Times New Roman" w:cs="Times New Roman"/>
          <w:sz w:val="24"/>
          <w:szCs w:val="24"/>
        </w:rPr>
        <w:t xml:space="preserve">außerdem </w:t>
      </w:r>
      <w:r w:rsidR="008218F6" w:rsidRPr="008218F6">
        <w:rPr>
          <w:rFonts w:ascii="Times New Roman" w:hAnsi="Times New Roman" w:cs="Times New Roman"/>
          <w:sz w:val="24"/>
          <w:szCs w:val="24"/>
        </w:rPr>
        <w:t>dazu bei, einen effizienten Sitzarbeitsplatz zu schaffen, der die Gesundheit und Leistungsfähigkeit</w:t>
      </w:r>
      <w:r w:rsidR="008218F6">
        <w:rPr>
          <w:rFonts w:ascii="Times New Roman" w:hAnsi="Times New Roman" w:cs="Times New Roman"/>
          <w:sz w:val="24"/>
          <w:szCs w:val="24"/>
        </w:rPr>
        <w:t xml:space="preserve"> deiner</w:t>
      </w:r>
      <w:r w:rsidR="008218F6" w:rsidRPr="008218F6">
        <w:rPr>
          <w:rFonts w:ascii="Times New Roman" w:hAnsi="Times New Roman" w:cs="Times New Roman"/>
          <w:sz w:val="24"/>
          <w:szCs w:val="24"/>
        </w:rPr>
        <w:t xml:space="preserve"> </w:t>
      </w:r>
      <w:proofErr w:type="spellStart"/>
      <w:r w:rsidR="008218F6" w:rsidRPr="008218F6">
        <w:rPr>
          <w:rFonts w:ascii="Times New Roman" w:hAnsi="Times New Roman" w:cs="Times New Roman"/>
          <w:sz w:val="24"/>
          <w:szCs w:val="24"/>
        </w:rPr>
        <w:t>Mitarbeiter</w:t>
      </w:r>
      <w:r w:rsidR="008218F6">
        <w:rPr>
          <w:rFonts w:ascii="Times New Roman" w:hAnsi="Times New Roman" w:cs="Times New Roman"/>
          <w:sz w:val="24"/>
          <w:szCs w:val="24"/>
        </w:rPr>
        <w:t>:innen</w:t>
      </w:r>
      <w:proofErr w:type="spellEnd"/>
      <w:r w:rsidR="008218F6" w:rsidRPr="008218F6">
        <w:rPr>
          <w:rFonts w:ascii="Times New Roman" w:hAnsi="Times New Roman" w:cs="Times New Roman"/>
          <w:sz w:val="24"/>
          <w:szCs w:val="24"/>
        </w:rPr>
        <w:t xml:space="preserve"> fördert.</w:t>
      </w:r>
      <w:r w:rsidR="00BC1C5B">
        <w:rPr>
          <w:rFonts w:ascii="Times New Roman" w:hAnsi="Times New Roman" w:cs="Times New Roman"/>
          <w:sz w:val="24"/>
          <w:szCs w:val="24"/>
        </w:rPr>
        <w:t>&lt;/p&gt;</w:t>
      </w:r>
      <w:r>
        <w:rPr>
          <w:rFonts w:ascii="Times New Roman" w:hAnsi="Times New Roman" w:cs="Times New Roman"/>
          <w:sz w:val="24"/>
          <w:szCs w:val="24"/>
        </w:rPr>
        <w:br/>
      </w:r>
    </w:p>
    <w:p w14:paraId="3C299276" w14:textId="5CA3A490" w:rsidR="00426263" w:rsidRDefault="00426263" w:rsidP="00860D68">
      <w:pPr>
        <w:spacing w:after="0"/>
        <w:rPr>
          <w:rFonts w:ascii="Times New Roman" w:hAnsi="Times New Roman" w:cs="Times New Roman"/>
          <w:sz w:val="24"/>
          <w:szCs w:val="24"/>
        </w:rPr>
      </w:pPr>
      <w:r>
        <w:rPr>
          <w:rFonts w:ascii="Times New Roman" w:hAnsi="Times New Roman" w:cs="Times New Roman"/>
          <w:sz w:val="24"/>
          <w:szCs w:val="24"/>
        </w:rPr>
        <w:t>&lt;h3&gt;Steharbeitsplätze&lt;/h3&gt;</w:t>
      </w:r>
    </w:p>
    <w:p w14:paraId="0CED0C92" w14:textId="7D07F1DC" w:rsidR="00426263" w:rsidRDefault="00426263" w:rsidP="00860D68">
      <w:pPr>
        <w:spacing w:after="0"/>
        <w:rPr>
          <w:rFonts w:ascii="Times New Roman" w:hAnsi="Times New Roman" w:cs="Times New Roman"/>
          <w:sz w:val="24"/>
          <w:szCs w:val="24"/>
        </w:rPr>
      </w:pPr>
    </w:p>
    <w:p w14:paraId="1546A0C0" w14:textId="3AB0C57B" w:rsidR="0035565C" w:rsidRDefault="00F4697E" w:rsidP="00293685">
      <w:pPr>
        <w:spacing w:after="0"/>
        <w:rPr>
          <w:rFonts w:ascii="Times New Roman" w:hAnsi="Times New Roman" w:cs="Times New Roman"/>
          <w:sz w:val="24"/>
          <w:szCs w:val="24"/>
        </w:rPr>
      </w:pPr>
      <w:r>
        <w:rPr>
          <w:rFonts w:ascii="Times New Roman" w:hAnsi="Times New Roman" w:cs="Times New Roman"/>
          <w:sz w:val="24"/>
          <w:szCs w:val="24"/>
        </w:rPr>
        <w:t xml:space="preserve">&lt;p&gt;Viele Büroräume sind mittlerweile mit ihnen ausgestattet: Die Rede ist von &lt;strong&gt;Steharbeitsplätzen&lt;/strong&gt;. Sie bieten vor allem im vom Sitzen dominierten Büroalltag eine erfrischende und vor allem auch rückenfreundlichere Entlastung. „&lt;i&gt;Sitzen ist das neue </w:t>
      </w:r>
      <w:proofErr w:type="gramStart"/>
      <w:r>
        <w:rPr>
          <w:rFonts w:ascii="Times New Roman" w:hAnsi="Times New Roman" w:cs="Times New Roman"/>
          <w:sz w:val="24"/>
          <w:szCs w:val="24"/>
        </w:rPr>
        <w:t>Rauchen!&lt;</w:t>
      </w:r>
      <w:proofErr w:type="gramEnd"/>
      <w:r>
        <w:rPr>
          <w:rFonts w:ascii="Times New Roman" w:hAnsi="Times New Roman" w:cs="Times New Roman"/>
          <w:sz w:val="24"/>
          <w:szCs w:val="24"/>
        </w:rPr>
        <w:t>/i&gt;“, so heißt es, weshalb Stehtische und Stehhocker vielerorts eine willkommene, &lt;strong&gt;</w:t>
      </w:r>
      <w:r w:rsidRPr="00C24FD4">
        <w:rPr>
          <w:rFonts w:ascii="Times New Roman" w:hAnsi="Times New Roman" w:cs="Times New Roman"/>
          <w:sz w:val="24"/>
          <w:szCs w:val="24"/>
        </w:rPr>
        <w:t>alternative Lösung</w:t>
      </w:r>
      <w:r>
        <w:rPr>
          <w:rFonts w:ascii="Times New Roman" w:hAnsi="Times New Roman" w:cs="Times New Roman"/>
          <w:sz w:val="24"/>
          <w:szCs w:val="24"/>
        </w:rPr>
        <w:t>&lt;/strong&gt;</w:t>
      </w:r>
      <w:r w:rsidRPr="00C24FD4">
        <w:rPr>
          <w:rFonts w:ascii="Times New Roman" w:hAnsi="Times New Roman" w:cs="Times New Roman"/>
          <w:sz w:val="24"/>
          <w:szCs w:val="24"/>
        </w:rPr>
        <w:t xml:space="preserve"> für gesundheitsbewusste </w:t>
      </w:r>
      <w:proofErr w:type="spellStart"/>
      <w:r w:rsidRPr="00C24FD4">
        <w:rPr>
          <w:rFonts w:ascii="Times New Roman" w:hAnsi="Times New Roman" w:cs="Times New Roman"/>
          <w:sz w:val="24"/>
          <w:szCs w:val="24"/>
        </w:rPr>
        <w:t>Arbeitnehmer</w:t>
      </w:r>
      <w:r>
        <w:rPr>
          <w:rFonts w:ascii="Times New Roman" w:hAnsi="Times New Roman" w:cs="Times New Roman"/>
          <w:sz w:val="24"/>
          <w:szCs w:val="24"/>
        </w:rPr>
        <w:t>:innen</w:t>
      </w:r>
      <w:proofErr w:type="spellEnd"/>
      <w:r w:rsidRPr="00C24FD4">
        <w:rPr>
          <w:rFonts w:ascii="Times New Roman" w:hAnsi="Times New Roman" w:cs="Times New Roman"/>
          <w:sz w:val="24"/>
          <w:szCs w:val="24"/>
        </w:rPr>
        <w:t xml:space="preserve"> darstellt</w:t>
      </w:r>
      <w:r>
        <w:rPr>
          <w:rFonts w:ascii="Times New Roman" w:hAnsi="Times New Roman" w:cs="Times New Roman"/>
          <w:sz w:val="24"/>
          <w:szCs w:val="24"/>
        </w:rPr>
        <w:t>. Denn e</w:t>
      </w:r>
      <w:r w:rsidRPr="006C7C56">
        <w:rPr>
          <w:rFonts w:ascii="Times New Roman" w:hAnsi="Times New Roman" w:cs="Times New Roman"/>
          <w:sz w:val="24"/>
          <w:szCs w:val="24"/>
        </w:rPr>
        <w:t xml:space="preserve">rgonomisch </w:t>
      </w:r>
      <w:r>
        <w:rPr>
          <w:rFonts w:ascii="Times New Roman" w:hAnsi="Times New Roman" w:cs="Times New Roman"/>
          <w:sz w:val="24"/>
          <w:szCs w:val="24"/>
        </w:rPr>
        <w:t xml:space="preserve">gut </w:t>
      </w:r>
      <w:r w:rsidRPr="006C7C56">
        <w:rPr>
          <w:rFonts w:ascii="Times New Roman" w:hAnsi="Times New Roman" w:cs="Times New Roman"/>
          <w:sz w:val="24"/>
          <w:szCs w:val="24"/>
        </w:rPr>
        <w:t xml:space="preserve">gestaltet, fördert </w:t>
      </w:r>
      <w:r>
        <w:rPr>
          <w:rFonts w:ascii="Times New Roman" w:hAnsi="Times New Roman" w:cs="Times New Roman"/>
          <w:sz w:val="24"/>
          <w:szCs w:val="24"/>
        </w:rPr>
        <w:t>ein Steharbeitsplatz im Büro</w:t>
      </w:r>
      <w:r w:rsidRPr="006C7C56">
        <w:rPr>
          <w:rFonts w:ascii="Times New Roman" w:hAnsi="Times New Roman" w:cs="Times New Roman"/>
          <w:sz w:val="24"/>
          <w:szCs w:val="24"/>
        </w:rPr>
        <w:t xml:space="preserve"> nicht nur die richtige Körperhaltung, sondern steigert auch die Energie und Konzentration.</w:t>
      </w:r>
      <w:r>
        <w:rPr>
          <w:rFonts w:ascii="Times New Roman" w:hAnsi="Times New Roman" w:cs="Times New Roman"/>
          <w:sz w:val="24"/>
          <w:szCs w:val="24"/>
        </w:rPr>
        <w:t xml:space="preserve"> I</w:t>
      </w:r>
      <w:r w:rsidRPr="008E2E12">
        <w:rPr>
          <w:rFonts w:ascii="Times New Roman" w:hAnsi="Times New Roman" w:cs="Times New Roman"/>
          <w:sz w:val="24"/>
          <w:szCs w:val="24"/>
        </w:rPr>
        <w:t>ndividuelle Anpassungen</w:t>
      </w:r>
      <w:r>
        <w:rPr>
          <w:rFonts w:ascii="Times New Roman" w:hAnsi="Times New Roman" w:cs="Times New Roman"/>
          <w:sz w:val="24"/>
          <w:szCs w:val="24"/>
        </w:rPr>
        <w:t xml:space="preserve"> können zudem durch &lt;strong&gt;</w:t>
      </w:r>
      <w:r w:rsidRPr="008E2E12">
        <w:rPr>
          <w:rFonts w:ascii="Times New Roman" w:hAnsi="Times New Roman" w:cs="Times New Roman"/>
          <w:sz w:val="24"/>
          <w:szCs w:val="24"/>
        </w:rPr>
        <w:t>ergonomischer Matten</w:t>
      </w:r>
      <w:r>
        <w:rPr>
          <w:rFonts w:ascii="Times New Roman" w:hAnsi="Times New Roman" w:cs="Times New Roman"/>
          <w:sz w:val="24"/>
          <w:szCs w:val="24"/>
        </w:rPr>
        <w:t>&lt;/strong&gt;, wie beispielsweise</w:t>
      </w:r>
      <w:r w:rsidRPr="008E2E12">
        <w:rPr>
          <w:rFonts w:ascii="Times New Roman" w:hAnsi="Times New Roman" w:cs="Times New Roman"/>
          <w:sz w:val="24"/>
          <w:szCs w:val="24"/>
        </w:rPr>
        <w:t xml:space="preserve"> </w:t>
      </w:r>
      <w:r>
        <w:rPr>
          <w:rFonts w:ascii="Times New Roman" w:hAnsi="Times New Roman" w:cs="Times New Roman"/>
          <w:sz w:val="24"/>
          <w:szCs w:val="24"/>
        </w:rPr>
        <w:t>&lt;strong&gt;</w:t>
      </w:r>
      <w:r w:rsidRPr="008E2E12">
        <w:rPr>
          <w:rFonts w:ascii="Times New Roman" w:hAnsi="Times New Roman" w:cs="Times New Roman"/>
          <w:sz w:val="24"/>
          <w:szCs w:val="24"/>
        </w:rPr>
        <w:t>Anti-Ermüdungsmatten</w:t>
      </w:r>
      <w:r>
        <w:rPr>
          <w:rFonts w:ascii="Times New Roman" w:hAnsi="Times New Roman" w:cs="Times New Roman"/>
          <w:sz w:val="24"/>
          <w:szCs w:val="24"/>
        </w:rPr>
        <w:t>&lt;/strong&gt;, vorgenommen werden.&lt;/p&gt;</w:t>
      </w:r>
      <w:r>
        <w:rPr>
          <w:rFonts w:ascii="Times New Roman" w:hAnsi="Times New Roman" w:cs="Times New Roman"/>
          <w:sz w:val="24"/>
          <w:szCs w:val="24"/>
        </w:rPr>
        <w:br/>
      </w:r>
    </w:p>
    <w:p w14:paraId="5C031CF8" w14:textId="1596C456"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&lt;h2&gt;Zukunftstrends in der Arbeitsplatzgestaltung&lt;/h2&gt;</w:t>
      </w:r>
    </w:p>
    <w:p w14:paraId="53F6C58C" w14:textId="3D056F71" w:rsidR="0035565C" w:rsidRDefault="0035565C" w:rsidP="00293685">
      <w:pPr>
        <w:spacing w:after="0"/>
        <w:rPr>
          <w:rFonts w:ascii="Times New Roman" w:hAnsi="Times New Roman" w:cs="Times New Roman"/>
          <w:sz w:val="24"/>
          <w:szCs w:val="24"/>
        </w:rPr>
      </w:pPr>
    </w:p>
    <w:p w14:paraId="149104E4" w14:textId="6C6EDDFE"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&lt;p&gt;</w:t>
      </w:r>
      <w:r w:rsidR="003D5EBF">
        <w:rPr>
          <w:rFonts w:ascii="Times New Roman" w:hAnsi="Times New Roman" w:cs="Times New Roman"/>
          <w:sz w:val="24"/>
          <w:szCs w:val="24"/>
        </w:rPr>
        <w:t>Perspektivisch wird es in der Arbeitswelt zu einer verstärkten &lt;strong&gt;Humanisierung&lt;/strong&gt; und damit zu mehr und mehr &lt;strong&gt;Berücksichtigung anthropometrischer Aspekte&lt;/strong&gt; kommen. Gemeint ist damit eine Symbiose aus Menschen und Maschine, die auf die individuellen Körperkräfte und Körpermaße abgestimmt wird. Innovative Ansätze im Bereich der Arbeitsplatzgestaltung setzen vermehrt auf die folgenden Technologien:&lt;/p&gt;</w:t>
      </w:r>
    </w:p>
    <w:p w14:paraId="74473F53" w14:textId="6C553C46" w:rsidR="003D5EBF" w:rsidRDefault="003D5EBF" w:rsidP="00293685">
      <w:pPr>
        <w:spacing w:after="0"/>
        <w:rPr>
          <w:rFonts w:ascii="Times New Roman" w:hAnsi="Times New Roman" w:cs="Times New Roman"/>
          <w:sz w:val="24"/>
          <w:szCs w:val="24"/>
        </w:rPr>
      </w:pPr>
    </w:p>
    <w:p w14:paraId="1CF643A4" w14:textId="7C785417"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&lt;li&gt;Virtual Reality (kurz: „VR“) Schulungen ermöglichen eine gefahrlose Übung komplexer Aufgaben und fördern Sicherheit am Arbeitsplatz&lt;/li&gt;</w:t>
      </w:r>
      <w:r>
        <w:rPr>
          <w:rFonts w:ascii="Times New Roman" w:hAnsi="Times New Roman" w:cs="Times New Roman"/>
          <w:sz w:val="24"/>
          <w:szCs w:val="24"/>
        </w:rPr>
        <w:br/>
        <w:t xml:space="preserve">&lt;li&gt;intelligente Büromöbel passen sich automatisch an die individuellen Bedürfnisse </w:t>
      </w:r>
      <w:r w:rsidR="00E57D83">
        <w:rPr>
          <w:rFonts w:ascii="Times New Roman" w:hAnsi="Times New Roman" w:cs="Times New Roman"/>
          <w:sz w:val="24"/>
          <w:szCs w:val="24"/>
        </w:rPr>
        <w:t xml:space="preserve">und Greifräume am Arbeitsplatz </w:t>
      </w:r>
      <w:r>
        <w:rPr>
          <w:rFonts w:ascii="Times New Roman" w:hAnsi="Times New Roman" w:cs="Times New Roman"/>
          <w:sz w:val="24"/>
          <w:szCs w:val="24"/>
        </w:rPr>
        <w:t>an&lt;/li&gt;</w:t>
      </w:r>
    </w:p>
    <w:p w14:paraId="6260EFC6" w14:textId="6447BA5D"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&lt;li&gt;</w:t>
      </w:r>
      <w:proofErr w:type="spellStart"/>
      <w:r w:rsidRPr="003D5EBF">
        <w:rPr>
          <w:rFonts w:ascii="Times New Roman" w:hAnsi="Times New Roman" w:cs="Times New Roman"/>
          <w:sz w:val="24"/>
          <w:szCs w:val="24"/>
        </w:rPr>
        <w:t>exoskeletale</w:t>
      </w:r>
      <w:proofErr w:type="spellEnd"/>
      <w:r w:rsidRPr="003D5EBF">
        <w:rPr>
          <w:rFonts w:ascii="Times New Roman" w:hAnsi="Times New Roman" w:cs="Times New Roman"/>
          <w:sz w:val="24"/>
          <w:szCs w:val="24"/>
        </w:rPr>
        <w:t xml:space="preserve"> Unterstützungssysteme</w:t>
      </w:r>
      <w:r>
        <w:rPr>
          <w:rFonts w:ascii="Times New Roman" w:hAnsi="Times New Roman" w:cs="Times New Roman"/>
          <w:sz w:val="24"/>
          <w:szCs w:val="24"/>
        </w:rPr>
        <w:t xml:space="preserve"> können physische Belastungen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reduzieren</w:t>
      </w:r>
      <w:r w:rsidR="00E57D83">
        <w:rPr>
          <w:rFonts w:ascii="Times New Roman" w:hAnsi="Times New Roman" w:cs="Times New Roman"/>
          <w:sz w:val="24"/>
          <w:szCs w:val="24"/>
        </w:rPr>
        <w:t>, indem weniger eigene Körperkräfte abgerufen werden</w:t>
      </w:r>
      <w:r>
        <w:rPr>
          <w:rFonts w:ascii="Times New Roman" w:hAnsi="Times New Roman" w:cs="Times New Roman"/>
          <w:sz w:val="24"/>
          <w:szCs w:val="24"/>
        </w:rPr>
        <w:t>&lt;/li&gt;</w:t>
      </w:r>
      <w:r>
        <w:rPr>
          <w:rFonts w:ascii="Times New Roman" w:hAnsi="Times New Roman" w:cs="Times New Roman"/>
          <w:sz w:val="24"/>
          <w:szCs w:val="24"/>
        </w:rPr>
        <w:br/>
        <w:t>&lt;li&gt;</w:t>
      </w:r>
      <w:r w:rsidRPr="003D5EBF">
        <w:rPr>
          <w:rFonts w:ascii="Times New Roman" w:hAnsi="Times New Roman" w:cs="Times New Roman"/>
          <w:sz w:val="24"/>
          <w:szCs w:val="24"/>
        </w:rPr>
        <w:t>intelligente Sensorik</w:t>
      </w:r>
      <w:r>
        <w:rPr>
          <w:rFonts w:ascii="Times New Roman" w:hAnsi="Times New Roman" w:cs="Times New Roman"/>
          <w:sz w:val="24"/>
          <w:szCs w:val="24"/>
        </w:rPr>
        <w:t xml:space="preserve"> überwacht die Arbeitssicherheit&lt;/li&gt;</w:t>
      </w:r>
    </w:p>
    <w:p w14:paraId="6507F09A" w14:textId="6CBF4F1B"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 xml:space="preserve">&lt;li&gt;das Internet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Things (kurz: „</w:t>
      </w:r>
      <w:proofErr w:type="spellStart"/>
      <w:r>
        <w:rPr>
          <w:rFonts w:ascii="Times New Roman" w:hAnsi="Times New Roman" w:cs="Times New Roman"/>
          <w:sz w:val="24"/>
          <w:szCs w:val="24"/>
        </w:rPr>
        <w:t>IoT</w:t>
      </w:r>
      <w:proofErr w:type="spellEnd"/>
      <w:r>
        <w:rPr>
          <w:rFonts w:ascii="Times New Roman" w:hAnsi="Times New Roman" w:cs="Times New Roman"/>
          <w:sz w:val="24"/>
          <w:szCs w:val="24"/>
        </w:rPr>
        <w:t xml:space="preserve">“) ermöglicht es ebenfalls, die </w:t>
      </w:r>
      <w:r w:rsidRPr="003D5EBF">
        <w:rPr>
          <w:rFonts w:ascii="Times New Roman" w:hAnsi="Times New Roman" w:cs="Times New Roman"/>
          <w:sz w:val="24"/>
          <w:szCs w:val="24"/>
        </w:rPr>
        <w:t xml:space="preserve">Arbeitsumgebung individuell an die Präferenzen und Bedürfnisse der </w:t>
      </w:r>
      <w:proofErr w:type="spellStart"/>
      <w:proofErr w:type="gramStart"/>
      <w:r w:rsidRPr="003D5EBF">
        <w:rPr>
          <w:rFonts w:ascii="Times New Roman" w:hAnsi="Times New Roman" w:cs="Times New Roman"/>
          <w:sz w:val="24"/>
          <w:szCs w:val="24"/>
        </w:rPr>
        <w:t>Nutzer</w:t>
      </w:r>
      <w:r>
        <w:rPr>
          <w:rFonts w:ascii="Times New Roman" w:hAnsi="Times New Roman" w:cs="Times New Roman"/>
          <w:sz w:val="24"/>
          <w:szCs w:val="24"/>
        </w:rPr>
        <w:t>:innen</w:t>
      </w:r>
      <w:proofErr w:type="spellEnd"/>
      <w:proofErr w:type="gramEnd"/>
      <w:r w:rsidRPr="003D5EBF">
        <w:rPr>
          <w:rFonts w:ascii="Times New Roman" w:hAnsi="Times New Roman" w:cs="Times New Roman"/>
          <w:sz w:val="24"/>
          <w:szCs w:val="24"/>
        </w:rPr>
        <w:t xml:space="preserve"> anzupassen</w:t>
      </w:r>
      <w:r>
        <w:rPr>
          <w:rFonts w:ascii="Times New Roman" w:hAnsi="Times New Roman" w:cs="Times New Roman"/>
          <w:sz w:val="24"/>
          <w:szCs w:val="24"/>
        </w:rPr>
        <w:t>&lt;/li&gt;</w:t>
      </w:r>
    </w:p>
    <w:p w14:paraId="024AC010" w14:textId="1BB9D4C7" w:rsidR="003D5EBF"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3249250" w14:textId="6D0DCD7E" w:rsidR="003D5EBF" w:rsidRDefault="003D5EBF" w:rsidP="00293685">
      <w:pPr>
        <w:spacing w:after="0"/>
        <w:rPr>
          <w:rFonts w:ascii="Times New Roman" w:hAnsi="Times New Roman" w:cs="Times New Roman"/>
          <w:sz w:val="24"/>
          <w:szCs w:val="24"/>
        </w:rPr>
      </w:pPr>
    </w:p>
    <w:p w14:paraId="4E4E6404" w14:textId="580EA3B7" w:rsidR="008218F6" w:rsidRDefault="003D5EBF" w:rsidP="00293685">
      <w:pPr>
        <w:spacing w:after="0"/>
        <w:rPr>
          <w:rFonts w:ascii="Times New Roman" w:hAnsi="Times New Roman" w:cs="Times New Roman"/>
          <w:sz w:val="24"/>
          <w:szCs w:val="24"/>
        </w:rPr>
      </w:pPr>
      <w:r>
        <w:rPr>
          <w:rFonts w:ascii="Times New Roman" w:hAnsi="Times New Roman" w:cs="Times New Roman"/>
          <w:sz w:val="24"/>
          <w:szCs w:val="24"/>
        </w:rPr>
        <w:t>&lt;p</w:t>
      </w:r>
      <w:r w:rsidR="00E57D83">
        <w:rPr>
          <w:rFonts w:ascii="Times New Roman" w:hAnsi="Times New Roman" w:cs="Times New Roman"/>
          <w:sz w:val="24"/>
          <w:szCs w:val="24"/>
        </w:rPr>
        <w:t>&gt;Die Trends im Bereich der A</w:t>
      </w:r>
      <w:r w:rsidR="00E57D83" w:rsidRPr="00E57D83">
        <w:rPr>
          <w:rFonts w:ascii="Times New Roman" w:hAnsi="Times New Roman" w:cs="Times New Roman"/>
          <w:sz w:val="24"/>
          <w:szCs w:val="24"/>
        </w:rPr>
        <w:t>rbeitsplatzgestaltung s</w:t>
      </w:r>
      <w:r w:rsidR="00E57D83">
        <w:rPr>
          <w:rFonts w:ascii="Times New Roman" w:hAnsi="Times New Roman" w:cs="Times New Roman"/>
          <w:sz w:val="24"/>
          <w:szCs w:val="24"/>
        </w:rPr>
        <w:t>treben</w:t>
      </w:r>
      <w:r w:rsidR="00E57D83" w:rsidRPr="00E57D83">
        <w:rPr>
          <w:rFonts w:ascii="Times New Roman" w:hAnsi="Times New Roman" w:cs="Times New Roman"/>
          <w:sz w:val="24"/>
          <w:szCs w:val="24"/>
        </w:rPr>
        <w:t xml:space="preserve"> </w:t>
      </w:r>
      <w:r w:rsidR="00E57D83">
        <w:rPr>
          <w:rFonts w:ascii="Times New Roman" w:hAnsi="Times New Roman" w:cs="Times New Roman"/>
          <w:sz w:val="24"/>
          <w:szCs w:val="24"/>
        </w:rPr>
        <w:t xml:space="preserve">also </w:t>
      </w:r>
      <w:r w:rsidR="00E57D83" w:rsidRPr="00E57D83">
        <w:rPr>
          <w:rFonts w:ascii="Times New Roman" w:hAnsi="Times New Roman" w:cs="Times New Roman"/>
          <w:sz w:val="24"/>
          <w:szCs w:val="24"/>
        </w:rPr>
        <w:t xml:space="preserve">nicht nur nach Effizienz, sondern auch nach einem </w:t>
      </w:r>
      <w:r w:rsidR="00E57D83">
        <w:rPr>
          <w:rFonts w:ascii="Times New Roman" w:hAnsi="Times New Roman" w:cs="Times New Roman"/>
          <w:sz w:val="24"/>
          <w:szCs w:val="24"/>
        </w:rPr>
        <w:t>&lt;strong&gt;</w:t>
      </w:r>
      <w:r w:rsidR="00E57D83" w:rsidRPr="00E57D83">
        <w:rPr>
          <w:rFonts w:ascii="Times New Roman" w:hAnsi="Times New Roman" w:cs="Times New Roman"/>
          <w:sz w:val="24"/>
          <w:szCs w:val="24"/>
        </w:rPr>
        <w:t xml:space="preserve">Gleichgewicht zwischen fortschrittlicher Technologie und </w:t>
      </w:r>
      <w:r w:rsidR="00E57D83" w:rsidRPr="00E57D83">
        <w:rPr>
          <w:rFonts w:ascii="Times New Roman" w:hAnsi="Times New Roman" w:cs="Times New Roman"/>
          <w:sz w:val="24"/>
          <w:szCs w:val="24"/>
        </w:rPr>
        <w:lastRenderedPageBreak/>
        <w:t>menschenzentriertem Wohlbefinden</w:t>
      </w:r>
      <w:r w:rsidR="00E57D83">
        <w:rPr>
          <w:rFonts w:ascii="Times New Roman" w:hAnsi="Times New Roman" w:cs="Times New Roman"/>
          <w:sz w:val="24"/>
          <w:szCs w:val="24"/>
        </w:rPr>
        <w:t>&lt;/strong&gt; und einem &lt;strong&gt;nachhaltigeren Gesundheitsschutz&lt;/strong&gt;.&lt;/p&gt;</w:t>
      </w:r>
    </w:p>
    <w:p w14:paraId="7E83FACD" w14:textId="28399218" w:rsidR="0035565C" w:rsidRDefault="0035565C" w:rsidP="00293685">
      <w:pPr>
        <w:spacing w:after="0"/>
        <w:rPr>
          <w:rFonts w:ascii="Times New Roman" w:hAnsi="Times New Roman" w:cs="Times New Roman"/>
          <w:sz w:val="24"/>
          <w:szCs w:val="24"/>
        </w:rPr>
      </w:pPr>
    </w:p>
    <w:p w14:paraId="43A673DE" w14:textId="357E3A6E"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469455BE" w14:textId="43AA3450" w:rsidR="0035565C" w:rsidRDefault="0035565C" w:rsidP="00293685">
      <w:pPr>
        <w:spacing w:after="0"/>
        <w:rPr>
          <w:rFonts w:ascii="Times New Roman" w:hAnsi="Times New Roman" w:cs="Times New Roman"/>
          <w:sz w:val="24"/>
          <w:szCs w:val="24"/>
        </w:rPr>
      </w:pPr>
    </w:p>
    <w:p w14:paraId="73A5B62E" w14:textId="6A5748A8" w:rsidR="0035565C" w:rsidRDefault="0035565C" w:rsidP="00293685">
      <w:pPr>
        <w:spacing w:after="0"/>
        <w:rPr>
          <w:rFonts w:ascii="Times New Roman" w:hAnsi="Times New Roman" w:cs="Times New Roman"/>
          <w:sz w:val="24"/>
          <w:szCs w:val="24"/>
        </w:rPr>
      </w:pPr>
      <w:r>
        <w:rPr>
          <w:rFonts w:ascii="Times New Roman" w:hAnsi="Times New Roman" w:cs="Times New Roman"/>
          <w:sz w:val="24"/>
          <w:szCs w:val="24"/>
        </w:rPr>
        <w:t>&lt;p</w:t>
      </w:r>
      <w:r w:rsidR="002267AA">
        <w:rPr>
          <w:rFonts w:ascii="Times New Roman" w:hAnsi="Times New Roman" w:cs="Times New Roman"/>
          <w:sz w:val="24"/>
          <w:szCs w:val="24"/>
        </w:rPr>
        <w:t>&gt;Die &lt;i&gt;A</w:t>
      </w:r>
      <w:r w:rsidR="002267AA" w:rsidRPr="002267AA">
        <w:rPr>
          <w:rFonts w:ascii="Times New Roman" w:hAnsi="Times New Roman" w:cs="Times New Roman"/>
          <w:sz w:val="24"/>
          <w:szCs w:val="24"/>
        </w:rPr>
        <w:t>rbeitsplatzgestaltung 4.0</w:t>
      </w:r>
      <w:r w:rsidR="002267AA">
        <w:rPr>
          <w:rFonts w:ascii="Times New Roman" w:hAnsi="Times New Roman" w:cs="Times New Roman"/>
          <w:sz w:val="24"/>
          <w:szCs w:val="24"/>
        </w:rPr>
        <w:t>&lt;/i&gt;</w:t>
      </w:r>
      <w:r w:rsidR="002267AA" w:rsidRPr="002267AA">
        <w:rPr>
          <w:rFonts w:ascii="Times New Roman" w:hAnsi="Times New Roman" w:cs="Times New Roman"/>
          <w:sz w:val="24"/>
          <w:szCs w:val="24"/>
        </w:rPr>
        <w:t xml:space="preserve"> definiert die Zukunft der Arbeit als innovative Synthese von Kreativität und Effizienz.</w:t>
      </w:r>
      <w:r w:rsidR="002267AA">
        <w:rPr>
          <w:rFonts w:ascii="Times New Roman" w:hAnsi="Times New Roman" w:cs="Times New Roman"/>
          <w:sz w:val="24"/>
          <w:szCs w:val="24"/>
        </w:rPr>
        <w:t xml:space="preserve"> Im Fokus stehen dabei insgesamt die &lt;strong&gt;Humanisierung&lt;/strong&gt; durch intelligente Technologien und wiederum die &lt;strong&gt;Mechanisierung&lt;/strong&gt; von bislang manuell durchgeführten Tätigkeiten. </w:t>
      </w:r>
      <w:r w:rsidR="002267AA" w:rsidRPr="002267AA">
        <w:rPr>
          <w:rFonts w:ascii="Times New Roman" w:hAnsi="Times New Roman" w:cs="Times New Roman"/>
          <w:sz w:val="24"/>
          <w:szCs w:val="24"/>
        </w:rPr>
        <w:t xml:space="preserve">Die Symbiose </w:t>
      </w:r>
      <w:proofErr w:type="gramStart"/>
      <w:r w:rsidR="002267AA" w:rsidRPr="002267AA">
        <w:rPr>
          <w:rFonts w:ascii="Times New Roman" w:hAnsi="Times New Roman" w:cs="Times New Roman"/>
          <w:sz w:val="24"/>
          <w:szCs w:val="24"/>
        </w:rPr>
        <w:t>aus Mensch</w:t>
      </w:r>
      <w:proofErr w:type="gramEnd"/>
      <w:r w:rsidR="002267AA" w:rsidRPr="002267AA">
        <w:rPr>
          <w:rFonts w:ascii="Times New Roman" w:hAnsi="Times New Roman" w:cs="Times New Roman"/>
          <w:sz w:val="24"/>
          <w:szCs w:val="24"/>
        </w:rPr>
        <w:t xml:space="preserve"> und Maschine</w:t>
      </w:r>
      <w:r w:rsidR="002267AA">
        <w:rPr>
          <w:rFonts w:ascii="Times New Roman" w:hAnsi="Times New Roman" w:cs="Times New Roman"/>
          <w:sz w:val="24"/>
          <w:szCs w:val="24"/>
        </w:rPr>
        <w:t xml:space="preserve"> </w:t>
      </w:r>
      <w:r w:rsidR="002267AA" w:rsidRPr="002267AA">
        <w:rPr>
          <w:rFonts w:ascii="Times New Roman" w:hAnsi="Times New Roman" w:cs="Times New Roman"/>
          <w:sz w:val="24"/>
          <w:szCs w:val="24"/>
        </w:rPr>
        <w:t>verfolgt das Ziel einer gesunden und inspirierenden Arbeitswelt.</w:t>
      </w:r>
      <w:r w:rsidR="002267AA" w:rsidRPr="002267AA">
        <w:t xml:space="preserve"> </w:t>
      </w:r>
      <w:r w:rsidR="002267AA" w:rsidRPr="002267AA">
        <w:rPr>
          <w:rFonts w:ascii="Times New Roman" w:hAnsi="Times New Roman" w:cs="Times New Roman"/>
          <w:sz w:val="24"/>
          <w:szCs w:val="24"/>
        </w:rPr>
        <w:t>Ergonomie, Gesundheitsschutz und die Reduzierung physischer Belastungen stehen</w:t>
      </w:r>
      <w:r w:rsidR="002267AA">
        <w:rPr>
          <w:rFonts w:ascii="Times New Roman" w:hAnsi="Times New Roman" w:cs="Times New Roman"/>
          <w:sz w:val="24"/>
          <w:szCs w:val="24"/>
        </w:rPr>
        <w:t xml:space="preserve"> dabei im</w:t>
      </w:r>
      <w:r w:rsidR="002267AA" w:rsidRPr="002267AA">
        <w:rPr>
          <w:rFonts w:ascii="Times New Roman" w:hAnsi="Times New Roman" w:cs="Times New Roman"/>
          <w:sz w:val="24"/>
          <w:szCs w:val="24"/>
        </w:rPr>
        <w:t xml:space="preserve"> Mittelpunkt. </w:t>
      </w:r>
      <w:r w:rsidR="002267AA">
        <w:rPr>
          <w:rFonts w:ascii="Times New Roman" w:hAnsi="Times New Roman" w:cs="Times New Roman"/>
          <w:sz w:val="24"/>
          <w:szCs w:val="24"/>
        </w:rPr>
        <w:t>Eine solche</w:t>
      </w:r>
      <w:r w:rsidR="002267AA" w:rsidRPr="002267AA">
        <w:rPr>
          <w:rFonts w:ascii="Times New Roman" w:hAnsi="Times New Roman" w:cs="Times New Roman"/>
          <w:sz w:val="24"/>
          <w:szCs w:val="24"/>
        </w:rPr>
        <w:t xml:space="preserve"> </w:t>
      </w:r>
      <w:r w:rsidR="002267AA">
        <w:rPr>
          <w:rFonts w:ascii="Times New Roman" w:hAnsi="Times New Roman" w:cs="Times New Roman"/>
          <w:sz w:val="24"/>
          <w:szCs w:val="24"/>
        </w:rPr>
        <w:t>&lt;strong&gt;</w:t>
      </w:r>
      <w:r w:rsidR="002267AA" w:rsidRPr="002267AA">
        <w:rPr>
          <w:rFonts w:ascii="Times New Roman" w:hAnsi="Times New Roman" w:cs="Times New Roman"/>
          <w:sz w:val="24"/>
          <w:szCs w:val="24"/>
        </w:rPr>
        <w:t>Transformation zu menschenzentrierten Arbeitsumgebungen</w:t>
      </w:r>
      <w:r w:rsidR="002267AA">
        <w:rPr>
          <w:rFonts w:ascii="Times New Roman" w:hAnsi="Times New Roman" w:cs="Times New Roman"/>
          <w:sz w:val="24"/>
          <w:szCs w:val="24"/>
        </w:rPr>
        <w:t xml:space="preserve">&lt;/strong&gt; </w:t>
      </w:r>
      <w:r w:rsidR="002267AA" w:rsidRPr="002267AA">
        <w:rPr>
          <w:rFonts w:ascii="Times New Roman" w:hAnsi="Times New Roman" w:cs="Times New Roman"/>
          <w:sz w:val="24"/>
          <w:szCs w:val="24"/>
        </w:rPr>
        <w:t xml:space="preserve">verspricht nicht nur </w:t>
      </w:r>
      <w:r w:rsidR="002267AA">
        <w:rPr>
          <w:rFonts w:ascii="Times New Roman" w:hAnsi="Times New Roman" w:cs="Times New Roman"/>
          <w:sz w:val="24"/>
          <w:szCs w:val="24"/>
        </w:rPr>
        <w:t xml:space="preserve">ein Mehr an </w:t>
      </w:r>
      <w:r w:rsidR="002267AA" w:rsidRPr="002267AA">
        <w:rPr>
          <w:rFonts w:ascii="Times New Roman" w:hAnsi="Times New Roman" w:cs="Times New Roman"/>
          <w:sz w:val="24"/>
          <w:szCs w:val="24"/>
        </w:rPr>
        <w:t xml:space="preserve">Effizienz, sondern auch das volle Potenzial und Wohlbefinden der </w:t>
      </w:r>
      <w:proofErr w:type="spellStart"/>
      <w:r w:rsidR="002267AA" w:rsidRPr="002267AA">
        <w:rPr>
          <w:rFonts w:ascii="Times New Roman" w:hAnsi="Times New Roman" w:cs="Times New Roman"/>
          <w:sz w:val="24"/>
          <w:szCs w:val="24"/>
        </w:rPr>
        <w:t>Mitarbeiter:innen</w:t>
      </w:r>
      <w:proofErr w:type="spellEnd"/>
      <w:r w:rsidR="002267AA" w:rsidRPr="002267AA">
        <w:rPr>
          <w:rFonts w:ascii="Times New Roman" w:hAnsi="Times New Roman" w:cs="Times New Roman"/>
          <w:sz w:val="24"/>
          <w:szCs w:val="24"/>
        </w:rPr>
        <w:t xml:space="preserve"> zu fördern – ein wegweisender Schritt in die Zukunft der Arbeitsplatzkultur</w:t>
      </w:r>
      <w:r w:rsidR="002267AA">
        <w:rPr>
          <w:rFonts w:ascii="Times New Roman" w:hAnsi="Times New Roman" w:cs="Times New Roman"/>
          <w:sz w:val="24"/>
          <w:szCs w:val="24"/>
        </w:rPr>
        <w:t>!&lt;/p&gt;</w:t>
      </w:r>
    </w:p>
    <w:p w14:paraId="318B5396" w14:textId="49127350" w:rsidR="002267AA" w:rsidRDefault="002267AA" w:rsidP="00293685">
      <w:pPr>
        <w:spacing w:after="0"/>
        <w:rPr>
          <w:rFonts w:ascii="Times New Roman" w:hAnsi="Times New Roman" w:cs="Times New Roman"/>
          <w:sz w:val="24"/>
          <w:szCs w:val="24"/>
        </w:rPr>
      </w:pPr>
    </w:p>
    <w:p w14:paraId="532F3C0D" w14:textId="2C707826" w:rsidR="00023D3A" w:rsidRDefault="002267AA" w:rsidP="00293685">
      <w:pPr>
        <w:spacing w:after="0"/>
        <w:rPr>
          <w:rFonts w:ascii="Times New Roman" w:hAnsi="Times New Roman" w:cs="Times New Roman"/>
          <w:sz w:val="24"/>
          <w:szCs w:val="24"/>
        </w:rPr>
      </w:pPr>
      <w:r>
        <w:rPr>
          <w:rFonts w:ascii="Times New Roman" w:hAnsi="Times New Roman" w:cs="Times New Roman"/>
          <w:sz w:val="24"/>
          <w:szCs w:val="24"/>
        </w:rPr>
        <w:t>&lt;p&gt;</w:t>
      </w:r>
      <w:r w:rsidR="00023D3A" w:rsidRPr="00023D3A">
        <w:rPr>
          <w:rFonts w:ascii="Times New Roman" w:hAnsi="Times New Roman" w:cs="Times New Roman"/>
          <w:sz w:val="24"/>
          <w:szCs w:val="24"/>
        </w:rPr>
        <w:t>Für die Umsetzung dieser visionären Arbeitsplatzgestaltung steht bereits jetzt eine</w:t>
      </w:r>
      <w:r w:rsidR="00023D3A">
        <w:rPr>
          <w:rFonts w:ascii="Times New Roman" w:hAnsi="Times New Roman" w:cs="Times New Roman"/>
          <w:sz w:val="24"/>
          <w:szCs w:val="24"/>
        </w:rPr>
        <w:t xml:space="preserve"> große</w:t>
      </w:r>
      <w:r w:rsidR="00023D3A" w:rsidRPr="00023D3A">
        <w:rPr>
          <w:rFonts w:ascii="Times New Roman" w:hAnsi="Times New Roman" w:cs="Times New Roman"/>
          <w:sz w:val="24"/>
          <w:szCs w:val="24"/>
        </w:rPr>
        <w:t xml:space="preserve"> Palette </w:t>
      </w:r>
      <w:r w:rsidR="00023D3A">
        <w:rPr>
          <w:rFonts w:ascii="Times New Roman" w:hAnsi="Times New Roman" w:cs="Times New Roman"/>
          <w:sz w:val="24"/>
          <w:szCs w:val="24"/>
        </w:rPr>
        <w:t>&lt;strong&gt;</w:t>
      </w:r>
      <w:r w:rsidR="00023D3A" w:rsidRPr="00023D3A">
        <w:rPr>
          <w:rFonts w:ascii="Times New Roman" w:hAnsi="Times New Roman" w:cs="Times New Roman"/>
          <w:sz w:val="24"/>
          <w:szCs w:val="24"/>
        </w:rPr>
        <w:t>innovativer Technologien</w:t>
      </w:r>
      <w:r w:rsidR="00023D3A">
        <w:rPr>
          <w:rFonts w:ascii="Times New Roman" w:hAnsi="Times New Roman" w:cs="Times New Roman"/>
          <w:sz w:val="24"/>
          <w:szCs w:val="24"/>
        </w:rPr>
        <w:t>&lt;/strong&gt;</w:t>
      </w:r>
      <w:r w:rsidR="00023D3A" w:rsidRPr="00023D3A">
        <w:rPr>
          <w:rFonts w:ascii="Times New Roman" w:hAnsi="Times New Roman" w:cs="Times New Roman"/>
          <w:sz w:val="24"/>
          <w:szCs w:val="24"/>
        </w:rPr>
        <w:t xml:space="preserve"> zur Verfügung</w:t>
      </w:r>
      <w:r w:rsidR="00023D3A">
        <w:rPr>
          <w:rFonts w:ascii="Times New Roman" w:hAnsi="Times New Roman" w:cs="Times New Roman"/>
          <w:sz w:val="24"/>
          <w:szCs w:val="24"/>
        </w:rPr>
        <w:t xml:space="preserve">. </w:t>
      </w:r>
      <w:r w:rsidR="00023D3A" w:rsidRPr="00023D3A">
        <w:rPr>
          <w:rFonts w:ascii="Times New Roman" w:hAnsi="Times New Roman" w:cs="Times New Roman"/>
          <w:sz w:val="24"/>
          <w:szCs w:val="24"/>
        </w:rPr>
        <w:t xml:space="preserve">&lt;a </w:t>
      </w:r>
      <w:proofErr w:type="spellStart"/>
      <w:r w:rsidR="00023D3A" w:rsidRPr="00023D3A">
        <w:rPr>
          <w:rFonts w:ascii="Times New Roman" w:hAnsi="Times New Roman" w:cs="Times New Roman"/>
          <w:sz w:val="24"/>
          <w:szCs w:val="24"/>
        </w:rPr>
        <w:t>href</w:t>
      </w:r>
      <w:proofErr w:type="spellEnd"/>
      <w:r w:rsidR="00023D3A" w:rsidRPr="00023D3A">
        <w:rPr>
          <w:rFonts w:ascii="Times New Roman" w:hAnsi="Times New Roman" w:cs="Times New Roman"/>
          <w:sz w:val="24"/>
          <w:szCs w:val="24"/>
        </w:rPr>
        <w:t>="https://flair.hr/de/"&gt;</w:t>
      </w:r>
      <w:r w:rsidR="00023D3A">
        <w:rPr>
          <w:rFonts w:ascii="Times New Roman" w:hAnsi="Times New Roman" w:cs="Times New Roman"/>
          <w:sz w:val="24"/>
          <w:szCs w:val="24"/>
        </w:rPr>
        <w:t>F</w:t>
      </w:r>
      <w:r w:rsidR="00023D3A" w:rsidRPr="00023D3A">
        <w:rPr>
          <w:rFonts w:ascii="Times New Roman" w:hAnsi="Times New Roman" w:cs="Times New Roman"/>
          <w:sz w:val="24"/>
          <w:szCs w:val="24"/>
        </w:rPr>
        <w:t>lair&lt;/a&gt;</w:t>
      </w:r>
      <w:r w:rsidR="00023D3A">
        <w:rPr>
          <w:rFonts w:ascii="Times New Roman" w:hAnsi="Times New Roman" w:cs="Times New Roman"/>
          <w:sz w:val="24"/>
          <w:szCs w:val="24"/>
        </w:rPr>
        <w:t xml:space="preserve"> bietet im Rahmen der &lt;i&gt;Arbeitsplatzgestaltung 4.0&lt;/i&gt; beispielsweise &lt;strong&gt;erstklassige&lt;/strong&gt; und &lt;strong&gt;hochmoderne&lt;/strong&gt;</w:t>
      </w:r>
      <w:r w:rsidR="00023D3A" w:rsidRPr="00023D3A">
        <w:rPr>
          <w:rFonts w:ascii="Times New Roman" w:hAnsi="Times New Roman" w:cs="Times New Roman"/>
          <w:sz w:val="24"/>
          <w:szCs w:val="24"/>
        </w:rPr>
        <w:t xml:space="preserve"> IT-Lösungen im HR-</w:t>
      </w:r>
      <w:r w:rsidR="00023D3A">
        <w:rPr>
          <w:rFonts w:ascii="Times New Roman" w:hAnsi="Times New Roman" w:cs="Times New Roman"/>
          <w:sz w:val="24"/>
          <w:szCs w:val="24"/>
        </w:rPr>
        <w:t xml:space="preserve">Umfeld an. </w:t>
      </w:r>
      <w:r w:rsidR="00023D3A" w:rsidRPr="00023D3A">
        <w:rPr>
          <w:rFonts w:ascii="Times New Roman" w:hAnsi="Times New Roman" w:cs="Times New Roman"/>
          <w:sz w:val="24"/>
          <w:szCs w:val="24"/>
        </w:rPr>
        <w:t xml:space="preserve">Lass dich hierzu </w:t>
      </w:r>
      <w:r w:rsidR="00023D3A">
        <w:rPr>
          <w:rFonts w:ascii="Times New Roman" w:hAnsi="Times New Roman" w:cs="Times New Roman"/>
          <w:sz w:val="24"/>
          <w:szCs w:val="24"/>
        </w:rPr>
        <w:t xml:space="preserve">unbedingt &lt;strong&gt;umfassend&lt;/strong&gt; </w:t>
      </w:r>
      <w:r w:rsidR="00023D3A" w:rsidRPr="00023D3A">
        <w:rPr>
          <w:rFonts w:ascii="Times New Roman" w:hAnsi="Times New Roman" w:cs="Times New Roman"/>
          <w:sz w:val="24"/>
          <w:szCs w:val="24"/>
        </w:rPr>
        <w:t xml:space="preserve">vom freundlichen </w:t>
      </w:r>
      <w:r w:rsidR="00023D3A">
        <w:rPr>
          <w:rFonts w:ascii="Times New Roman" w:hAnsi="Times New Roman" w:cs="Times New Roman"/>
          <w:sz w:val="24"/>
          <w:szCs w:val="24"/>
        </w:rPr>
        <w:t xml:space="preserve">und fachkompetenten </w:t>
      </w:r>
      <w:bookmarkStart w:id="0" w:name="_GoBack"/>
      <w:bookmarkEnd w:id="0"/>
      <w:r w:rsidR="00023D3A" w:rsidRPr="00023D3A">
        <w:rPr>
          <w:rFonts w:ascii="Times New Roman" w:hAnsi="Times New Roman" w:cs="Times New Roman"/>
          <w:sz w:val="24"/>
          <w:szCs w:val="24"/>
        </w:rPr>
        <w:t>Team von &lt;strong&gt;&lt;i&gt;</w:t>
      </w:r>
      <w:proofErr w:type="spellStart"/>
      <w:r w:rsidR="00023D3A" w:rsidRPr="00023D3A">
        <w:rPr>
          <w:rFonts w:ascii="Times New Roman" w:hAnsi="Times New Roman" w:cs="Times New Roman"/>
          <w:sz w:val="24"/>
          <w:szCs w:val="24"/>
        </w:rPr>
        <w:t>flair</w:t>
      </w:r>
      <w:proofErr w:type="spellEnd"/>
      <w:r w:rsidR="00023D3A" w:rsidRPr="00023D3A">
        <w:rPr>
          <w:rFonts w:ascii="Times New Roman" w:hAnsi="Times New Roman" w:cs="Times New Roman"/>
          <w:sz w:val="24"/>
          <w:szCs w:val="24"/>
        </w:rPr>
        <w:t>&lt;/i&gt;&lt;/strong&gt; beraten!&lt;/p&gt;</w:t>
      </w:r>
    </w:p>
    <w:p w14:paraId="17CA5FDB" w14:textId="77777777" w:rsidR="00023D3A" w:rsidRDefault="00023D3A" w:rsidP="00293685">
      <w:pPr>
        <w:spacing w:after="0"/>
        <w:rPr>
          <w:rFonts w:ascii="Times New Roman" w:hAnsi="Times New Roman" w:cs="Times New Roman"/>
          <w:sz w:val="24"/>
          <w:szCs w:val="24"/>
        </w:rPr>
      </w:pPr>
    </w:p>
    <w:p w14:paraId="03AE308C" w14:textId="69131087" w:rsidR="00E57D83" w:rsidRDefault="00E57D83" w:rsidP="00293685">
      <w:pPr>
        <w:spacing w:after="0"/>
        <w:rPr>
          <w:rFonts w:ascii="Times New Roman" w:hAnsi="Times New Roman" w:cs="Times New Roman"/>
          <w:sz w:val="24"/>
          <w:szCs w:val="24"/>
        </w:rPr>
      </w:pPr>
    </w:p>
    <w:p w14:paraId="1F31C97F" w14:textId="7DE63FEE" w:rsidR="006229BD" w:rsidRDefault="006229BD" w:rsidP="00860D68">
      <w:pPr>
        <w:spacing w:after="0"/>
        <w:rPr>
          <w:rFonts w:ascii="Times New Roman" w:hAnsi="Times New Roman" w:cs="Times New Roman"/>
          <w:sz w:val="24"/>
          <w:szCs w:val="24"/>
          <w:highlight w:val="yellow"/>
        </w:rPr>
      </w:pPr>
    </w:p>
    <w:p w14:paraId="052F79F6" w14:textId="77777777" w:rsidR="0035565C" w:rsidRDefault="0035565C" w:rsidP="00860D68">
      <w:pPr>
        <w:spacing w:after="0"/>
        <w:rPr>
          <w:rFonts w:ascii="Times New Roman" w:hAnsi="Times New Roman" w:cs="Times New Roman"/>
          <w:sz w:val="24"/>
          <w:szCs w:val="24"/>
        </w:rPr>
      </w:pPr>
    </w:p>
    <w:p w14:paraId="6580EF52" w14:textId="77777777" w:rsidR="006229BD" w:rsidRDefault="006229BD" w:rsidP="00860D68">
      <w:pPr>
        <w:spacing w:after="0"/>
        <w:rPr>
          <w:rFonts w:ascii="Times New Roman" w:hAnsi="Times New Roman" w:cs="Times New Roman"/>
          <w:sz w:val="24"/>
          <w:szCs w:val="24"/>
        </w:rPr>
      </w:pPr>
    </w:p>
    <w:p w14:paraId="65ADE78D" w14:textId="77777777" w:rsidR="006229BD" w:rsidRDefault="006229BD" w:rsidP="00860D68">
      <w:pPr>
        <w:spacing w:after="0"/>
        <w:rPr>
          <w:rFonts w:ascii="Times New Roman" w:hAnsi="Times New Roman" w:cs="Times New Roman"/>
          <w:sz w:val="24"/>
          <w:szCs w:val="24"/>
        </w:rPr>
      </w:pPr>
    </w:p>
    <w:p w14:paraId="153A346B" w14:textId="77777777" w:rsidR="006229BD" w:rsidRDefault="006229BD" w:rsidP="00860D68">
      <w:pPr>
        <w:spacing w:after="0"/>
        <w:rPr>
          <w:rFonts w:ascii="Times New Roman" w:hAnsi="Times New Roman" w:cs="Times New Roman"/>
          <w:sz w:val="24"/>
          <w:szCs w:val="24"/>
        </w:rPr>
      </w:pPr>
    </w:p>
    <w:p w14:paraId="266F94AE" w14:textId="77777777" w:rsidR="006229BD" w:rsidRDefault="006229BD" w:rsidP="00860D68">
      <w:pPr>
        <w:spacing w:after="0"/>
        <w:rPr>
          <w:rFonts w:ascii="Times New Roman" w:hAnsi="Times New Roman" w:cs="Times New Roman"/>
          <w:sz w:val="24"/>
          <w:szCs w:val="24"/>
        </w:rPr>
      </w:pPr>
    </w:p>
    <w:p w14:paraId="64DF9699" w14:textId="74F99900"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&lt;h1&gt;</w:t>
      </w:r>
      <w:r w:rsidRPr="006850B9">
        <w:rPr>
          <w:rFonts w:ascii="Times New Roman" w:hAnsi="Times New Roman" w:cs="Times New Roman"/>
          <w:sz w:val="24"/>
          <w:szCs w:val="24"/>
        </w:rPr>
        <w:t>Geschlechtervielfalt im Arbeitsrecht: Das m/w/d Gesetz und die Evolution der Stellenausschreibungen</w:t>
      </w:r>
      <w:r>
        <w:rPr>
          <w:rFonts w:ascii="Times New Roman" w:hAnsi="Times New Roman" w:cs="Times New Roman"/>
          <w:sz w:val="24"/>
          <w:szCs w:val="24"/>
        </w:rPr>
        <w:t>&lt;/h1&gt;</w:t>
      </w:r>
    </w:p>
    <w:p w14:paraId="7B66130D" w14:textId="77777777" w:rsidR="006850B9" w:rsidRDefault="006850B9" w:rsidP="00860D68">
      <w:pPr>
        <w:spacing w:after="0"/>
        <w:rPr>
          <w:rFonts w:ascii="Times New Roman" w:hAnsi="Times New Roman" w:cs="Times New Roman"/>
          <w:sz w:val="24"/>
          <w:szCs w:val="24"/>
        </w:rPr>
      </w:pPr>
    </w:p>
    <w:p w14:paraId="7CD50EF7" w14:textId="59282A9E" w:rsidR="002932C8"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246FEA">
        <w:rPr>
          <w:rFonts w:ascii="Times New Roman" w:hAnsi="Times New Roman" w:cs="Times New Roman"/>
          <w:sz w:val="24"/>
          <w:szCs w:val="24"/>
        </w:rPr>
        <w:t>Seit dem &lt;strong&gt;1. Januar 2019&lt;/strong&gt; ist es nun auch in der Arbeitswelt angekommen – die Rede ist vom &lt;strong&gt;dritten Geschlecht&lt;/strong&gt; (auch als &lt;strong&gt;&lt;i&gt;Divers&lt;/i&gt;&lt;/strong&gt; bekannt). Stellenausschreibungen, Jobanzeigen sowie Arbeitsverträge, verschiedene Dokumente innerhalb der Personalverwaltung und nicht zuletzt die interne Kommunikation müssen seit der Wirkung des &lt;strong&gt;</w:t>
      </w:r>
      <w:r w:rsidR="00837A78">
        <w:rPr>
          <w:rFonts w:ascii="Times New Roman" w:hAnsi="Times New Roman" w:cs="Times New Roman"/>
          <w:sz w:val="24"/>
          <w:szCs w:val="24"/>
        </w:rPr>
        <w:t>A</w:t>
      </w:r>
      <w:r w:rsidR="00246FEA">
        <w:rPr>
          <w:rFonts w:ascii="Times New Roman" w:hAnsi="Times New Roman" w:cs="Times New Roman"/>
          <w:sz w:val="24"/>
          <w:szCs w:val="24"/>
        </w:rPr>
        <w:t xml:space="preserve">llgemeinen Gleichbehandlungsgesetzes&lt;/strong&gt; (kurz: &lt;strong&gt;&lt;i&gt;AGG&lt;/i&gt;&lt;/strong&gt;) genderneutral formuliert, beziehungsweise gestaltet werden. </w:t>
      </w:r>
      <w:r w:rsidR="00246FEA" w:rsidRPr="00246FEA">
        <w:rPr>
          <w:rFonts w:ascii="Times New Roman" w:hAnsi="Times New Roman" w:cs="Times New Roman"/>
          <w:sz w:val="24"/>
          <w:szCs w:val="24"/>
        </w:rPr>
        <w:t>Die Regelung</w:t>
      </w:r>
      <w:r w:rsidR="00246FEA">
        <w:rPr>
          <w:rFonts w:ascii="Times New Roman" w:hAnsi="Times New Roman" w:cs="Times New Roman"/>
          <w:sz w:val="24"/>
          <w:szCs w:val="24"/>
        </w:rPr>
        <w:t>en selbst</w:t>
      </w:r>
      <w:r w:rsidR="00246FEA" w:rsidRPr="00246FEA">
        <w:rPr>
          <w:rFonts w:ascii="Times New Roman" w:hAnsi="Times New Roman" w:cs="Times New Roman"/>
          <w:sz w:val="24"/>
          <w:szCs w:val="24"/>
        </w:rPr>
        <w:t xml:space="preserve"> wurde</w:t>
      </w:r>
      <w:r w:rsidR="00246FEA">
        <w:rPr>
          <w:rFonts w:ascii="Times New Roman" w:hAnsi="Times New Roman" w:cs="Times New Roman"/>
          <w:sz w:val="24"/>
          <w:szCs w:val="24"/>
        </w:rPr>
        <w:t>n</w:t>
      </w:r>
      <w:r w:rsidR="00246FEA" w:rsidRPr="00246FEA">
        <w:rPr>
          <w:rFonts w:ascii="Times New Roman" w:hAnsi="Times New Roman" w:cs="Times New Roman"/>
          <w:sz w:val="24"/>
          <w:szCs w:val="24"/>
        </w:rPr>
        <w:t xml:space="preserve"> eingeführt, um die </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Gleichberechtigung am Arbeitsmarkt</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 xml:space="preserve"> zu fördern und traditionelle Geschlechterstereotypen zu überwinden.</w:t>
      </w:r>
      <w:r w:rsidR="003C2365">
        <w:rPr>
          <w:rFonts w:ascii="Times New Roman" w:hAnsi="Times New Roman" w:cs="Times New Roman"/>
          <w:sz w:val="24"/>
          <w:szCs w:val="24"/>
        </w:rPr>
        <w:t xml:space="preserve"> Das dritte Geschlecht gewann in der Arbeitswelt</w:t>
      </w:r>
      <w:r w:rsidR="00871EF1">
        <w:rPr>
          <w:rFonts w:ascii="Times New Roman" w:hAnsi="Times New Roman" w:cs="Times New Roman"/>
          <w:sz w:val="24"/>
          <w:szCs w:val="24"/>
        </w:rPr>
        <w:t xml:space="preserve"> erst </w:t>
      </w:r>
      <w:r w:rsidR="003C2365">
        <w:rPr>
          <w:rFonts w:ascii="Times New Roman" w:hAnsi="Times New Roman" w:cs="Times New Roman"/>
          <w:sz w:val="24"/>
          <w:szCs w:val="24"/>
        </w:rPr>
        <w:t xml:space="preserve">eine zunehmende Anerkennung und durch die Verabschiedung des sogenannten &lt;strong&gt;m/w/d Gesetz&lt;/strong&gt; wurde ein entscheidender Meilenstein erreicht, der mit den bisherigen </w:t>
      </w:r>
      <w:r w:rsidR="003C2365" w:rsidRPr="003C2365">
        <w:rPr>
          <w:rFonts w:ascii="Times New Roman" w:hAnsi="Times New Roman" w:cs="Times New Roman"/>
          <w:sz w:val="24"/>
          <w:szCs w:val="24"/>
        </w:rPr>
        <w:t>Grenzen der Geschlechteridentifikation</w:t>
      </w:r>
      <w:r w:rsidR="003C2365">
        <w:rPr>
          <w:rFonts w:ascii="Times New Roman" w:hAnsi="Times New Roman" w:cs="Times New Roman"/>
          <w:sz w:val="24"/>
          <w:szCs w:val="24"/>
        </w:rPr>
        <w:t xml:space="preserve"> bricht. Im nun folgenden Blogbeitrag tauchst Du daher in die facettenreiche Welt der &lt;strong&gt;Geschlechtervielfalt&lt;/strong&gt; ein und </w:t>
      </w:r>
      <w:r w:rsidR="00B178C5">
        <w:rPr>
          <w:rFonts w:ascii="Times New Roman" w:hAnsi="Times New Roman" w:cs="Times New Roman"/>
          <w:sz w:val="24"/>
          <w:szCs w:val="24"/>
        </w:rPr>
        <w:t>lernst kennen</w:t>
      </w:r>
      <w:r w:rsidR="003C2365">
        <w:rPr>
          <w:rFonts w:ascii="Times New Roman" w:hAnsi="Times New Roman" w:cs="Times New Roman"/>
          <w:sz w:val="24"/>
          <w:szCs w:val="24"/>
        </w:rPr>
        <w:t xml:space="preserve">, was diese speziell für das Arbeitsrecht bedeutet. Von grundlegenden </w:t>
      </w:r>
      <w:r w:rsidR="003C2365">
        <w:rPr>
          <w:rFonts w:ascii="Times New Roman" w:hAnsi="Times New Roman" w:cs="Times New Roman"/>
          <w:sz w:val="24"/>
          <w:szCs w:val="24"/>
        </w:rPr>
        <w:lastRenderedPageBreak/>
        <w:t xml:space="preserve">Definitionen, bis hin zu Best Practices, Herausforderungen und einem kurzen Ausblick erfährst Du hier alle relevanten Informationen zu diesem spannenden </w:t>
      </w:r>
      <w:proofErr w:type="gramStart"/>
      <w:r w:rsidR="003C2365">
        <w:rPr>
          <w:rFonts w:ascii="Times New Roman" w:hAnsi="Times New Roman" w:cs="Times New Roman"/>
          <w:sz w:val="24"/>
          <w:szCs w:val="24"/>
        </w:rPr>
        <w:t>Thema.&lt;</w:t>
      </w:r>
      <w:proofErr w:type="gramEnd"/>
      <w:r w:rsidR="003C2365">
        <w:rPr>
          <w:rFonts w:ascii="Times New Roman" w:hAnsi="Times New Roman" w:cs="Times New Roman"/>
          <w:sz w:val="24"/>
          <w:szCs w:val="24"/>
        </w:rPr>
        <w:t xml:space="preserve">/p&gt; </w:t>
      </w:r>
    </w:p>
    <w:p w14:paraId="5AA28655" w14:textId="2808538E" w:rsidR="006850B9" w:rsidRDefault="006850B9" w:rsidP="00860D68">
      <w:pPr>
        <w:spacing w:after="0"/>
        <w:rPr>
          <w:rFonts w:ascii="Times New Roman" w:hAnsi="Times New Roman" w:cs="Times New Roman"/>
          <w:sz w:val="24"/>
          <w:szCs w:val="24"/>
        </w:rPr>
      </w:pPr>
    </w:p>
    <w:p w14:paraId="627A3EE8" w14:textId="06910389"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&lt;h2&gt;Das </w:t>
      </w:r>
      <w:r w:rsidR="00837A78">
        <w:rPr>
          <w:rFonts w:ascii="Times New Roman" w:hAnsi="Times New Roman" w:cs="Times New Roman"/>
          <w:sz w:val="24"/>
          <w:szCs w:val="24"/>
        </w:rPr>
        <w:t>A</w:t>
      </w:r>
      <w:r w:rsidRPr="006850B9">
        <w:rPr>
          <w:rFonts w:ascii="Times New Roman" w:hAnsi="Times New Roman" w:cs="Times New Roman"/>
          <w:sz w:val="24"/>
          <w:szCs w:val="24"/>
        </w:rPr>
        <w:t xml:space="preserve">llgemeine </w:t>
      </w:r>
      <w:r>
        <w:rPr>
          <w:rFonts w:ascii="Times New Roman" w:hAnsi="Times New Roman" w:cs="Times New Roman"/>
          <w:sz w:val="24"/>
          <w:szCs w:val="24"/>
        </w:rPr>
        <w:t>G</w:t>
      </w:r>
      <w:r w:rsidRPr="006850B9">
        <w:rPr>
          <w:rFonts w:ascii="Times New Roman" w:hAnsi="Times New Roman" w:cs="Times New Roman"/>
          <w:sz w:val="24"/>
          <w:szCs w:val="24"/>
        </w:rPr>
        <w:t>leichbehandlungsgesetz</w:t>
      </w:r>
      <w:r>
        <w:rPr>
          <w:rFonts w:ascii="Times New Roman" w:hAnsi="Times New Roman" w:cs="Times New Roman"/>
          <w:sz w:val="24"/>
          <w:szCs w:val="24"/>
        </w:rPr>
        <w:t xml:space="preserve"> und dessen gesetzliche Grundlagen&lt;/h2&gt;</w:t>
      </w:r>
    </w:p>
    <w:p w14:paraId="69EF90F5" w14:textId="2698E6FD" w:rsidR="006850B9" w:rsidRDefault="006850B9" w:rsidP="00860D68">
      <w:pPr>
        <w:spacing w:after="0"/>
        <w:rPr>
          <w:rFonts w:ascii="Times New Roman" w:hAnsi="Times New Roman" w:cs="Times New Roman"/>
          <w:sz w:val="24"/>
          <w:szCs w:val="24"/>
        </w:rPr>
      </w:pPr>
    </w:p>
    <w:p w14:paraId="52E24589" w14:textId="2F4E1D2D"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71EF1">
        <w:rPr>
          <w:rFonts w:ascii="Times New Roman" w:hAnsi="Times New Roman" w:cs="Times New Roman"/>
          <w:sz w:val="24"/>
          <w:szCs w:val="24"/>
        </w:rPr>
        <w:t xml:space="preserve">Fangen wir zunächst mit dem </w:t>
      </w:r>
      <w:r w:rsidR="00837A78">
        <w:rPr>
          <w:rFonts w:ascii="Times New Roman" w:hAnsi="Times New Roman" w:cs="Times New Roman"/>
          <w:sz w:val="24"/>
          <w:szCs w:val="24"/>
        </w:rPr>
        <w:t>&lt;strong&gt;Allgemeinen Gleichbehandlungsgesetz&lt;/strong&gt; (AGG) an. Dieses existiert bereits seit &lt;strong&gt;2006&lt;/strong&gt; und beinhaltet die Umsetzung von vier europäischen Richtlinien</w:t>
      </w:r>
      <w:r w:rsidR="00404ADF">
        <w:rPr>
          <w:rFonts w:ascii="Times New Roman" w:hAnsi="Times New Roman" w:cs="Times New Roman"/>
          <w:sz w:val="24"/>
          <w:szCs w:val="24"/>
        </w:rPr>
        <w:t xml:space="preserve"> durch die Bundesrepublik Deutschland</w:t>
      </w:r>
      <w:r w:rsidR="00837A78">
        <w:rPr>
          <w:rFonts w:ascii="Times New Roman" w:hAnsi="Times New Roman" w:cs="Times New Roman"/>
          <w:sz w:val="24"/>
          <w:szCs w:val="24"/>
        </w:rPr>
        <w:t>. Es dient dem Schutz von Menschen, die &lt;strong&gt;aus bestimmten Gründen Benachteiligungen erfahren könnten&lt;/strong&gt;:&lt;/p&gt;</w:t>
      </w:r>
    </w:p>
    <w:p w14:paraId="32DDEDF7" w14:textId="06FEE6C3" w:rsidR="00837A78" w:rsidRDefault="00837A78" w:rsidP="00860D68">
      <w:pPr>
        <w:spacing w:after="0"/>
        <w:rPr>
          <w:rFonts w:ascii="Times New Roman" w:hAnsi="Times New Roman" w:cs="Times New Roman"/>
          <w:sz w:val="24"/>
          <w:szCs w:val="24"/>
        </w:rPr>
      </w:pPr>
    </w:p>
    <w:p w14:paraId="7BE78BFF" w14:textId="27F89401"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&lt;li&gt;wegen ihrer ethnischen Herkunft&lt;/li&gt;</w:t>
      </w:r>
      <w:r>
        <w:rPr>
          <w:rFonts w:ascii="Times New Roman" w:hAnsi="Times New Roman" w:cs="Times New Roman"/>
          <w:sz w:val="24"/>
          <w:szCs w:val="24"/>
        </w:rPr>
        <w:br/>
        <w:t>&lt;li&gt;wegen ihres Geschlechts&lt;/li&gt;</w:t>
      </w:r>
    </w:p>
    <w:p w14:paraId="0652C4A8" w14:textId="52B731D8"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Religion&lt;/li&gt;</w:t>
      </w:r>
      <w:r>
        <w:rPr>
          <w:rFonts w:ascii="Times New Roman" w:hAnsi="Times New Roman" w:cs="Times New Roman"/>
          <w:sz w:val="24"/>
          <w:szCs w:val="24"/>
        </w:rPr>
        <w:br/>
        <w:t>&lt;li&gt;wegen einer Behinderung&lt;/li&gt;</w:t>
      </w:r>
    </w:p>
    <w:p w14:paraId="59000934" w14:textId="0397984F"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ihres Alters&lt;/li&gt;</w:t>
      </w:r>
    </w:p>
    <w:p w14:paraId="69BAAEFE" w14:textId="29F89192"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sexuellen Identität&lt;/li&gt;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FF56362" w14:textId="43F27C2B" w:rsidR="00837A78" w:rsidRDefault="00837A78" w:rsidP="00860D68">
      <w:pPr>
        <w:spacing w:after="0"/>
        <w:rPr>
          <w:rFonts w:ascii="Times New Roman" w:hAnsi="Times New Roman" w:cs="Times New Roman"/>
          <w:sz w:val="24"/>
          <w:szCs w:val="24"/>
        </w:rPr>
      </w:pPr>
    </w:p>
    <w:p w14:paraId="467928F1" w14:textId="22C36B14" w:rsidR="00C001E4"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04ADF">
        <w:rPr>
          <w:rFonts w:ascii="Times New Roman" w:hAnsi="Times New Roman" w:cs="Times New Roman"/>
          <w:sz w:val="24"/>
          <w:szCs w:val="24"/>
        </w:rPr>
        <w:t xml:space="preserve">&lt;strong&gt;AGG-konform&lt;/strong&gt; galt ab da nur noch, was &lt;strong&gt;Benachteiligungen&lt;/strong&gt; und &lt;strong&gt;Belästigungen verbietet&lt;/strong&gt;. </w:t>
      </w:r>
      <w:r w:rsidR="00404ADF" w:rsidRPr="00404ADF">
        <w:rPr>
          <w:rFonts w:ascii="Times New Roman" w:hAnsi="Times New Roman" w:cs="Times New Roman"/>
          <w:sz w:val="24"/>
          <w:szCs w:val="24"/>
        </w:rPr>
        <w:t xml:space="preserve">Alle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diskriminierenden Merkmale</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sind gleichwertig geschützt</w:t>
      </w:r>
      <w:r w:rsidR="00404ADF">
        <w:rPr>
          <w:rFonts w:ascii="Times New Roman" w:hAnsi="Times New Roman" w:cs="Times New Roman"/>
          <w:sz w:val="24"/>
          <w:szCs w:val="24"/>
        </w:rPr>
        <w:t xml:space="preserve"> und </w:t>
      </w:r>
      <w:r w:rsidR="00404ADF" w:rsidRPr="00404ADF">
        <w:rPr>
          <w:rFonts w:ascii="Times New Roman" w:hAnsi="Times New Roman" w:cs="Times New Roman"/>
          <w:sz w:val="24"/>
          <w:szCs w:val="24"/>
        </w:rPr>
        <w:t>niemand darf aufgrund eines Merkmals in vergleichbaren Situationen benachteiligt werden, es sei denn, es gibt einen sachlichen Grund</w:t>
      </w:r>
      <w:r w:rsidR="00404ADF">
        <w:rPr>
          <w:rFonts w:ascii="Times New Roman" w:hAnsi="Times New Roman" w:cs="Times New Roman"/>
          <w:sz w:val="24"/>
          <w:szCs w:val="24"/>
        </w:rPr>
        <w:t xml:space="preserve"> dafür. Im &lt;strong&gt;AGG&lt;/strong&gt; werden nicht-sachliche Gründe entsprechend konkretisiert. </w:t>
      </w:r>
      <w:r w:rsidR="00404ADF" w:rsidRPr="00404ADF">
        <w:rPr>
          <w:rFonts w:ascii="Times New Roman" w:hAnsi="Times New Roman" w:cs="Times New Roman"/>
          <w:sz w:val="24"/>
          <w:szCs w:val="24"/>
        </w:rPr>
        <w:t xml:space="preserve">Der Anwendungsbereich erstreckt sich auf den Schutz vor Benachteiligungen im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Arbeits-</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Zivilrecht</w:t>
      </w:r>
      <w:r w:rsidR="00404ADF">
        <w:rPr>
          <w:rFonts w:ascii="Times New Roman" w:hAnsi="Times New Roman" w:cs="Times New Roman"/>
          <w:sz w:val="24"/>
          <w:szCs w:val="24"/>
        </w:rPr>
        <w:t>&lt;/strong&gt; (und damit von Anfang an auch</w:t>
      </w:r>
      <w:r w:rsidR="00404ADF" w:rsidRPr="00404ADF">
        <w:rPr>
          <w:rFonts w:ascii="Times New Roman" w:hAnsi="Times New Roman" w:cs="Times New Roman"/>
          <w:sz w:val="24"/>
          <w:szCs w:val="24"/>
        </w:rPr>
        <w:t xml:space="preserve"> im Berufsleben, bei Alltagsgeschäften und Wohnungsvermietungen</w:t>
      </w:r>
      <w:r w:rsidR="00404ADF">
        <w:rPr>
          <w:rFonts w:ascii="Times New Roman" w:hAnsi="Times New Roman" w:cs="Times New Roman"/>
          <w:sz w:val="24"/>
          <w:szCs w:val="24"/>
        </w:rPr>
        <w:t xml:space="preserve">) </w:t>
      </w:r>
      <w:r w:rsidR="00404ADF" w:rsidRPr="00404ADF">
        <w:rPr>
          <w:rFonts w:ascii="Times New Roman" w:hAnsi="Times New Roman" w:cs="Times New Roman"/>
          <w:sz w:val="24"/>
          <w:szCs w:val="24"/>
        </w:rPr>
        <w:t xml:space="preserve">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bildet</w:t>
      </w:r>
      <w:r w:rsidR="00404ADF">
        <w:rPr>
          <w:rFonts w:ascii="Times New Roman" w:hAnsi="Times New Roman" w:cs="Times New Roman"/>
          <w:sz w:val="24"/>
          <w:szCs w:val="24"/>
        </w:rPr>
        <w:t>e</w:t>
      </w:r>
      <w:r w:rsidR="00404ADF" w:rsidRPr="00404ADF">
        <w:rPr>
          <w:rFonts w:ascii="Times New Roman" w:hAnsi="Times New Roman" w:cs="Times New Roman"/>
          <w:sz w:val="24"/>
          <w:szCs w:val="24"/>
        </w:rPr>
        <w:t xml:space="preserve"> somit die Vorstufe für das m/w/d Gesetz</w:t>
      </w:r>
      <w:r w:rsidR="00404ADF">
        <w:rPr>
          <w:rFonts w:ascii="Times New Roman" w:hAnsi="Times New Roman" w:cs="Times New Roman"/>
          <w:sz w:val="24"/>
          <w:szCs w:val="24"/>
        </w:rPr>
        <w:t>&lt;/strong&gt;</w:t>
      </w:r>
      <w:r w:rsidR="00822759">
        <w:rPr>
          <w:rFonts w:ascii="Times New Roman" w:hAnsi="Times New Roman" w:cs="Times New Roman"/>
          <w:sz w:val="24"/>
          <w:szCs w:val="24"/>
        </w:rPr>
        <w:t>.</w:t>
      </w:r>
      <w:r w:rsidR="00404ADF">
        <w:rPr>
          <w:rFonts w:ascii="Times New Roman" w:hAnsi="Times New Roman" w:cs="Times New Roman"/>
          <w:sz w:val="24"/>
          <w:szCs w:val="24"/>
        </w:rPr>
        <w:t>&lt;/p&gt;</w:t>
      </w:r>
    </w:p>
    <w:p w14:paraId="3DEF9F27" w14:textId="2CB9808C" w:rsidR="00822759" w:rsidRDefault="00822759" w:rsidP="00860D68">
      <w:pPr>
        <w:spacing w:after="0"/>
        <w:rPr>
          <w:rFonts w:ascii="Times New Roman" w:hAnsi="Times New Roman" w:cs="Times New Roman"/>
          <w:sz w:val="24"/>
          <w:szCs w:val="24"/>
        </w:rPr>
      </w:pPr>
    </w:p>
    <w:p w14:paraId="63854B7B" w14:textId="4A0E30FA" w:rsidR="00822759" w:rsidRDefault="00822759" w:rsidP="00860D68">
      <w:pPr>
        <w:spacing w:after="0"/>
        <w:rPr>
          <w:rFonts w:ascii="Times New Roman" w:hAnsi="Times New Roman" w:cs="Times New Roman"/>
          <w:sz w:val="24"/>
          <w:szCs w:val="24"/>
        </w:rPr>
      </w:pPr>
      <w:r>
        <w:rPr>
          <w:rFonts w:ascii="Times New Roman" w:hAnsi="Times New Roman" w:cs="Times New Roman"/>
          <w:sz w:val="24"/>
          <w:szCs w:val="24"/>
        </w:rPr>
        <w:t>&lt;h2&gt;Das m/w/d Gesetz und dessen gesetzliche Grundlagen und Begriffe&lt;/h2&gt;</w:t>
      </w:r>
    </w:p>
    <w:p w14:paraId="044E0A02" w14:textId="40E2AAD2" w:rsidR="006850B9" w:rsidRDefault="006850B9" w:rsidP="00860D68">
      <w:pPr>
        <w:spacing w:after="0"/>
        <w:rPr>
          <w:rFonts w:ascii="Times New Roman" w:hAnsi="Times New Roman" w:cs="Times New Roman"/>
          <w:sz w:val="24"/>
          <w:szCs w:val="24"/>
        </w:rPr>
      </w:pPr>
    </w:p>
    <w:p w14:paraId="47D92734" w14:textId="1D4DDDEF" w:rsidR="008858AF" w:rsidRDefault="0082275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81B">
        <w:rPr>
          <w:rFonts w:ascii="Times New Roman" w:hAnsi="Times New Roman" w:cs="Times New Roman"/>
          <w:sz w:val="24"/>
          <w:szCs w:val="24"/>
        </w:rPr>
        <w:t>Mit dem &lt;strong&gt;m/w/d Gesetz&lt;/strong&gt;</w:t>
      </w:r>
      <w:r w:rsidR="00C0442C">
        <w:rPr>
          <w:rFonts w:ascii="Times New Roman" w:hAnsi="Times New Roman" w:cs="Times New Roman"/>
          <w:sz w:val="24"/>
          <w:szCs w:val="24"/>
        </w:rPr>
        <w:t xml:space="preserve"> (auch als &lt;i&gt;w/m/d Gesetz&lt;/i&gt; bekannt)</w:t>
      </w:r>
      <w:r w:rsidR="006F781B">
        <w:rPr>
          <w:rFonts w:ascii="Times New Roman" w:hAnsi="Times New Roman" w:cs="Times New Roman"/>
          <w:sz w:val="24"/>
          <w:szCs w:val="24"/>
        </w:rPr>
        <w:t xml:space="preserve"> wurde ein bahnbrechender Schritt zur Förderung der &lt;strong&gt;</w:t>
      </w:r>
      <w:proofErr w:type="spellStart"/>
      <w:r w:rsidR="006F781B">
        <w:rPr>
          <w:rFonts w:ascii="Times New Roman" w:hAnsi="Times New Roman" w:cs="Times New Roman"/>
          <w:sz w:val="24"/>
          <w:szCs w:val="24"/>
        </w:rPr>
        <w:t>Geschlechterdiversität</w:t>
      </w:r>
      <w:proofErr w:type="spellEnd"/>
      <w:r w:rsidR="006F781B">
        <w:rPr>
          <w:rFonts w:ascii="Times New Roman" w:hAnsi="Times New Roman" w:cs="Times New Roman"/>
          <w:sz w:val="24"/>
          <w:szCs w:val="24"/>
        </w:rPr>
        <w:t xml:space="preserve"> am Arbeitsplatz&lt;/strong&gt; gemacht. Das ebenfalls seit dem 1. Januar 2019 gültige Gesetz sieht klare &lt;strong&gt;Standards für geschlechterneutrale Stellenanzeigen&lt;/strong&gt; vor. In den nun folgenden Unterabschnitten sollen die verschiedenen, mit dem m/w/d Gesetz in Verbindung stehenden Begrifflichkeiten, einmal detailliert erklärt werden:&lt;/p&gt;</w:t>
      </w:r>
    </w:p>
    <w:p w14:paraId="3A264267" w14:textId="68CE4C8C" w:rsidR="006F781B" w:rsidRDefault="006F781B" w:rsidP="00860D68">
      <w:pPr>
        <w:spacing w:after="0"/>
        <w:rPr>
          <w:rFonts w:ascii="Times New Roman" w:hAnsi="Times New Roman" w:cs="Times New Roman"/>
          <w:sz w:val="24"/>
          <w:szCs w:val="24"/>
        </w:rPr>
      </w:pPr>
    </w:p>
    <w:p w14:paraId="4D5B7C9D" w14:textId="25F44CD8" w:rsidR="006F781B"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12242F5" w14:textId="55079540" w:rsidR="008858AF"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&lt;li&gt;Intersexualität und Transsexualität&lt;/li&gt;</w:t>
      </w:r>
      <w:r>
        <w:rPr>
          <w:rFonts w:ascii="Times New Roman" w:hAnsi="Times New Roman" w:cs="Times New Roman"/>
          <w:sz w:val="24"/>
          <w:szCs w:val="24"/>
        </w:rPr>
        <w:br/>
        <w:t>&lt;li&gt;dritte Option und Eintragung ins Geburtenregister&lt;/li&gt;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050AA45" w14:textId="61A100C4" w:rsidR="003567AF" w:rsidRDefault="003567AF" w:rsidP="00860D68">
      <w:pPr>
        <w:spacing w:after="0"/>
        <w:rPr>
          <w:rFonts w:ascii="Times New Roman" w:hAnsi="Times New Roman" w:cs="Times New Roman"/>
          <w:sz w:val="24"/>
          <w:szCs w:val="24"/>
        </w:rPr>
      </w:pPr>
    </w:p>
    <w:p w14:paraId="050C7DB4" w14:textId="77777777" w:rsidR="003567AF" w:rsidRDefault="003567AF" w:rsidP="003567AF">
      <w:pPr>
        <w:spacing w:after="0"/>
        <w:rPr>
          <w:rFonts w:ascii="Times New Roman" w:hAnsi="Times New Roman" w:cs="Times New Roman"/>
          <w:sz w:val="24"/>
          <w:szCs w:val="24"/>
        </w:rPr>
      </w:pPr>
      <w:r>
        <w:rPr>
          <w:rFonts w:ascii="Times New Roman" w:hAnsi="Times New Roman" w:cs="Times New Roman"/>
          <w:sz w:val="24"/>
          <w:szCs w:val="24"/>
        </w:rPr>
        <w:t>&lt;h3&gt;Intersexuelle und Transsexuelle&lt;/h3&gt;</w:t>
      </w:r>
    </w:p>
    <w:p w14:paraId="4B3F0B9A" w14:textId="77777777" w:rsidR="003567AF" w:rsidRDefault="003567AF" w:rsidP="003567AF">
      <w:pPr>
        <w:spacing w:after="0"/>
        <w:rPr>
          <w:rFonts w:ascii="Times New Roman" w:hAnsi="Times New Roman" w:cs="Times New Roman"/>
          <w:sz w:val="24"/>
          <w:szCs w:val="24"/>
        </w:rPr>
      </w:pPr>
    </w:p>
    <w:p w14:paraId="78A74806" w14:textId="31DBA852" w:rsidR="003567AF" w:rsidRDefault="003567AF"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w:t>
      </w:r>
      <w:r w:rsidR="00F93144">
        <w:rPr>
          <w:rFonts w:ascii="Times New Roman" w:hAnsi="Times New Roman" w:cs="Times New Roman"/>
          <w:sz w:val="24"/>
          <w:szCs w:val="24"/>
        </w:rPr>
        <w:t xml:space="preserve">Ein Mensch gilt als &lt;strong&gt;intersexuell&lt;/strong&gt;, sobald dieser &lt;strong&gt;körperliche Merkmale&lt;/strong&gt; hat, die eine eindeutige Zuordnung zu männlich oder weiblich nicht möglich machen. Dabei kann es sich um &lt;strong&gt;Geschlechtsmerkmale&lt;/strong&gt;, wie beispielsweise Genitalien, Hormone oder das Erbgut handeln. Viele Menschen sind bereits direkt nach der Geburt intersexuell. Bei weiteren Menschen stellt sich innerhalb der Kindheit, beziehungsweise Pubertät heraus, dass diese intersexuell sind. Seit 2019 ist es nun möglich, sich geschlechtsspezifisch als intersexuell oder &lt;strong&gt;divers&lt;/strong&gt; zu </w:t>
      </w:r>
      <w:proofErr w:type="gramStart"/>
      <w:r w:rsidR="00F93144">
        <w:rPr>
          <w:rFonts w:ascii="Times New Roman" w:hAnsi="Times New Roman" w:cs="Times New Roman"/>
          <w:sz w:val="24"/>
          <w:szCs w:val="24"/>
        </w:rPr>
        <w:t>bezeichnen.&lt;</w:t>
      </w:r>
      <w:proofErr w:type="gramEnd"/>
      <w:r w:rsidR="00F93144">
        <w:rPr>
          <w:rFonts w:ascii="Times New Roman" w:hAnsi="Times New Roman" w:cs="Times New Roman"/>
          <w:sz w:val="24"/>
          <w:szCs w:val="24"/>
        </w:rPr>
        <w:t>/p&gt;</w:t>
      </w:r>
    </w:p>
    <w:p w14:paraId="52D50CFC" w14:textId="525FFD0E" w:rsidR="00F93144" w:rsidRDefault="00F93144" w:rsidP="00860D68">
      <w:pPr>
        <w:spacing w:after="0"/>
        <w:rPr>
          <w:rFonts w:ascii="Times New Roman" w:hAnsi="Times New Roman" w:cs="Times New Roman"/>
          <w:sz w:val="24"/>
          <w:szCs w:val="24"/>
        </w:rPr>
      </w:pPr>
    </w:p>
    <w:p w14:paraId="477BF64D" w14:textId="58C3B481" w:rsidR="00F93144" w:rsidRDefault="00F93144"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&lt;p&gt;Hingegen gilt ein Mensch als &lt;strong&gt;transsexuell&lt;/strong&gt;, wenn dieser eindeutig als Mann oder als Frau </w:t>
      </w:r>
      <w:r w:rsidR="004740A9">
        <w:rPr>
          <w:rFonts w:ascii="Times New Roman" w:hAnsi="Times New Roman" w:cs="Times New Roman"/>
          <w:sz w:val="24"/>
          <w:szCs w:val="24"/>
        </w:rPr>
        <w:t>zugeordnet werden kann. Hierbei kann es sich beispielsweise um eine dem weiblichen Geschlecht zugehörige Person handeln, die sich zum Mann operieren lassen will oder andersherum. Bezeichnend für die Transsexualität ist, dass das bei der Geburt festgestellte Geschlecht sich im Laufe des Lebens ändert</w:t>
      </w:r>
      <w:r w:rsidR="00C0442C">
        <w:rPr>
          <w:rFonts w:ascii="Times New Roman" w:hAnsi="Times New Roman" w:cs="Times New Roman"/>
          <w:sz w:val="24"/>
          <w:szCs w:val="24"/>
        </w:rPr>
        <w:t xml:space="preserve"> (und damit die Geschlechtsidentität).</w:t>
      </w:r>
      <w:r w:rsidR="004740A9">
        <w:rPr>
          <w:rFonts w:ascii="Times New Roman" w:hAnsi="Times New Roman" w:cs="Times New Roman"/>
          <w:sz w:val="24"/>
          <w:szCs w:val="24"/>
        </w:rPr>
        <w:t xml:space="preserve"> Transsexuelle Menschen &lt;strong&gt;fühlen sich im eigenen Körper oftmals fremd&lt;/strong&gt;, weshalb diese sich entschließen, &lt;strong&gt;zum anderen Geschlecht zu gehören&lt;/strong&gt;. Mit der Geschlechtsänderung geht häufig auch eine &lt;strong&gt;Namensänderung&lt;/strong&gt; </w:t>
      </w:r>
      <w:proofErr w:type="gramStart"/>
      <w:r w:rsidR="004740A9">
        <w:rPr>
          <w:rFonts w:ascii="Times New Roman" w:hAnsi="Times New Roman" w:cs="Times New Roman"/>
          <w:sz w:val="24"/>
          <w:szCs w:val="24"/>
        </w:rPr>
        <w:t>einher.&lt;</w:t>
      </w:r>
      <w:proofErr w:type="gramEnd"/>
      <w:r w:rsidR="004740A9">
        <w:rPr>
          <w:rFonts w:ascii="Times New Roman" w:hAnsi="Times New Roman" w:cs="Times New Roman"/>
          <w:sz w:val="24"/>
          <w:szCs w:val="24"/>
        </w:rPr>
        <w:t>/p&gt;</w:t>
      </w:r>
    </w:p>
    <w:p w14:paraId="2582BE5A" w14:textId="23CD4575" w:rsidR="004740A9" w:rsidRDefault="004740A9" w:rsidP="00860D68">
      <w:pPr>
        <w:spacing w:after="0"/>
        <w:rPr>
          <w:rFonts w:ascii="Times New Roman" w:hAnsi="Times New Roman" w:cs="Times New Roman"/>
          <w:sz w:val="24"/>
          <w:szCs w:val="24"/>
        </w:rPr>
      </w:pPr>
    </w:p>
    <w:p w14:paraId="4FF1F702" w14:textId="7D1990ED" w:rsidR="006F781B" w:rsidRDefault="004740A9"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&lt;p&gt;Sowohl </w:t>
      </w:r>
      <w:r w:rsidR="00C0442C">
        <w:rPr>
          <w:rFonts w:ascii="Times New Roman" w:hAnsi="Times New Roman" w:cs="Times New Roman"/>
          <w:sz w:val="24"/>
          <w:szCs w:val="24"/>
        </w:rPr>
        <w:t>transsexuelle, als auch intersexuelle Personen</w:t>
      </w:r>
      <w:r>
        <w:rPr>
          <w:rFonts w:ascii="Times New Roman" w:hAnsi="Times New Roman" w:cs="Times New Roman"/>
          <w:sz w:val="24"/>
          <w:szCs w:val="24"/>
        </w:rPr>
        <w:t xml:space="preserve"> haben die &lt;strong&gt;gleichen Rechte&lt;/strong&gt;. Auf Basis des &lt;i&gt;AGG&lt;/i&gt; und des &lt;i&gt;m/w/d Gesetz&lt;/i&gt; &lt;strong&gt;darf kein Menschen in irgendeiner Weise aufgrund seines (selbstgewählten) Geschlechts oder in puncto sexuelle Identität benachteiligt werden&lt;/strong&gt;.&lt;/p&gt;</w:t>
      </w:r>
    </w:p>
    <w:p w14:paraId="57B99DA5" w14:textId="77777777" w:rsidR="006F781B" w:rsidRDefault="006F781B" w:rsidP="00860D68">
      <w:pPr>
        <w:spacing w:after="0"/>
        <w:rPr>
          <w:rFonts w:ascii="Times New Roman" w:hAnsi="Times New Roman" w:cs="Times New Roman"/>
          <w:sz w:val="24"/>
          <w:szCs w:val="24"/>
        </w:rPr>
      </w:pPr>
    </w:p>
    <w:p w14:paraId="0EF9EC9E" w14:textId="1D625327"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&lt;h3&gt;Dritte Option im Geburtenregister&lt;/h3&gt;</w:t>
      </w:r>
      <w:r>
        <w:rPr>
          <w:rFonts w:ascii="Times New Roman" w:hAnsi="Times New Roman" w:cs="Times New Roman"/>
          <w:sz w:val="24"/>
          <w:szCs w:val="24"/>
        </w:rPr>
        <w:br/>
      </w:r>
    </w:p>
    <w:p w14:paraId="3C1B125A" w14:textId="0CA69F8B" w:rsidR="009E0B5F"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980">
        <w:rPr>
          <w:rFonts w:ascii="Times New Roman" w:hAnsi="Times New Roman" w:cs="Times New Roman"/>
          <w:sz w:val="24"/>
          <w:szCs w:val="24"/>
        </w:rPr>
        <w:t xml:space="preserve">Im Zuge des AGG war fortan auch die &lt;strong&gt;Eintragung einer „Dritten Option“ ins Geburtenregister möglich&lt;/strong&gt;. </w:t>
      </w:r>
      <w:r w:rsidR="00F751AD">
        <w:rPr>
          <w:rFonts w:ascii="Times New Roman" w:hAnsi="Times New Roman" w:cs="Times New Roman"/>
          <w:sz w:val="24"/>
          <w:szCs w:val="24"/>
        </w:rPr>
        <w:t xml:space="preserve">Auf diese Weise konnten sich Menschen ab da für ihr Geschlecht selbst entscheiden – und dieses auch im Laufe ihres Lebens ändern. Je nachdem, ob man sich eher dem weiblichen oder männlichen Geschlecht zugehörig fühlen wollte, gab es nun die individuell passendere Eintragung der Geschlechteridentität in diesem offiziellen Dokument. </w:t>
      </w:r>
      <w:r w:rsidR="00F751AD" w:rsidRPr="00F751AD">
        <w:rPr>
          <w:rFonts w:ascii="Times New Roman" w:hAnsi="Times New Roman" w:cs="Times New Roman"/>
          <w:sz w:val="24"/>
          <w:szCs w:val="24"/>
        </w:rPr>
        <w:t xml:space="preserve">Indem das Geburtenregister nun die Möglichkeit bietet, neben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männlich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und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weiblich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auch die Option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divers</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zu wählen, werden die Bedürfnisse von intersexuellen und nicht-binären Personen besser berücksichtigt.</w:t>
      </w:r>
      <w:r w:rsidR="00F751AD">
        <w:rPr>
          <w:rFonts w:ascii="Times New Roman" w:hAnsi="Times New Roman" w:cs="Times New Roman"/>
          <w:sz w:val="24"/>
          <w:szCs w:val="24"/>
        </w:rPr>
        <w:t xml:space="preserve"> Dies stellt ein weiterer, wichtiger Schritt hin zu einer &lt;strong&gt;inklusiveren Gesellschaft&lt;/strong&gt; </w:t>
      </w:r>
      <w:r w:rsidR="00C03BC8">
        <w:rPr>
          <w:rFonts w:ascii="Times New Roman" w:hAnsi="Times New Roman" w:cs="Times New Roman"/>
          <w:sz w:val="24"/>
          <w:szCs w:val="24"/>
        </w:rPr>
        <w:t xml:space="preserve">und einem moderneren Persönlichkeitsrecht </w:t>
      </w:r>
      <w:r w:rsidR="00F751AD">
        <w:rPr>
          <w:rFonts w:ascii="Times New Roman" w:hAnsi="Times New Roman" w:cs="Times New Roman"/>
          <w:sz w:val="24"/>
          <w:szCs w:val="24"/>
        </w:rPr>
        <w:t xml:space="preserve">dar, in der die </w:t>
      </w:r>
      <w:r w:rsidR="00F751AD" w:rsidRPr="00F751AD">
        <w:rPr>
          <w:rFonts w:ascii="Times New Roman" w:hAnsi="Times New Roman" w:cs="Times New Roman"/>
          <w:sz w:val="24"/>
          <w:szCs w:val="24"/>
        </w:rPr>
        <w:t>individuelle Selbstidentifikation</w:t>
      </w:r>
      <w:r w:rsidR="00F751AD">
        <w:rPr>
          <w:rFonts w:ascii="Times New Roman" w:hAnsi="Times New Roman" w:cs="Times New Roman"/>
          <w:sz w:val="24"/>
          <w:szCs w:val="24"/>
        </w:rPr>
        <w:t xml:space="preserve"> mehr</w:t>
      </w:r>
      <w:r w:rsidR="00F751AD" w:rsidRPr="00F751AD">
        <w:rPr>
          <w:rFonts w:ascii="Times New Roman" w:hAnsi="Times New Roman" w:cs="Times New Roman"/>
          <w:sz w:val="24"/>
          <w:szCs w:val="24"/>
        </w:rPr>
        <w:t xml:space="preserve"> respektiert und fördert</w:t>
      </w:r>
      <w:r w:rsidR="00F751AD">
        <w:rPr>
          <w:rFonts w:ascii="Times New Roman" w:hAnsi="Times New Roman" w:cs="Times New Roman"/>
          <w:sz w:val="24"/>
          <w:szCs w:val="24"/>
        </w:rPr>
        <w:t xml:space="preserve"> </w:t>
      </w:r>
      <w:proofErr w:type="gramStart"/>
      <w:r w:rsidR="00F751AD">
        <w:rPr>
          <w:rFonts w:ascii="Times New Roman" w:hAnsi="Times New Roman" w:cs="Times New Roman"/>
          <w:sz w:val="24"/>
          <w:szCs w:val="24"/>
        </w:rPr>
        <w:t>wird.&lt;</w:t>
      </w:r>
      <w:proofErr w:type="gramEnd"/>
      <w:r w:rsidR="00F751AD">
        <w:rPr>
          <w:rFonts w:ascii="Times New Roman" w:hAnsi="Times New Roman" w:cs="Times New Roman"/>
          <w:sz w:val="24"/>
          <w:szCs w:val="24"/>
        </w:rPr>
        <w:t>/p&gt;</w:t>
      </w:r>
    </w:p>
    <w:p w14:paraId="6DA1DABD" w14:textId="755164F1" w:rsidR="00FB2CFB" w:rsidRDefault="00FB2CFB" w:rsidP="00860D68">
      <w:pPr>
        <w:spacing w:after="0"/>
        <w:rPr>
          <w:rFonts w:ascii="Times New Roman" w:hAnsi="Times New Roman" w:cs="Times New Roman"/>
          <w:sz w:val="24"/>
          <w:szCs w:val="24"/>
        </w:rPr>
      </w:pPr>
    </w:p>
    <w:p w14:paraId="4E9A5B20" w14:textId="5D7B13C3"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&lt;h2&gt;Genderneutrale Sprache – was ist </w:t>
      </w:r>
      <w:proofErr w:type="gramStart"/>
      <w:r>
        <w:rPr>
          <w:rFonts w:ascii="Times New Roman" w:hAnsi="Times New Roman" w:cs="Times New Roman"/>
          <w:sz w:val="24"/>
          <w:szCs w:val="24"/>
        </w:rPr>
        <w:t>das?&lt;</w:t>
      </w:r>
      <w:proofErr w:type="gramEnd"/>
      <w:r>
        <w:rPr>
          <w:rFonts w:ascii="Times New Roman" w:hAnsi="Times New Roman" w:cs="Times New Roman"/>
          <w:sz w:val="24"/>
          <w:szCs w:val="24"/>
        </w:rPr>
        <w:t>/h2&gt;</w:t>
      </w:r>
    </w:p>
    <w:p w14:paraId="66A555CF" w14:textId="6FD9D311" w:rsidR="00FB2CFB" w:rsidRDefault="00FB2CFB" w:rsidP="00860D68">
      <w:pPr>
        <w:spacing w:after="0"/>
        <w:rPr>
          <w:rFonts w:ascii="Times New Roman" w:hAnsi="Times New Roman" w:cs="Times New Roman"/>
          <w:sz w:val="24"/>
          <w:szCs w:val="24"/>
        </w:rPr>
      </w:pPr>
    </w:p>
    <w:p w14:paraId="179EB36D" w14:textId="3B51EADE" w:rsidR="000A7E8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A31DC">
        <w:rPr>
          <w:rFonts w:ascii="Times New Roman" w:hAnsi="Times New Roman" w:cs="Times New Roman"/>
          <w:sz w:val="24"/>
          <w:szCs w:val="24"/>
        </w:rPr>
        <w:t xml:space="preserve">Die Entscheidungen des Bundesverfassungsgerichts hinsichtlich des m/w/d Gesetz haben vor allem &lt;strong&gt;Auswirkungen auf die Sprache (und zwar im Alltag, im Job sowie in der </w:t>
      </w:r>
      <w:proofErr w:type="gramStart"/>
      <w:r w:rsidR="003A31DC">
        <w:rPr>
          <w:rFonts w:ascii="Times New Roman" w:hAnsi="Times New Roman" w:cs="Times New Roman"/>
          <w:sz w:val="24"/>
          <w:szCs w:val="24"/>
        </w:rPr>
        <w:t>Bürokratie)&lt;</w:t>
      </w:r>
      <w:proofErr w:type="gramEnd"/>
      <w:r w:rsidR="003A31DC">
        <w:rPr>
          <w:rFonts w:ascii="Times New Roman" w:hAnsi="Times New Roman" w:cs="Times New Roman"/>
          <w:sz w:val="24"/>
          <w:szCs w:val="24"/>
        </w:rPr>
        <w:t>/strong&gt;. So entwickelte sich hieraus eine &lt;strong&gt;g</w:t>
      </w:r>
      <w:r w:rsidR="003A31DC" w:rsidRPr="003A31DC">
        <w:rPr>
          <w:rFonts w:ascii="Times New Roman" w:hAnsi="Times New Roman" w:cs="Times New Roman"/>
          <w:sz w:val="24"/>
          <w:szCs w:val="24"/>
        </w:rPr>
        <w:t>eschlechtergerechte Sprache</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w:t>
      </w:r>
      <w:r w:rsidR="003A31DC">
        <w:rPr>
          <w:rFonts w:ascii="Times New Roman" w:hAnsi="Times New Roman" w:cs="Times New Roman"/>
          <w:sz w:val="24"/>
          <w:szCs w:val="24"/>
        </w:rPr>
        <w:t xml:space="preserve"> die</w:t>
      </w:r>
      <w:r w:rsidR="003A31DC" w:rsidRPr="003A31DC">
        <w:rPr>
          <w:rFonts w:ascii="Times New Roman" w:hAnsi="Times New Roman" w:cs="Times New Roman"/>
          <w:sz w:val="24"/>
          <w:szCs w:val="24"/>
        </w:rPr>
        <w:t xml:space="preserve"> auch als </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Gendersprache</w:t>
      </w:r>
      <w:r w:rsidR="003A31DC">
        <w:rPr>
          <w:rFonts w:ascii="Times New Roman" w:hAnsi="Times New Roman" w:cs="Times New Roman"/>
          <w:sz w:val="24"/>
          <w:szCs w:val="24"/>
        </w:rPr>
        <w:t xml:space="preserve">&lt;/strong&gt; </w:t>
      </w:r>
      <w:r w:rsidR="003A31DC" w:rsidRPr="003A31DC">
        <w:rPr>
          <w:rFonts w:ascii="Times New Roman" w:hAnsi="Times New Roman" w:cs="Times New Roman"/>
          <w:sz w:val="24"/>
          <w:szCs w:val="24"/>
        </w:rPr>
        <w:t>bekannt</w:t>
      </w:r>
      <w:r w:rsidR="003A31DC">
        <w:rPr>
          <w:rFonts w:ascii="Times New Roman" w:hAnsi="Times New Roman" w:cs="Times New Roman"/>
          <w:sz w:val="24"/>
          <w:szCs w:val="24"/>
        </w:rPr>
        <w:t xml:space="preserve"> ist. Sie</w:t>
      </w:r>
      <w:r w:rsidR="003A31DC" w:rsidRPr="003A31DC">
        <w:rPr>
          <w:rFonts w:ascii="Times New Roman" w:hAnsi="Times New Roman" w:cs="Times New Roman"/>
          <w:sz w:val="24"/>
          <w:szCs w:val="24"/>
        </w:rPr>
        <w:t xml:space="preserve"> strebt eine faire Behandlung von Frauen, Männern und allen Geschlechtern in der gesprochenen und geschriebenen Sprache an.</w:t>
      </w:r>
      <w:r w:rsidR="003A31DC">
        <w:rPr>
          <w:rFonts w:ascii="Times New Roman" w:hAnsi="Times New Roman" w:cs="Times New Roman"/>
          <w:sz w:val="24"/>
          <w:szCs w:val="24"/>
        </w:rPr>
        <w:t xml:space="preserve"> Dies fängt bei der Sichtbarmachung aller Geschlechter an und endet bei der Neutralisierung geschlechtsspezifischer Ausdrücke. Erste Bemühungen dazu wurden bereits in den 1970er-Jahren (im Zuge der feministischen Revolution) und den frühen 1980er-Jahren (im Zuge der Vermeidung sexistischer Sprache) unternommen. </w:t>
      </w:r>
      <w:r w:rsidR="00292147">
        <w:rPr>
          <w:rFonts w:ascii="Times New Roman" w:hAnsi="Times New Roman" w:cs="Times New Roman"/>
          <w:sz w:val="24"/>
          <w:szCs w:val="24"/>
        </w:rPr>
        <w:lastRenderedPageBreak/>
        <w:t>&lt;strong&gt;Geschlechtsspezifische Abkürzungen&lt;/strong&gt;, &lt;strong&gt;Gendersternchen&lt;/strong&gt; sowie eine &lt;strong&gt;geschlechtsneutrale Anrede&lt;/strong&gt; sind hingegen vergleichsweise neu und sollen in den nachstehenden Unterabschnitten einmal ausführlich dargestellt werden.&lt;/p&gt;</w:t>
      </w:r>
    </w:p>
    <w:p w14:paraId="46E16C7A" w14:textId="510B54DE" w:rsidR="00241088" w:rsidRDefault="00241088" w:rsidP="00860D68">
      <w:pPr>
        <w:spacing w:after="0"/>
        <w:rPr>
          <w:rFonts w:ascii="Times New Roman" w:hAnsi="Times New Roman" w:cs="Times New Roman"/>
          <w:sz w:val="24"/>
          <w:szCs w:val="24"/>
        </w:rPr>
      </w:pPr>
    </w:p>
    <w:p w14:paraId="3AC3AC9A" w14:textId="3C1460C7"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&lt;h3&gt;Übersicht über existierende Abkürzungen&lt;/h3&gt;</w:t>
      </w:r>
      <w:r>
        <w:rPr>
          <w:rFonts w:ascii="Times New Roman" w:hAnsi="Times New Roman" w:cs="Times New Roman"/>
          <w:sz w:val="24"/>
          <w:szCs w:val="24"/>
        </w:rPr>
        <w:br/>
      </w:r>
    </w:p>
    <w:p w14:paraId="5E462322" w14:textId="2359E46E"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E4CB1">
        <w:rPr>
          <w:rFonts w:ascii="Times New Roman" w:hAnsi="Times New Roman" w:cs="Times New Roman"/>
          <w:sz w:val="24"/>
          <w:szCs w:val="24"/>
        </w:rPr>
        <w:t>Die neue Gendersprache kennt eine &lt;strong&gt;Fülle genderspezifischer Abkürzungen&lt;/strong&gt;, die mittlerweile häufig in stellenbezogenen Ausschreibungen sowie auf Jobbörsen zu finden sind:&lt;/p&gt;</w:t>
      </w:r>
    </w:p>
    <w:p w14:paraId="4A9D0888" w14:textId="055D2892" w:rsidR="00C533B3" w:rsidRDefault="00C533B3" w:rsidP="00860D68">
      <w:pPr>
        <w:spacing w:after="0"/>
        <w:rPr>
          <w:rFonts w:ascii="Times New Roman" w:hAnsi="Times New Roman" w:cs="Times New Roman"/>
          <w:sz w:val="24"/>
          <w:szCs w:val="24"/>
        </w:rPr>
      </w:pPr>
    </w:p>
    <w:p w14:paraId="61EA1060" w14:textId="0DA6AA10"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D6EB19" w14:textId="3948540D"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&lt;li&gt;&lt;strong&gt;&lt;u&gt;m/w/d&lt;/u&gt;&lt;/strong&gt;: </w:t>
      </w:r>
      <w:r w:rsidR="00A853D9">
        <w:rPr>
          <w:rFonts w:ascii="Times New Roman" w:hAnsi="Times New Roman" w:cs="Times New Roman"/>
          <w:sz w:val="24"/>
          <w:szCs w:val="24"/>
        </w:rPr>
        <w:t>Diese Abkürzung bedeutet &lt;i&gt;männlich&lt;/i&gt;, &lt;i&gt;weiblich&lt;/i&gt; und &lt;i&gt;divers&lt;/i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3FFDE5C" w14:textId="2FFBA250"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a</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&lt;i&gt;anders&lt;/i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A02547F" w14:textId="4FEC1398"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x</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&lt;i&gt;beliebig&lt;/i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76708D9C" w14:textId="037A1F0B"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&lt;i&gt;intersexuell&lt;/i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56F59514" w14:textId="011730E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&lt;i&gt;intersexuell&lt;/i&gt; und &lt;i&gt;transsexuell&lt;/i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6650067" w14:textId="5764FF7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proofErr w:type="spellStart"/>
      <w:r w:rsidR="00A853D9">
        <w:rPr>
          <w:rFonts w:ascii="Times New Roman" w:hAnsi="Times New Roman" w:cs="Times New Roman"/>
          <w:sz w:val="24"/>
          <w:szCs w:val="24"/>
        </w:rPr>
        <w:t>gn</w:t>
      </w:r>
      <w:r>
        <w:rPr>
          <w:rFonts w:ascii="Times New Roman" w:hAnsi="Times New Roman" w:cs="Times New Roman"/>
          <w:sz w:val="24"/>
          <w:szCs w:val="24"/>
        </w:rPr>
        <w:t>d</w:t>
      </w:r>
      <w:proofErr w:type="spellEnd"/>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&lt;i&gt;geschlechterneutral&lt;/i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0BCD249F" w14:textId="206A6C82"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ebenfalls &lt;i&gt;männlich&lt;/i&gt;, &lt;i&gt;weiblich&lt;/i&gt; und &lt;i&gt;beliebig&lt;/i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E9F955" w14:textId="117386B0" w:rsidR="001D1CA9" w:rsidRDefault="00A853D9"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5E3DD047" w14:textId="046C1428" w:rsidR="005D71F2" w:rsidRDefault="005D71F2" w:rsidP="00860D68">
      <w:pPr>
        <w:spacing w:after="0"/>
        <w:rPr>
          <w:rFonts w:ascii="Times New Roman" w:hAnsi="Times New Roman" w:cs="Times New Roman"/>
          <w:sz w:val="24"/>
          <w:szCs w:val="24"/>
        </w:rPr>
      </w:pPr>
    </w:p>
    <w:p w14:paraId="414DE646" w14:textId="4DDC4BD4"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&lt;h3&gt;Gendersternchen&lt;/h3&gt;</w:t>
      </w:r>
      <w:r>
        <w:rPr>
          <w:rFonts w:ascii="Times New Roman" w:hAnsi="Times New Roman" w:cs="Times New Roman"/>
          <w:sz w:val="24"/>
          <w:szCs w:val="24"/>
        </w:rPr>
        <w:br/>
      </w:r>
    </w:p>
    <w:p w14:paraId="1755E3B4" w14:textId="4D23C106"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4514F">
        <w:rPr>
          <w:rFonts w:ascii="Times New Roman" w:hAnsi="Times New Roman" w:cs="Times New Roman"/>
          <w:sz w:val="24"/>
          <w:szCs w:val="24"/>
        </w:rPr>
        <w:t>Das &lt;strong&gt;Gendersternchen&lt;/strong&gt; (auch als &lt;strong&gt;&lt;i&gt;Binnen-I</w:t>
      </w:r>
      <w:r w:rsidR="00FD1C6E">
        <w:rPr>
          <w:rFonts w:ascii="Times New Roman" w:hAnsi="Times New Roman" w:cs="Times New Roman"/>
          <w:sz w:val="24"/>
          <w:szCs w:val="24"/>
        </w:rPr>
        <w:t xml:space="preserve">&lt;/i&gt;&lt;/strong&gt; oder &lt;strong&gt;&lt;i&gt;Unterstrich&lt;/i&gt;&lt;/strong&gt; bekannt) </w:t>
      </w:r>
      <w:r w:rsidR="00FD1C6E" w:rsidRPr="00FD1C6E">
        <w:rPr>
          <w:rFonts w:ascii="Times New Roman" w:hAnsi="Times New Roman" w:cs="Times New Roman"/>
          <w:sz w:val="24"/>
          <w:szCs w:val="24"/>
        </w:rPr>
        <w:t>ist eine sprachliche Innovation, die darauf abzielt, geschlechtergerechte Sprache zu fördern.</w:t>
      </w:r>
      <w:r w:rsidR="00FD1C6E">
        <w:rPr>
          <w:rFonts w:ascii="Times New Roman" w:hAnsi="Times New Roman" w:cs="Times New Roman"/>
          <w:sz w:val="24"/>
          <w:szCs w:val="24"/>
        </w:rPr>
        <w:t xml:space="preserve"> Mit dem Sternchen (kurz: „*“) werden alle Geschlechtsidentitäten &lt;strong&gt;inkludiert&lt;/strong&gt;. Anstatt beispielsweise nur &lt;strong&gt;Bewerber&lt;/strong&gt; zu schreiben, wird dieses durch &lt;strong&gt;Bewerber*innen&lt;/strong&gt; ersetzt. Gemeint ist damit, dass entweder männliche, weibliche oder diverse Bewerber in der Stellenbezeichnung angesprochen werden sollen.</w:t>
      </w:r>
      <w:r w:rsidR="00051070">
        <w:rPr>
          <w:rFonts w:ascii="Times New Roman" w:hAnsi="Times New Roman" w:cs="Times New Roman"/>
          <w:sz w:val="24"/>
          <w:szCs w:val="24"/>
        </w:rPr>
        <w:t xml:space="preserve"> </w:t>
      </w:r>
      <w:r w:rsidR="00051070" w:rsidRPr="00051070">
        <w:rPr>
          <w:rFonts w:ascii="Times New Roman" w:hAnsi="Times New Roman" w:cs="Times New Roman"/>
          <w:sz w:val="24"/>
          <w:szCs w:val="24"/>
        </w:rPr>
        <w:t xml:space="preserve">Trotz seiner positiven Absichten gibt es auch </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Debatten über die Ästhetik und Akzeptanz des Gendersternchens</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 xml:space="preserve">. Dennoch hat es sich als ein sichtbares Symbol für inklusive Sprache in verschiedenen gesellschaftlichen und beruflichen Kontexten </w:t>
      </w:r>
      <w:proofErr w:type="gramStart"/>
      <w:r w:rsidR="00051070" w:rsidRPr="00051070">
        <w:rPr>
          <w:rFonts w:ascii="Times New Roman" w:hAnsi="Times New Roman" w:cs="Times New Roman"/>
          <w:sz w:val="24"/>
          <w:szCs w:val="24"/>
        </w:rPr>
        <w:t>etabliert.</w:t>
      </w:r>
      <w:r w:rsidR="00051070">
        <w:rPr>
          <w:rFonts w:ascii="Times New Roman" w:hAnsi="Times New Roman" w:cs="Times New Roman"/>
          <w:sz w:val="24"/>
          <w:szCs w:val="24"/>
        </w:rPr>
        <w:t>&lt;</w:t>
      </w:r>
      <w:proofErr w:type="gramEnd"/>
      <w:r w:rsidR="00051070">
        <w:rPr>
          <w:rFonts w:ascii="Times New Roman" w:hAnsi="Times New Roman" w:cs="Times New Roman"/>
          <w:sz w:val="24"/>
          <w:szCs w:val="24"/>
        </w:rPr>
        <w:t>/p&gt;</w:t>
      </w:r>
      <w:r>
        <w:rPr>
          <w:rFonts w:ascii="Times New Roman" w:hAnsi="Times New Roman" w:cs="Times New Roman"/>
          <w:sz w:val="24"/>
          <w:szCs w:val="24"/>
        </w:rPr>
        <w:br/>
      </w:r>
    </w:p>
    <w:p w14:paraId="5B1E0E00" w14:textId="172F4EDC"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B20119">
        <w:rPr>
          <w:rFonts w:ascii="Times New Roman" w:hAnsi="Times New Roman" w:cs="Times New Roman"/>
          <w:sz w:val="24"/>
          <w:szCs w:val="24"/>
        </w:rPr>
        <w:t>Geschlechtsneutralität in der Anrede&lt;/h3&gt;</w:t>
      </w:r>
    </w:p>
    <w:p w14:paraId="21251CE5" w14:textId="27D23C0F" w:rsidR="005D71F2" w:rsidRDefault="005D71F2" w:rsidP="00860D68">
      <w:pPr>
        <w:spacing w:after="0"/>
        <w:rPr>
          <w:rFonts w:ascii="Times New Roman" w:hAnsi="Times New Roman" w:cs="Times New Roman"/>
          <w:sz w:val="24"/>
          <w:szCs w:val="24"/>
        </w:rPr>
      </w:pPr>
    </w:p>
    <w:p w14:paraId="1099244C" w14:textId="56F9860B" w:rsidR="00051070"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7B6721">
        <w:rPr>
          <w:rFonts w:ascii="Times New Roman" w:hAnsi="Times New Roman" w:cs="Times New Roman"/>
          <w:sz w:val="24"/>
          <w:szCs w:val="24"/>
        </w:rPr>
        <w:t xml:space="preserve">Vorbei sind mit dem AGG auch die Zeiten der geschlechtsspezifischen Anrede, wie beispielsweise „&lt;strong&gt;&lt;i&gt;Sehr geehrter Herr&lt;/i&gt;&lt;/strong&gt;“ oder „&lt;strong&gt;&lt;i&gt;Sehr geehrte Frau&lt;/i&gt;&lt;/strong&gt;“. </w:t>
      </w:r>
      <w:r w:rsidR="00780591">
        <w:rPr>
          <w:rFonts w:ascii="Times New Roman" w:hAnsi="Times New Roman" w:cs="Times New Roman"/>
          <w:sz w:val="24"/>
          <w:szCs w:val="24"/>
        </w:rPr>
        <w:t xml:space="preserve">Passender wäre hier die Anrede „&lt;strong&gt;&lt;i&gt;Sehr geehrte Bewerber*innen&lt;/i&gt;&lt;/strong&gt;“. Weiter geht es bei den &lt;strong&gt;Berufsbezeichnungen&lt;/strong&gt;. Auch diese erfahren Änderungen. Gab es früher </w:t>
      </w:r>
      <w:r w:rsidR="00780591">
        <w:rPr>
          <w:rFonts w:ascii="Times New Roman" w:hAnsi="Times New Roman" w:cs="Times New Roman"/>
          <w:sz w:val="24"/>
          <w:szCs w:val="24"/>
        </w:rPr>
        <w:lastRenderedPageBreak/>
        <w:t xml:space="preserve">eher genderspezifische Berufsbezeichnungen, wie beispielsweise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&lt;strong&gt;&lt;i&gt;Kaufmann&lt;/i&gt;&lt;/strong&gt;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oder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&lt;strong&gt;&lt;i&gt;Kauffrau&lt;/i&gt;&lt;/strong&gt;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so werden diese im Zuge der geschlechtsneutralen Ansprache </w:t>
      </w:r>
      <w:r w:rsidR="0045086F">
        <w:rPr>
          <w:rFonts w:ascii="Times New Roman" w:hAnsi="Times New Roman" w:cs="Times New Roman"/>
          <w:sz w:val="24"/>
          <w:szCs w:val="24"/>
        </w:rPr>
        <w:t xml:space="preserve">im </w:t>
      </w:r>
      <w:proofErr w:type="spellStart"/>
      <w:r w:rsidR="0045086F">
        <w:rPr>
          <w:rFonts w:ascii="Times New Roman" w:hAnsi="Times New Roman" w:cs="Times New Roman"/>
          <w:sz w:val="24"/>
          <w:szCs w:val="24"/>
        </w:rPr>
        <w:t>Jobtitel</w:t>
      </w:r>
      <w:proofErr w:type="spellEnd"/>
      <w:r w:rsidR="0045086F">
        <w:rPr>
          <w:rFonts w:ascii="Times New Roman" w:hAnsi="Times New Roman" w:cs="Times New Roman"/>
          <w:sz w:val="24"/>
          <w:szCs w:val="24"/>
        </w:rPr>
        <w:t xml:space="preserve"> </w:t>
      </w:r>
      <w:r w:rsidR="00780591">
        <w:rPr>
          <w:rFonts w:ascii="Times New Roman" w:hAnsi="Times New Roman" w:cs="Times New Roman"/>
          <w:sz w:val="24"/>
          <w:szCs w:val="24"/>
        </w:rPr>
        <w:t xml:space="preserve">durch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&lt;strong&gt;&lt;i&gt;Kaufleute&lt;/i&gt;&lt;/strong&gt;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oder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&lt;strong&gt;&lt;i&gt;kaufmännisches Personal&lt;/i&gt;&lt;/strong&gt;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ersetzt.</w:t>
      </w:r>
      <w:r w:rsidR="006216D5">
        <w:rPr>
          <w:rFonts w:ascii="Times New Roman" w:hAnsi="Times New Roman" w:cs="Times New Roman"/>
          <w:sz w:val="24"/>
          <w:szCs w:val="24"/>
        </w:rPr>
        <w:t>&lt;/p&gt;</w:t>
      </w:r>
    </w:p>
    <w:p w14:paraId="72CFF613" w14:textId="55B20943" w:rsidR="00EE4053" w:rsidRDefault="00EE4053" w:rsidP="00860D68">
      <w:pPr>
        <w:spacing w:after="0"/>
        <w:rPr>
          <w:rFonts w:ascii="Times New Roman" w:hAnsi="Times New Roman" w:cs="Times New Roman"/>
          <w:sz w:val="24"/>
          <w:szCs w:val="24"/>
        </w:rPr>
      </w:pPr>
    </w:p>
    <w:p w14:paraId="2A1A3EFC" w14:textId="66B0C92C"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4610CD" w:rsidRPr="004610CD">
        <w:rPr>
          <w:rFonts w:ascii="Times New Roman" w:hAnsi="Times New Roman" w:cs="Times New Roman"/>
          <w:sz w:val="24"/>
          <w:szCs w:val="24"/>
        </w:rPr>
        <w:t>Umsetzung in der Praxis: Empfehlungen und Strategien</w:t>
      </w:r>
      <w:r>
        <w:rPr>
          <w:rFonts w:ascii="Times New Roman" w:hAnsi="Times New Roman" w:cs="Times New Roman"/>
          <w:sz w:val="24"/>
          <w:szCs w:val="24"/>
        </w:rPr>
        <w:t>&lt;/h2&gt;</w:t>
      </w:r>
    </w:p>
    <w:p w14:paraId="1A536951" w14:textId="0CFC0067" w:rsidR="00FB2CFB" w:rsidRDefault="00FB2CFB" w:rsidP="00860D68">
      <w:pPr>
        <w:spacing w:after="0"/>
        <w:rPr>
          <w:rFonts w:ascii="Times New Roman" w:hAnsi="Times New Roman" w:cs="Times New Roman"/>
          <w:sz w:val="24"/>
          <w:szCs w:val="24"/>
        </w:rPr>
      </w:pPr>
    </w:p>
    <w:p w14:paraId="7608DC22" w14:textId="4CF16947" w:rsidR="006216D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715AA">
        <w:rPr>
          <w:rFonts w:ascii="Times New Roman" w:hAnsi="Times New Roman" w:cs="Times New Roman"/>
          <w:sz w:val="24"/>
          <w:szCs w:val="24"/>
        </w:rPr>
        <w:t xml:space="preserve">Die Umsetzung des m/w/d Gesetzes und der geschlechterneutralen Sprache erfordert in der &lt;strong&gt;realen Arbeitswelt&lt;/strong&gt; oftmals ein umfassendes Verständnis für die &lt;strong&gt;rechtlichen Rahmenbedingungen&lt;/strong&gt;. Hier lauen mitunter gewaltige Fallstricke, denen Du als potenzielle/r Arbeitgeber/in unbedingt aus dem Weg gehen solltest! </w:t>
      </w:r>
      <w:r w:rsidR="003715AA" w:rsidRPr="003715AA">
        <w:rPr>
          <w:rFonts w:ascii="Times New Roman" w:hAnsi="Times New Roman" w:cs="Times New Roman"/>
          <w:sz w:val="24"/>
          <w:szCs w:val="24"/>
        </w:rPr>
        <w:t>In diesem Abschnitt werden</w:t>
      </w:r>
      <w:r w:rsidR="003715AA">
        <w:rPr>
          <w:rFonts w:ascii="Times New Roman" w:hAnsi="Times New Roman" w:cs="Times New Roman"/>
          <w:sz w:val="24"/>
          <w:szCs w:val="24"/>
        </w:rPr>
        <w:t xml:space="preserve"> dir daher &lt;strong&gt;</w:t>
      </w:r>
      <w:r w:rsidR="003715AA" w:rsidRPr="003715AA">
        <w:rPr>
          <w:rFonts w:ascii="Times New Roman" w:hAnsi="Times New Roman" w:cs="Times New Roman"/>
          <w:sz w:val="24"/>
          <w:szCs w:val="24"/>
        </w:rPr>
        <w:t>praktische Leitlinien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vorgestellt, die </w:t>
      </w:r>
      <w:r w:rsidR="003715AA">
        <w:rPr>
          <w:rFonts w:ascii="Times New Roman" w:hAnsi="Times New Roman" w:cs="Times New Roman"/>
          <w:sz w:val="24"/>
          <w:szCs w:val="24"/>
        </w:rPr>
        <w:t>dein Unternehmen</w:t>
      </w:r>
      <w:r w:rsidR="003715AA" w:rsidRPr="003715AA">
        <w:rPr>
          <w:rFonts w:ascii="Times New Roman" w:hAnsi="Times New Roman" w:cs="Times New Roman"/>
          <w:sz w:val="24"/>
          <w:szCs w:val="24"/>
        </w:rPr>
        <w:t xml:space="preserve"> dabei unterstützen</w:t>
      </w:r>
      <w:r w:rsidR="003715AA">
        <w:rPr>
          <w:rFonts w:ascii="Times New Roman" w:hAnsi="Times New Roman" w:cs="Times New Roman"/>
          <w:sz w:val="24"/>
          <w:szCs w:val="24"/>
        </w:rPr>
        <w:t xml:space="preserve"> können</w:t>
      </w:r>
      <w:r w:rsidR="003715AA" w:rsidRPr="003715AA">
        <w:rPr>
          <w:rFonts w:ascii="Times New Roman" w:hAnsi="Times New Roman" w:cs="Times New Roman"/>
          <w:sz w:val="24"/>
          <w:szCs w:val="24"/>
        </w:rPr>
        <w:t xml:space="preserve">, </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geschlechterneutrale Stellenausschreibungen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zu verfassen, </w:t>
      </w:r>
      <w:r w:rsidR="003715AA">
        <w:rPr>
          <w:rFonts w:ascii="Times New Roman" w:hAnsi="Times New Roman" w:cs="Times New Roman"/>
          <w:sz w:val="24"/>
          <w:szCs w:val="24"/>
        </w:rPr>
        <w:t>&lt;strong&gt;Auswahlkriterien&lt;/strong&gt; und den &lt;strong&gt;Bewerbungsprozess anzupassen&lt;/strong&gt;</w:t>
      </w:r>
      <w:r w:rsidR="003715AA" w:rsidRPr="003715AA">
        <w:rPr>
          <w:rFonts w:ascii="Times New Roman" w:hAnsi="Times New Roman" w:cs="Times New Roman"/>
          <w:sz w:val="24"/>
          <w:szCs w:val="24"/>
        </w:rPr>
        <w:t xml:space="preserve"> und inklusive</w:t>
      </w:r>
      <w:r w:rsidR="003715AA">
        <w:rPr>
          <w:rFonts w:ascii="Times New Roman" w:hAnsi="Times New Roman" w:cs="Times New Roman"/>
          <w:sz w:val="24"/>
          <w:szCs w:val="24"/>
        </w:rPr>
        <w:t>re</w:t>
      </w:r>
      <w:r w:rsidR="003715AA" w:rsidRPr="003715AA">
        <w:rPr>
          <w:rFonts w:ascii="Times New Roman" w:hAnsi="Times New Roman" w:cs="Times New Roman"/>
          <w:sz w:val="24"/>
          <w:szCs w:val="24"/>
        </w:rPr>
        <w:t xml:space="preserve"> Arbeitsumgebungen zu schaffen.</w:t>
      </w:r>
      <w:r w:rsidR="003715AA">
        <w:rPr>
          <w:rFonts w:ascii="Times New Roman" w:hAnsi="Times New Roman" w:cs="Times New Roman"/>
          <w:sz w:val="24"/>
          <w:szCs w:val="24"/>
        </w:rPr>
        <w:t>&lt;/p&gt;</w:t>
      </w:r>
    </w:p>
    <w:p w14:paraId="7FBE5D54" w14:textId="450F6DBB" w:rsidR="006850B9" w:rsidRDefault="006850B9" w:rsidP="00860D68">
      <w:pPr>
        <w:spacing w:after="0"/>
        <w:rPr>
          <w:rFonts w:ascii="Times New Roman" w:hAnsi="Times New Roman" w:cs="Times New Roman"/>
          <w:sz w:val="24"/>
          <w:szCs w:val="24"/>
        </w:rPr>
      </w:pPr>
    </w:p>
    <w:p w14:paraId="7BF16F7A" w14:textId="6A46ABF4"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w:t>
      </w:r>
      <w:r w:rsidR="00FB2CFB">
        <w:rPr>
          <w:rFonts w:ascii="Times New Roman" w:hAnsi="Times New Roman" w:cs="Times New Roman"/>
          <w:sz w:val="24"/>
          <w:szCs w:val="24"/>
        </w:rPr>
        <w:t>3</w:t>
      </w:r>
      <w:r>
        <w:rPr>
          <w:rFonts w:ascii="Times New Roman" w:hAnsi="Times New Roman" w:cs="Times New Roman"/>
          <w:sz w:val="24"/>
          <w:szCs w:val="24"/>
        </w:rPr>
        <w:t>&gt;</w:t>
      </w:r>
      <w:r w:rsidR="004610CD">
        <w:rPr>
          <w:rFonts w:ascii="Times New Roman" w:hAnsi="Times New Roman" w:cs="Times New Roman"/>
          <w:sz w:val="24"/>
          <w:szCs w:val="24"/>
        </w:rPr>
        <w:t>Best Practices für g</w:t>
      </w:r>
      <w:r w:rsidR="00EE4053">
        <w:rPr>
          <w:rFonts w:ascii="Times New Roman" w:hAnsi="Times New Roman" w:cs="Times New Roman"/>
          <w:sz w:val="24"/>
          <w:szCs w:val="24"/>
        </w:rPr>
        <w:t>eschlechtsneutrale Stellenausschreibungen&lt;/h</w:t>
      </w:r>
      <w:r w:rsidR="00FB2CFB">
        <w:rPr>
          <w:rFonts w:ascii="Times New Roman" w:hAnsi="Times New Roman" w:cs="Times New Roman"/>
          <w:sz w:val="24"/>
          <w:szCs w:val="24"/>
        </w:rPr>
        <w:t>3</w:t>
      </w:r>
      <w:r w:rsidR="00EE4053">
        <w:rPr>
          <w:rFonts w:ascii="Times New Roman" w:hAnsi="Times New Roman" w:cs="Times New Roman"/>
          <w:sz w:val="24"/>
          <w:szCs w:val="24"/>
        </w:rPr>
        <w:t>&gt;</w:t>
      </w:r>
    </w:p>
    <w:p w14:paraId="602E0942" w14:textId="61261A91" w:rsidR="006850B9" w:rsidRDefault="006850B9" w:rsidP="00860D68">
      <w:pPr>
        <w:spacing w:after="0"/>
        <w:rPr>
          <w:rFonts w:ascii="Times New Roman" w:hAnsi="Times New Roman" w:cs="Times New Roman"/>
          <w:sz w:val="24"/>
          <w:szCs w:val="24"/>
        </w:rPr>
      </w:pPr>
    </w:p>
    <w:p w14:paraId="0DD6149B" w14:textId="52C584AC"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57D47" w:rsidRPr="00A57D47">
        <w:rPr>
          <w:rFonts w:ascii="Times New Roman" w:hAnsi="Times New Roman" w:cs="Times New Roman"/>
          <w:sz w:val="24"/>
          <w:szCs w:val="24"/>
        </w:rPr>
        <w:t>Für offene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und inklusive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Jobangebote</w:t>
      </w:r>
      <w:r w:rsidR="00A57D47">
        <w:rPr>
          <w:rFonts w:ascii="Times New Roman" w:hAnsi="Times New Roman" w:cs="Times New Roman"/>
          <w:sz w:val="24"/>
          <w:szCs w:val="24"/>
        </w:rPr>
        <w:t xml:space="preserve"> haben sich die folgenden Best Practices im Unternehmensalltag bewährt:&lt;/p&gt;</w:t>
      </w:r>
    </w:p>
    <w:p w14:paraId="7E7FADF2" w14:textId="03411999" w:rsidR="00A57D47" w:rsidRDefault="00A57D47" w:rsidP="00860D68">
      <w:pPr>
        <w:spacing w:after="0"/>
        <w:rPr>
          <w:rFonts w:ascii="Times New Roman" w:hAnsi="Times New Roman" w:cs="Times New Roman"/>
          <w:sz w:val="24"/>
          <w:szCs w:val="24"/>
        </w:rPr>
      </w:pPr>
    </w:p>
    <w:p w14:paraId="737FBFA5" w14:textId="1F260126" w:rsidR="00A57D47" w:rsidRDefault="00A57D47"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r>
        <w:rPr>
          <w:rFonts w:ascii="Times New Roman" w:hAnsi="Times New Roman" w:cs="Times New Roman"/>
          <w:sz w:val="24"/>
          <w:szCs w:val="24"/>
        </w:rPr>
        <w:br/>
        <w:t>&lt;li&gt;</w:t>
      </w:r>
      <w:r w:rsidR="001B6167">
        <w:rPr>
          <w:rFonts w:ascii="Times New Roman" w:hAnsi="Times New Roman" w:cs="Times New Roman"/>
          <w:sz w:val="24"/>
          <w:szCs w:val="24"/>
        </w:rPr>
        <w:t xml:space="preserve">&lt;strong&gt;&lt;u&gt;Geschlechtsneutrale </w:t>
      </w:r>
      <w:r w:rsidR="008322BF">
        <w:rPr>
          <w:rFonts w:ascii="Times New Roman" w:hAnsi="Times New Roman" w:cs="Times New Roman"/>
          <w:sz w:val="24"/>
          <w:szCs w:val="24"/>
        </w:rPr>
        <w:t>Berufsbezeichnungen</w:t>
      </w:r>
      <w:r w:rsidR="001B6167">
        <w:rPr>
          <w:rFonts w:ascii="Times New Roman" w:hAnsi="Times New Roman" w:cs="Times New Roman"/>
          <w:sz w:val="24"/>
          <w:szCs w:val="24"/>
        </w:rPr>
        <w:t xml:space="preserve"> verwenden&lt;/u&gt;&lt;/strong&gt; (z.B. „&lt;i&gt;Fachkraft im Vertrieb&lt;/i&gt;“ anstatt „</w:t>
      </w:r>
      <w:r w:rsidR="00110857">
        <w:rPr>
          <w:rFonts w:ascii="Times New Roman" w:hAnsi="Times New Roman" w:cs="Times New Roman"/>
          <w:sz w:val="24"/>
          <w:szCs w:val="24"/>
        </w:rPr>
        <w:t>&lt;i&gt;</w:t>
      </w:r>
      <w:r w:rsidR="001B6167">
        <w:rPr>
          <w:rFonts w:ascii="Times New Roman" w:hAnsi="Times New Roman" w:cs="Times New Roman"/>
          <w:sz w:val="24"/>
          <w:szCs w:val="24"/>
        </w:rPr>
        <w:t>Fachmann/Fachfrau im Vertrieb&lt;/i&gt;</w:t>
      </w:r>
      <w:proofErr w:type="gramStart"/>
      <w:r w:rsidR="001B6167">
        <w:rPr>
          <w:rFonts w:ascii="Times New Roman" w:hAnsi="Times New Roman" w:cs="Times New Roman"/>
          <w:sz w:val="24"/>
          <w:szCs w:val="24"/>
        </w:rPr>
        <w:t>“)&lt;</w:t>
      </w:r>
      <w:proofErr w:type="gramEnd"/>
      <w:r w:rsidR="001B6167">
        <w:rPr>
          <w:rFonts w:ascii="Times New Roman" w:hAnsi="Times New Roman" w:cs="Times New Roman"/>
          <w:sz w:val="24"/>
          <w:szCs w:val="24"/>
        </w:rPr>
        <w:t>/li&gt;</w:t>
      </w:r>
    </w:p>
    <w:p w14:paraId="0BE72298" w14:textId="2A9FFD55"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Diverse Pronomen nutzen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(z.B. „*“ </w:t>
      </w:r>
      <w:proofErr w:type="gramStart"/>
      <w:r w:rsidR="008322BF">
        <w:rPr>
          <w:rFonts w:ascii="Times New Roman" w:hAnsi="Times New Roman" w:cs="Times New Roman"/>
          <w:sz w:val="24"/>
          <w:szCs w:val="24"/>
        </w:rPr>
        <w:t>verwenden)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C7B52F" w14:textId="4540B47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Geschlechtsspezifische Adjektive vermeiden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(m</w:t>
      </w:r>
      <w:r w:rsidR="008322BF" w:rsidRPr="008322BF">
        <w:rPr>
          <w:rFonts w:ascii="Times New Roman" w:hAnsi="Times New Roman" w:cs="Times New Roman"/>
          <w:sz w:val="24"/>
          <w:szCs w:val="24"/>
        </w:rPr>
        <w:t>eide</w:t>
      </w:r>
      <w:r w:rsidR="008322BF">
        <w:rPr>
          <w:rFonts w:ascii="Times New Roman" w:hAnsi="Times New Roman" w:cs="Times New Roman"/>
          <w:sz w:val="24"/>
          <w:szCs w:val="24"/>
        </w:rPr>
        <w:t xml:space="preserve"> unbedingt </w:t>
      </w:r>
      <w:r w:rsidR="008322BF" w:rsidRPr="008322BF">
        <w:rPr>
          <w:rFonts w:ascii="Times New Roman" w:hAnsi="Times New Roman" w:cs="Times New Roman"/>
          <w:sz w:val="24"/>
          <w:szCs w:val="24"/>
        </w:rPr>
        <w:t xml:space="preserve">Adjektive, die mit einem bestimmten Geschlecht assoziiert werden könnten und </w:t>
      </w:r>
      <w:r w:rsidR="008322BF">
        <w:rPr>
          <w:rFonts w:ascii="Times New Roman" w:hAnsi="Times New Roman" w:cs="Times New Roman"/>
          <w:sz w:val="24"/>
          <w:szCs w:val="24"/>
        </w:rPr>
        <w:t xml:space="preserve">betone </w:t>
      </w:r>
      <w:r w:rsidR="008322BF" w:rsidRPr="008322BF">
        <w:rPr>
          <w:rFonts w:ascii="Times New Roman" w:hAnsi="Times New Roman" w:cs="Times New Roman"/>
          <w:sz w:val="24"/>
          <w:szCs w:val="24"/>
        </w:rPr>
        <w:t>stattdessen die erforderlichen Fähigkeiten</w:t>
      </w:r>
      <w:r w:rsidR="008322BF">
        <w:rPr>
          <w:rFonts w:ascii="Times New Roman" w:hAnsi="Times New Roman" w:cs="Times New Roman"/>
          <w:sz w:val="24"/>
          <w:szCs w:val="24"/>
        </w:rPr>
        <w:t>)</w:t>
      </w:r>
      <w:r>
        <w:rPr>
          <w:rFonts w:ascii="Times New Roman" w:hAnsi="Times New Roman" w:cs="Times New Roman"/>
          <w:sz w:val="24"/>
          <w:szCs w:val="24"/>
        </w:rPr>
        <w:t>&lt;/li&gt;</w:t>
      </w:r>
    </w:p>
    <w:p w14:paraId="1C7E888B" w14:textId="2DBFE81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Flexibilität und Vielfalt unterstreichen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(betone außerdem Unternehmenswerte in Bezug auf Diversität und </w:t>
      </w:r>
      <w:proofErr w:type="gramStart"/>
      <w:r w:rsidR="008322BF">
        <w:rPr>
          <w:rFonts w:ascii="Times New Roman" w:hAnsi="Times New Roman" w:cs="Times New Roman"/>
          <w:sz w:val="24"/>
          <w:szCs w:val="24"/>
        </w:rPr>
        <w:t>Flexibilität)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CFF9A19" w14:textId="7C82E2DC"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4446047D" w14:textId="4D26FEE9" w:rsidR="00110857" w:rsidRDefault="00110857" w:rsidP="00860D68">
      <w:pPr>
        <w:spacing w:after="0"/>
        <w:rPr>
          <w:rFonts w:ascii="Times New Roman" w:hAnsi="Times New Roman" w:cs="Times New Roman"/>
          <w:sz w:val="24"/>
          <w:szCs w:val="24"/>
        </w:rPr>
      </w:pPr>
    </w:p>
    <w:p w14:paraId="6DB8AB14" w14:textId="226AA66F" w:rsidR="003715AA"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322BF" w:rsidRPr="008322BF">
        <w:rPr>
          <w:rFonts w:ascii="Times New Roman" w:hAnsi="Times New Roman" w:cs="Times New Roman"/>
          <w:sz w:val="24"/>
          <w:szCs w:val="24"/>
        </w:rPr>
        <w:t xml:space="preserve">Diese Praktiken unterstützen nicht nur die rechtliche Einhaltung, sondern tragen auch zur Schaffung einer offenen und integrativen </w:t>
      </w:r>
      <w:r w:rsidR="008322BF">
        <w:rPr>
          <w:rFonts w:ascii="Times New Roman" w:hAnsi="Times New Roman" w:cs="Times New Roman"/>
          <w:sz w:val="24"/>
          <w:szCs w:val="24"/>
        </w:rPr>
        <w:t>Arbeitsumfeld</w:t>
      </w:r>
      <w:r w:rsidR="008322BF" w:rsidRPr="008322BF">
        <w:rPr>
          <w:rFonts w:ascii="Times New Roman" w:hAnsi="Times New Roman" w:cs="Times New Roman"/>
          <w:sz w:val="24"/>
          <w:szCs w:val="24"/>
        </w:rPr>
        <w:t xml:space="preserve"> </w:t>
      </w:r>
      <w:proofErr w:type="gramStart"/>
      <w:r w:rsidR="008322BF" w:rsidRPr="008322BF">
        <w:rPr>
          <w:rFonts w:ascii="Times New Roman" w:hAnsi="Times New Roman" w:cs="Times New Roman"/>
          <w:sz w:val="24"/>
          <w:szCs w:val="24"/>
        </w:rPr>
        <w:t>bei</w:t>
      </w:r>
      <w:r w:rsidR="008322BF">
        <w:rPr>
          <w:rFonts w:ascii="Times New Roman" w:hAnsi="Times New Roman" w:cs="Times New Roman"/>
          <w:sz w:val="24"/>
          <w:szCs w:val="24"/>
        </w:rPr>
        <w:t>!&lt;</w:t>
      </w:r>
      <w:proofErr w:type="gramEnd"/>
      <w:r w:rsidR="008322BF">
        <w:rPr>
          <w:rFonts w:ascii="Times New Roman" w:hAnsi="Times New Roman" w:cs="Times New Roman"/>
          <w:sz w:val="24"/>
          <w:szCs w:val="24"/>
        </w:rPr>
        <w:t>/p&gt;</w:t>
      </w:r>
    </w:p>
    <w:p w14:paraId="5C9086C2" w14:textId="77777777" w:rsidR="003715AA" w:rsidRDefault="003715AA" w:rsidP="00860D68">
      <w:pPr>
        <w:spacing w:after="0"/>
        <w:rPr>
          <w:rFonts w:ascii="Times New Roman" w:hAnsi="Times New Roman" w:cs="Times New Roman"/>
          <w:sz w:val="24"/>
          <w:szCs w:val="24"/>
        </w:rPr>
      </w:pPr>
    </w:p>
    <w:p w14:paraId="689EFD26" w14:textId="38915205"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4610CD">
        <w:rPr>
          <w:rFonts w:ascii="Times New Roman" w:hAnsi="Times New Roman" w:cs="Times New Roman"/>
          <w:sz w:val="24"/>
          <w:szCs w:val="24"/>
        </w:rPr>
        <w:t>Anpassung von Auswahlkriterien im Bewerbungsprozess&lt;/h3&gt;</w:t>
      </w:r>
    </w:p>
    <w:p w14:paraId="2AFEB419" w14:textId="084FF163" w:rsidR="00FB2CFB" w:rsidRDefault="00FB2CFB" w:rsidP="00860D68">
      <w:pPr>
        <w:spacing w:after="0"/>
        <w:rPr>
          <w:rFonts w:ascii="Times New Roman" w:hAnsi="Times New Roman" w:cs="Times New Roman"/>
          <w:sz w:val="24"/>
          <w:szCs w:val="24"/>
        </w:rPr>
      </w:pPr>
    </w:p>
    <w:p w14:paraId="13AC4061" w14:textId="556AAE90" w:rsidR="006927B1"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27689">
        <w:rPr>
          <w:rFonts w:ascii="Times New Roman" w:hAnsi="Times New Roman" w:cs="Times New Roman"/>
          <w:sz w:val="24"/>
          <w:szCs w:val="24"/>
        </w:rPr>
        <w:t xml:space="preserve">Vor allem Personalabteilungen sollten den bisherigen &lt;strong&gt;Bewerberprozess überdenken&lt;/strong&gt;. Anstatt auf althergebrachten Strukturen und Abläufen zu beharren, sollten sich diese offen und inklusiv präsentieren. &lt;strong&gt;Kompetenzen </w:t>
      </w:r>
      <w:proofErr w:type="gramStart"/>
      <w:r w:rsidR="00527689">
        <w:rPr>
          <w:rFonts w:ascii="Times New Roman" w:hAnsi="Times New Roman" w:cs="Times New Roman"/>
          <w:sz w:val="24"/>
          <w:szCs w:val="24"/>
        </w:rPr>
        <w:t>anstatt geschlechtsspezifische Merkmale</w:t>
      </w:r>
      <w:proofErr w:type="gramEnd"/>
      <w:r w:rsidR="00527689">
        <w:rPr>
          <w:rFonts w:ascii="Times New Roman" w:hAnsi="Times New Roman" w:cs="Times New Roman"/>
          <w:sz w:val="24"/>
          <w:szCs w:val="24"/>
        </w:rPr>
        <w:t>&lt;/strong&gt;! Es leben &lt;strong&gt;diverse Auswahlpanels&lt;/strong&gt; (b</w:t>
      </w:r>
      <w:r w:rsidR="00527689" w:rsidRPr="00527689">
        <w:rPr>
          <w:rFonts w:ascii="Times New Roman" w:hAnsi="Times New Roman" w:cs="Times New Roman"/>
          <w:sz w:val="24"/>
          <w:szCs w:val="24"/>
        </w:rPr>
        <w:t>ilde</w:t>
      </w:r>
      <w:r w:rsidR="00527689">
        <w:rPr>
          <w:rFonts w:ascii="Times New Roman" w:hAnsi="Times New Roman" w:cs="Times New Roman"/>
          <w:sz w:val="24"/>
          <w:szCs w:val="24"/>
        </w:rPr>
        <w:t xml:space="preserve"> hierfür</w:t>
      </w:r>
      <w:r w:rsidR="00527689" w:rsidRPr="00527689">
        <w:rPr>
          <w:rFonts w:ascii="Times New Roman" w:hAnsi="Times New Roman" w:cs="Times New Roman"/>
          <w:sz w:val="24"/>
          <w:szCs w:val="24"/>
        </w:rPr>
        <w:t xml:space="preserve"> Auswahlkomitees, die die Vielfalt der Bewerber*innen widerspiegeln, um verschiedene Perspektiven einzubeziehen</w:t>
      </w:r>
      <w:r w:rsidR="00527689">
        <w:rPr>
          <w:rFonts w:ascii="Times New Roman" w:hAnsi="Times New Roman" w:cs="Times New Roman"/>
          <w:sz w:val="24"/>
          <w:szCs w:val="24"/>
        </w:rPr>
        <w:t xml:space="preserve">!)! &lt;strong&gt;Präferiere Blindbewerbungen&lt;/strong&gt; (anonymisierte Unterlagen vermeiden Voreingenommenheit!)! Und, zu guter Letzt: Setze dich für eine &lt;strong&gt;offene Feedbackkultur&lt;/strong&gt; ein! </w:t>
      </w:r>
      <w:r w:rsidR="00527689" w:rsidRPr="00527689">
        <w:rPr>
          <w:rFonts w:ascii="Times New Roman" w:hAnsi="Times New Roman" w:cs="Times New Roman"/>
          <w:sz w:val="24"/>
          <w:szCs w:val="24"/>
        </w:rPr>
        <w:t xml:space="preserve">Durch solche Anpassungen schaffen Unternehmen nicht nur </w:t>
      </w:r>
      <w:r w:rsidR="00527689" w:rsidRPr="00527689">
        <w:rPr>
          <w:rFonts w:ascii="Times New Roman" w:hAnsi="Times New Roman" w:cs="Times New Roman"/>
          <w:sz w:val="24"/>
          <w:szCs w:val="24"/>
        </w:rPr>
        <w:lastRenderedPageBreak/>
        <w:t xml:space="preserve">fairere Auswahlprozesse, sondern auch eine Umgebung, in der Talente in ihrer Vielfalt wirklich zur Geltung kommen </w:t>
      </w:r>
      <w:proofErr w:type="gramStart"/>
      <w:r w:rsidR="00527689" w:rsidRPr="00527689">
        <w:rPr>
          <w:rFonts w:ascii="Times New Roman" w:hAnsi="Times New Roman" w:cs="Times New Roman"/>
          <w:sz w:val="24"/>
          <w:szCs w:val="24"/>
        </w:rPr>
        <w:t>können</w:t>
      </w:r>
      <w:r w:rsidR="00527689">
        <w:rPr>
          <w:rFonts w:ascii="Times New Roman" w:hAnsi="Times New Roman" w:cs="Times New Roman"/>
          <w:sz w:val="24"/>
          <w:szCs w:val="24"/>
        </w:rPr>
        <w:t>.&lt;</w:t>
      </w:r>
      <w:proofErr w:type="gramEnd"/>
      <w:r w:rsidR="00527689">
        <w:rPr>
          <w:rFonts w:ascii="Times New Roman" w:hAnsi="Times New Roman" w:cs="Times New Roman"/>
          <w:sz w:val="24"/>
          <w:szCs w:val="24"/>
        </w:rPr>
        <w:t xml:space="preserve">/p&gt; </w:t>
      </w:r>
    </w:p>
    <w:p w14:paraId="70F025EA" w14:textId="47EB826F" w:rsidR="004610CD" w:rsidRDefault="004610CD" w:rsidP="00860D68">
      <w:pPr>
        <w:spacing w:after="0"/>
        <w:rPr>
          <w:rFonts w:ascii="Times New Roman" w:hAnsi="Times New Roman" w:cs="Times New Roman"/>
          <w:sz w:val="24"/>
          <w:szCs w:val="24"/>
        </w:rPr>
      </w:pPr>
    </w:p>
    <w:p w14:paraId="30F7C30D" w14:textId="44F92B07"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&lt;h2&gt;Herausforderungen und das Diskriminierungsverbot&lt;/h2&gt;</w:t>
      </w:r>
    </w:p>
    <w:p w14:paraId="05C90CEC" w14:textId="0D015AA2" w:rsidR="004610CD" w:rsidRDefault="004610CD" w:rsidP="00860D68">
      <w:pPr>
        <w:spacing w:after="0"/>
        <w:rPr>
          <w:rFonts w:ascii="Times New Roman" w:hAnsi="Times New Roman" w:cs="Times New Roman"/>
          <w:sz w:val="24"/>
          <w:szCs w:val="24"/>
        </w:rPr>
      </w:pPr>
    </w:p>
    <w:p w14:paraId="34F15EAB" w14:textId="44FF970E" w:rsidR="00527689"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D2590C">
        <w:rPr>
          <w:rFonts w:ascii="Times New Roman" w:hAnsi="Times New Roman" w:cs="Times New Roman"/>
          <w:sz w:val="24"/>
          <w:szCs w:val="24"/>
        </w:rPr>
        <w:t xml:space="preserve">Herausforderungen entstehen für das unternehmensinterne Bewerbermanagement unter anderem im Bereich der &lt;strong&gt;Datensicherheit&lt;/strong&gt;. So erfordert auch hier die Bearbeitung von personenbezogenen Daten (beispielsweise durch die Analyse der bewerberspezifischen IP-Adresse) höchste Datenschutzstandards. Personenbezogene Daten sind nach einem &lt;strong&gt;Urteil des Bundesverfassungsgerichts&lt;/strong&gt; jedoch besonders schutzwürdig. </w:t>
      </w:r>
      <w:r w:rsidR="00D2590C" w:rsidRPr="00D2590C">
        <w:rPr>
          <w:rFonts w:ascii="Times New Roman" w:hAnsi="Times New Roman" w:cs="Times New Roman"/>
          <w:sz w:val="24"/>
          <w:szCs w:val="24"/>
        </w:rPr>
        <w:t xml:space="preserve">Die Herausforderung besteht </w:t>
      </w:r>
      <w:r w:rsidR="00D2590C">
        <w:rPr>
          <w:rFonts w:ascii="Times New Roman" w:hAnsi="Times New Roman" w:cs="Times New Roman"/>
          <w:sz w:val="24"/>
          <w:szCs w:val="24"/>
        </w:rPr>
        <w:t xml:space="preserve">nun </w:t>
      </w:r>
      <w:r w:rsidR="00D2590C" w:rsidRPr="00D2590C">
        <w:rPr>
          <w:rFonts w:ascii="Times New Roman" w:hAnsi="Times New Roman" w:cs="Times New Roman"/>
          <w:sz w:val="24"/>
          <w:szCs w:val="24"/>
        </w:rPr>
        <w:t xml:space="preserve">darin, fair zu beurteilen, ohne Diskriminierung zu fördern. Organisationen müssen </w:t>
      </w:r>
      <w:r w:rsidR="00D2590C">
        <w:rPr>
          <w:rFonts w:ascii="Times New Roman" w:hAnsi="Times New Roman" w:cs="Times New Roman"/>
          <w:sz w:val="24"/>
          <w:szCs w:val="24"/>
        </w:rPr>
        <w:t xml:space="preserve">außerdem </w:t>
      </w:r>
      <w:r w:rsidR="00D2590C" w:rsidRPr="00D2590C">
        <w:rPr>
          <w:rFonts w:ascii="Times New Roman" w:hAnsi="Times New Roman" w:cs="Times New Roman"/>
          <w:sz w:val="24"/>
          <w:szCs w:val="24"/>
        </w:rPr>
        <w:t xml:space="preserve">sicherstellen, dass ihre Auswahlverfahren im Einklang mit </w:t>
      </w:r>
      <w:r w:rsidR="00D2590C">
        <w:rPr>
          <w:rFonts w:ascii="Times New Roman" w:hAnsi="Times New Roman" w:cs="Times New Roman"/>
          <w:sz w:val="24"/>
          <w:szCs w:val="24"/>
        </w:rPr>
        <w:t xml:space="preserve">den </w:t>
      </w:r>
      <w:r w:rsidR="00D2590C" w:rsidRPr="00D2590C">
        <w:rPr>
          <w:rFonts w:ascii="Times New Roman" w:hAnsi="Times New Roman" w:cs="Times New Roman"/>
          <w:sz w:val="24"/>
          <w:szCs w:val="24"/>
        </w:rPr>
        <w:t xml:space="preserve">gesetzlichen Vorgaben stehen, um Diskriminierung effektiv zu </w:t>
      </w:r>
      <w:proofErr w:type="gramStart"/>
      <w:r w:rsidR="00D2590C" w:rsidRPr="00D2590C">
        <w:rPr>
          <w:rFonts w:ascii="Times New Roman" w:hAnsi="Times New Roman" w:cs="Times New Roman"/>
          <w:sz w:val="24"/>
          <w:szCs w:val="24"/>
        </w:rPr>
        <w:t>verhindern.</w:t>
      </w:r>
      <w:r w:rsidR="00D2590C">
        <w:rPr>
          <w:rFonts w:ascii="Times New Roman" w:hAnsi="Times New Roman" w:cs="Times New Roman"/>
          <w:sz w:val="24"/>
          <w:szCs w:val="24"/>
        </w:rPr>
        <w:t>&lt;</w:t>
      </w:r>
      <w:proofErr w:type="gramEnd"/>
      <w:r w:rsidR="00D2590C">
        <w:rPr>
          <w:rFonts w:ascii="Times New Roman" w:hAnsi="Times New Roman" w:cs="Times New Roman"/>
          <w:sz w:val="24"/>
          <w:szCs w:val="24"/>
        </w:rPr>
        <w:t>/p&gt;</w:t>
      </w:r>
    </w:p>
    <w:p w14:paraId="32CA39F6" w14:textId="131E6444" w:rsidR="004610CD" w:rsidRDefault="004610CD" w:rsidP="00860D68">
      <w:pPr>
        <w:spacing w:after="0"/>
        <w:rPr>
          <w:rFonts w:ascii="Times New Roman" w:hAnsi="Times New Roman" w:cs="Times New Roman"/>
          <w:sz w:val="24"/>
          <w:szCs w:val="24"/>
        </w:rPr>
      </w:pPr>
    </w:p>
    <w:p w14:paraId="0FF94CA3" w14:textId="1F8930A8"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&lt;h2&gt;Perspektiven im Persönlichkeitsrecht&lt;/h2&gt;</w:t>
      </w:r>
    </w:p>
    <w:p w14:paraId="6D1C4E1B" w14:textId="71ED6109" w:rsidR="004610CD" w:rsidRDefault="004610CD" w:rsidP="00860D68">
      <w:pPr>
        <w:spacing w:after="0"/>
        <w:rPr>
          <w:rFonts w:ascii="Times New Roman" w:hAnsi="Times New Roman" w:cs="Times New Roman"/>
          <w:sz w:val="24"/>
          <w:szCs w:val="24"/>
        </w:rPr>
      </w:pPr>
    </w:p>
    <w:p w14:paraId="3AB08098" w14:textId="4E7FB3BD"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910F1A">
        <w:rPr>
          <w:rFonts w:ascii="Times New Roman" w:hAnsi="Times New Roman" w:cs="Times New Roman"/>
          <w:sz w:val="24"/>
          <w:szCs w:val="24"/>
        </w:rPr>
        <w:t xml:space="preserve">Wir befinden uns in einem &lt;strong&gt;dynamischen Prozess hinsichtlich der Entwicklung geschlechterneutraler Praktiken&lt;/strong&gt;. Die zunehmende, rechtliche und gesellschaftliche Anerkennung bietet viel Raum für &lt;strong&gt;innovative Ansätze&lt;/strong&gt;. </w:t>
      </w:r>
      <w:r w:rsidR="00910F1A" w:rsidRPr="00910F1A">
        <w:rPr>
          <w:rFonts w:ascii="Times New Roman" w:hAnsi="Times New Roman" w:cs="Times New Roman"/>
          <w:sz w:val="24"/>
          <w:szCs w:val="24"/>
        </w:rPr>
        <w:t xml:space="preserve">Die Integration moderner Technologien, wie </w:t>
      </w:r>
      <w:r w:rsidR="00910F1A">
        <w:rPr>
          <w:rFonts w:ascii="Times New Roman" w:hAnsi="Times New Roman" w:cs="Times New Roman"/>
          <w:sz w:val="24"/>
          <w:szCs w:val="24"/>
        </w:rPr>
        <w:t>zum Beispiel &lt;strong&gt;</w:t>
      </w:r>
      <w:r w:rsidR="00910F1A" w:rsidRPr="00910F1A">
        <w:rPr>
          <w:rFonts w:ascii="Times New Roman" w:hAnsi="Times New Roman" w:cs="Times New Roman"/>
          <w:sz w:val="24"/>
          <w:szCs w:val="24"/>
        </w:rPr>
        <w:t>KI-basierte Auswahlverfahren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 xml:space="preserve">, könnte die Chancengleichheit weiter stärken. Zukünftige Diskussionen und Gesetzesinitiativen werden </w:t>
      </w:r>
      <w:r w:rsidR="00910F1A">
        <w:rPr>
          <w:rFonts w:ascii="Times New Roman" w:hAnsi="Times New Roman" w:cs="Times New Roman"/>
          <w:sz w:val="24"/>
          <w:szCs w:val="24"/>
        </w:rPr>
        <w:t xml:space="preserve">daher </w:t>
      </w:r>
      <w:r w:rsidR="00910F1A" w:rsidRPr="00910F1A">
        <w:rPr>
          <w:rFonts w:ascii="Times New Roman" w:hAnsi="Times New Roman" w:cs="Times New Roman"/>
          <w:sz w:val="24"/>
          <w:szCs w:val="24"/>
        </w:rPr>
        <w:t xml:space="preserve">entscheidend </w:t>
      </w:r>
      <w:r w:rsidR="00910F1A">
        <w:rPr>
          <w:rFonts w:ascii="Times New Roman" w:hAnsi="Times New Roman" w:cs="Times New Roman"/>
          <w:sz w:val="24"/>
          <w:szCs w:val="24"/>
        </w:rPr>
        <w:t xml:space="preserve">dafür </w:t>
      </w:r>
      <w:r w:rsidR="00910F1A" w:rsidRPr="00910F1A">
        <w:rPr>
          <w:rFonts w:ascii="Times New Roman" w:hAnsi="Times New Roman" w:cs="Times New Roman"/>
          <w:sz w:val="24"/>
          <w:szCs w:val="24"/>
        </w:rPr>
        <w:t xml:space="preserve">sein, um die </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Balance zwischen Datenschutz, Diversität und Fairness zu wahren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w:t>
      </w:r>
      <w:r w:rsidR="00910F1A">
        <w:rPr>
          <w:rFonts w:ascii="Times New Roman" w:hAnsi="Times New Roman" w:cs="Times New Roman"/>
          <w:sz w:val="24"/>
          <w:szCs w:val="24"/>
        </w:rPr>
        <w:t xml:space="preserve"> Der Blick in die Zukunft verspricht daher weitere, interessante Neuerungen und ein umfassenderes Streben nach einer inklusiveren </w:t>
      </w:r>
      <w:proofErr w:type="gramStart"/>
      <w:r w:rsidR="00910F1A">
        <w:rPr>
          <w:rFonts w:ascii="Times New Roman" w:hAnsi="Times New Roman" w:cs="Times New Roman"/>
          <w:sz w:val="24"/>
          <w:szCs w:val="24"/>
        </w:rPr>
        <w:t>Arbeitswelt!&lt;</w:t>
      </w:r>
      <w:proofErr w:type="gramEnd"/>
      <w:r w:rsidR="00910F1A">
        <w:rPr>
          <w:rFonts w:ascii="Times New Roman" w:hAnsi="Times New Roman" w:cs="Times New Roman"/>
          <w:sz w:val="24"/>
          <w:szCs w:val="24"/>
        </w:rPr>
        <w:t>/p&gt;</w:t>
      </w:r>
      <w:r>
        <w:rPr>
          <w:rFonts w:ascii="Times New Roman" w:hAnsi="Times New Roman" w:cs="Times New Roman"/>
          <w:sz w:val="24"/>
          <w:szCs w:val="24"/>
        </w:rPr>
        <w:br/>
      </w:r>
    </w:p>
    <w:p w14:paraId="5EEC1FF1" w14:textId="757353B5"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645F49E0" w14:textId="36A211C8" w:rsidR="004610CD" w:rsidRDefault="004610CD" w:rsidP="00860D68">
      <w:pPr>
        <w:spacing w:after="0"/>
        <w:rPr>
          <w:rFonts w:ascii="Times New Roman" w:hAnsi="Times New Roman" w:cs="Times New Roman"/>
          <w:sz w:val="24"/>
          <w:szCs w:val="24"/>
        </w:rPr>
      </w:pPr>
    </w:p>
    <w:p w14:paraId="029105B8" w14:textId="4C49CB79"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C20D56">
        <w:rPr>
          <w:rFonts w:ascii="Times New Roman" w:hAnsi="Times New Roman" w:cs="Times New Roman"/>
          <w:sz w:val="24"/>
          <w:szCs w:val="24"/>
        </w:rPr>
        <w:t xml:space="preserve">Das m/w/d Gesetz hat insgesamt eine neue Ära innerhalb der Arbeitswelt eingeleitet. </w:t>
      </w:r>
      <w:r w:rsidR="00C20D56" w:rsidRPr="00C20D56">
        <w:rPr>
          <w:rFonts w:ascii="Times New Roman" w:hAnsi="Times New Roman" w:cs="Times New Roman"/>
          <w:sz w:val="24"/>
          <w:szCs w:val="24"/>
        </w:rPr>
        <w:t>Von geschlechtsneutralen Stellenausschreibungen über die rechtliche Anerkennung intersexueller und transsexueller Menschen bis hin zu gendergerechter Sprache – der Weg zu einer inklusiven Arbeitsumgebung ist anspruchsvoll, aber bedeutungsvoll</w:t>
      </w:r>
      <w:r w:rsidR="00C20D56">
        <w:rPr>
          <w:rFonts w:ascii="Times New Roman" w:hAnsi="Times New Roman" w:cs="Times New Roman"/>
          <w:sz w:val="24"/>
          <w:szCs w:val="24"/>
        </w:rPr>
        <w:t xml:space="preserve">! Die &lt;strong&gt;Einhaltung rechtlicher Vorgaben&lt;/strong&gt; und die &lt;strong&gt;praktischer Umsetzungsstrategien&lt;/strong&gt; sind insgesamt der Schlüssel für einen diskriminierungsfreien Arbeitsmarkt. Schon jetzt stehen dir und deinem Unternehmen hierfür &lt;strong&gt;innovative Technologien&lt;/strong&gt; zur Verfügung, mit denen Du dein Unternehmen AGG-konform machen kannst. So bietet dir </w:t>
      </w:r>
      <w:r w:rsidR="00C20D56" w:rsidRPr="00C20D56">
        <w:rPr>
          <w:rFonts w:ascii="Times New Roman" w:hAnsi="Times New Roman" w:cs="Times New Roman"/>
          <w:sz w:val="24"/>
          <w:szCs w:val="24"/>
        </w:rPr>
        <w:t xml:space="preserve">von &lt;a </w:t>
      </w:r>
      <w:proofErr w:type="spellStart"/>
      <w:r w:rsidR="00C20D56" w:rsidRPr="00C20D56">
        <w:rPr>
          <w:rFonts w:ascii="Times New Roman" w:hAnsi="Times New Roman" w:cs="Times New Roman"/>
          <w:sz w:val="24"/>
          <w:szCs w:val="24"/>
        </w:rPr>
        <w:t>href</w:t>
      </w:r>
      <w:proofErr w:type="spellEnd"/>
      <w:r w:rsidR="00C20D56" w:rsidRPr="00C20D56">
        <w:rPr>
          <w:rFonts w:ascii="Times New Roman" w:hAnsi="Times New Roman" w:cs="Times New Roman"/>
          <w:sz w:val="24"/>
          <w:szCs w:val="24"/>
        </w:rPr>
        <w:t>="https://flair.hr/de/"&gt;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&lt;/a&gt;</w:t>
      </w:r>
      <w:r w:rsidR="00C20D56">
        <w:rPr>
          <w:rFonts w:ascii="Times New Roman" w:hAnsi="Times New Roman" w:cs="Times New Roman"/>
          <w:sz w:val="24"/>
          <w:szCs w:val="24"/>
        </w:rPr>
        <w:t xml:space="preserve"> beispielsweise ein umfassendes Spektrum an hochwertigen, einzigartigen &lt;strong&gt;IT-Lösungen im HR-Bereich&lt;/strong&gt;, mit denen Du die Erfordernisse des AGG jetzt spielend leicht umsetzen kannst. Lass dich hierzu gern &lt;strong&gt;kostenlos&lt;/strong&gt; und &lt;strong&gt;unverbindlich&lt;/strong&gt; vom freundlichen Team von </w:t>
      </w:r>
      <w:r w:rsidR="00C20D56" w:rsidRPr="00C20D56">
        <w:rPr>
          <w:rFonts w:ascii="Times New Roman" w:hAnsi="Times New Roman" w:cs="Times New Roman"/>
          <w:sz w:val="24"/>
          <w:szCs w:val="24"/>
        </w:rPr>
        <w:t>&lt;strong&gt;&lt;i&gt;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&lt;/i&gt;&lt;/strong&gt; beraten!&lt;/p&gt;</w:t>
      </w:r>
    </w:p>
    <w:p w14:paraId="20B83630" w14:textId="5603A2C2" w:rsidR="00C20D56" w:rsidRDefault="00C20D56" w:rsidP="00860D68">
      <w:pPr>
        <w:spacing w:after="0"/>
        <w:rPr>
          <w:rFonts w:ascii="Times New Roman" w:hAnsi="Times New Roman" w:cs="Times New Roman"/>
          <w:sz w:val="24"/>
          <w:szCs w:val="24"/>
        </w:rPr>
      </w:pPr>
    </w:p>
    <w:p w14:paraId="6487C5B7" w14:textId="47B8E422" w:rsidR="00C20D56" w:rsidRDefault="00C20D56" w:rsidP="00860D68">
      <w:pPr>
        <w:spacing w:after="0"/>
        <w:rPr>
          <w:rFonts w:ascii="Times New Roman" w:hAnsi="Times New Roman" w:cs="Times New Roman"/>
          <w:sz w:val="24"/>
          <w:szCs w:val="24"/>
        </w:rPr>
      </w:pPr>
    </w:p>
    <w:p w14:paraId="1B14C059" w14:textId="77777777" w:rsidR="00C20D56" w:rsidRDefault="00C20D56" w:rsidP="00860D68">
      <w:pPr>
        <w:spacing w:after="0"/>
        <w:rPr>
          <w:rFonts w:ascii="Times New Roman" w:hAnsi="Times New Roman" w:cs="Times New Roman"/>
          <w:sz w:val="24"/>
          <w:szCs w:val="24"/>
        </w:rPr>
      </w:pPr>
    </w:p>
    <w:p w14:paraId="1A97AD9F" w14:textId="47EC6C87" w:rsidR="004D5E82" w:rsidRDefault="004D5E82" w:rsidP="00860D68">
      <w:pPr>
        <w:spacing w:after="0"/>
        <w:rPr>
          <w:rFonts w:ascii="Times New Roman" w:hAnsi="Times New Roman" w:cs="Times New Roman"/>
          <w:sz w:val="24"/>
          <w:szCs w:val="24"/>
        </w:rPr>
      </w:pPr>
    </w:p>
    <w:p w14:paraId="540C409F" w14:textId="7517FBD6" w:rsidR="004D5E82" w:rsidRDefault="004D5E82" w:rsidP="00860D68">
      <w:pPr>
        <w:spacing w:after="0"/>
        <w:rPr>
          <w:rFonts w:ascii="Times New Roman" w:hAnsi="Times New Roman" w:cs="Times New Roman"/>
          <w:sz w:val="24"/>
          <w:szCs w:val="24"/>
        </w:rPr>
      </w:pPr>
    </w:p>
    <w:p w14:paraId="315934AB" w14:textId="4646642E" w:rsidR="004610CD" w:rsidRDefault="004610CD" w:rsidP="00860D68">
      <w:pPr>
        <w:spacing w:after="0"/>
        <w:rPr>
          <w:rFonts w:ascii="Times New Roman" w:hAnsi="Times New Roman" w:cs="Times New Roman"/>
          <w:sz w:val="24"/>
          <w:szCs w:val="24"/>
        </w:rPr>
      </w:pPr>
    </w:p>
    <w:p w14:paraId="157E0D4F" w14:textId="1FD145F3" w:rsidR="004610CD" w:rsidRDefault="004610CD" w:rsidP="00860D68">
      <w:pPr>
        <w:spacing w:after="0"/>
        <w:rPr>
          <w:rFonts w:ascii="Times New Roman" w:hAnsi="Times New Roman" w:cs="Times New Roman"/>
          <w:sz w:val="24"/>
          <w:szCs w:val="24"/>
        </w:rPr>
      </w:pPr>
    </w:p>
    <w:p w14:paraId="3F7AD22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m/w/d</w:t>
      </w:r>
    </w:p>
    <w:p w14:paraId="65DD4AF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dritte </w:t>
      </w:r>
      <w:proofErr w:type="spellStart"/>
      <w:r w:rsidRPr="006850B9">
        <w:rPr>
          <w:rFonts w:ascii="Verdana" w:eastAsia="Times New Roman" w:hAnsi="Verdana" w:cs="Times New Roman"/>
          <w:color w:val="333333"/>
          <w:sz w:val="17"/>
          <w:szCs w:val="17"/>
          <w:lang w:eastAsia="de-DE"/>
        </w:rPr>
        <w:t>geschlecht</w:t>
      </w:r>
      <w:proofErr w:type="spellEnd"/>
    </w:p>
    <w:p w14:paraId="7592621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stellenanzeigen</w:t>
      </w:r>
      <w:proofErr w:type="spellEnd"/>
    </w:p>
    <w:p w14:paraId="0BC9DD3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stellenausschreibungen</w:t>
      </w:r>
      <w:proofErr w:type="spellEnd"/>
    </w:p>
    <w:p w14:paraId="5A37ED6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allgemeine </w:t>
      </w:r>
      <w:proofErr w:type="spellStart"/>
      <w:r w:rsidRPr="006850B9">
        <w:rPr>
          <w:rFonts w:ascii="Verdana" w:eastAsia="Times New Roman" w:hAnsi="Verdana" w:cs="Times New Roman"/>
          <w:color w:val="333333"/>
          <w:sz w:val="17"/>
          <w:szCs w:val="17"/>
          <w:highlight w:val="green"/>
          <w:lang w:eastAsia="de-DE"/>
        </w:rPr>
        <w:t>gleichbehandlungsgesetz</w:t>
      </w:r>
      <w:proofErr w:type="spellEnd"/>
    </w:p>
    <w:p w14:paraId="2E9C712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agg</w:t>
      </w:r>
      <w:proofErr w:type="spellEnd"/>
    </w:p>
    <w:p w14:paraId="42AC9C2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bundesverfassungsgerichts</w:t>
      </w:r>
      <w:proofErr w:type="spellEnd"/>
    </w:p>
    <w:p w14:paraId="72EEB77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geschlechtsneutrale</w:t>
      </w:r>
    </w:p>
    <w:p w14:paraId="4B0043E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deutschland</w:t>
      </w:r>
      <w:proofErr w:type="spellEnd"/>
    </w:p>
    <w:p w14:paraId="64395393"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intersexuelle</w:t>
      </w:r>
    </w:p>
    <w:p w14:paraId="06480EC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ausschreibungen</w:t>
      </w:r>
      <w:proofErr w:type="spellEnd"/>
    </w:p>
    <w:p w14:paraId="156B18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m/w/i</w:t>
      </w:r>
    </w:p>
    <w:p w14:paraId="48A8C80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geburtenregister</w:t>
      </w:r>
      <w:proofErr w:type="spellEnd"/>
    </w:p>
    <w:p w14:paraId="0E0F167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berufsbezeichnungen</w:t>
      </w:r>
      <w:proofErr w:type="spellEnd"/>
    </w:p>
    <w:p w14:paraId="73DD2C6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weiblichen </w:t>
      </w:r>
      <w:proofErr w:type="spellStart"/>
      <w:r w:rsidRPr="006850B9">
        <w:rPr>
          <w:rFonts w:ascii="Verdana" w:eastAsia="Times New Roman" w:hAnsi="Verdana" w:cs="Times New Roman"/>
          <w:color w:val="333333"/>
          <w:sz w:val="17"/>
          <w:szCs w:val="17"/>
          <w:lang w:eastAsia="de-DE"/>
        </w:rPr>
        <w:t>geschlecht</w:t>
      </w:r>
      <w:proofErr w:type="spellEnd"/>
    </w:p>
    <w:p w14:paraId="06FDDB4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sexuelle </w:t>
      </w:r>
      <w:proofErr w:type="spellStart"/>
      <w:r w:rsidRPr="006850B9">
        <w:rPr>
          <w:rFonts w:ascii="Verdana" w:eastAsia="Times New Roman" w:hAnsi="Verdana" w:cs="Times New Roman"/>
          <w:color w:val="333333"/>
          <w:sz w:val="17"/>
          <w:szCs w:val="17"/>
          <w:lang w:eastAsia="de-DE"/>
        </w:rPr>
        <w:t>identität</w:t>
      </w:r>
      <w:proofErr w:type="spellEnd"/>
    </w:p>
    <w:p w14:paraId="53D183D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personenbezogene daten</w:t>
      </w:r>
    </w:p>
    <w:p w14:paraId="27BAA0AD"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genderneutral</w:t>
      </w:r>
    </w:p>
    <w:p w14:paraId="3DB2C5B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jobtitel</w:t>
      </w:r>
      <w:proofErr w:type="spellEnd"/>
    </w:p>
    <w:p w14:paraId="0E57F88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geschlechtsidentität</w:t>
      </w:r>
      <w:proofErr w:type="spellEnd"/>
    </w:p>
    <w:p w14:paraId="5FE59D2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bewerbungsprozess</w:t>
      </w:r>
      <w:proofErr w:type="spellEnd"/>
    </w:p>
    <w:p w14:paraId="06CB63D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kaufmann</w:t>
      </w:r>
      <w:proofErr w:type="spellEnd"/>
    </w:p>
    <w:p w14:paraId="43C14A07"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jobbörsen</w:t>
      </w:r>
      <w:proofErr w:type="spellEnd"/>
    </w:p>
    <w:p w14:paraId="6941C71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personen</w:t>
      </w:r>
      <w:proofErr w:type="spellEnd"/>
    </w:p>
    <w:p w14:paraId="1B804B7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stellenbezeichnung</w:t>
      </w:r>
      <w:proofErr w:type="spellEnd"/>
    </w:p>
    <w:p w14:paraId="23DC33A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kauffrau</w:t>
      </w:r>
      <w:proofErr w:type="spellEnd"/>
    </w:p>
    <w:p w14:paraId="51B76211"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transsexuelle</w:t>
      </w:r>
    </w:p>
    <w:p w14:paraId="033A0770"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t>diskriminierungsverbot</w:t>
      </w:r>
      <w:proofErr w:type="spellEnd"/>
    </w:p>
    <w:p w14:paraId="643BFE52" w14:textId="77777777" w:rsidR="004610CD" w:rsidRPr="005D71F2"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71F2">
        <w:rPr>
          <w:rFonts w:ascii="Verdana" w:eastAsia="Times New Roman" w:hAnsi="Verdana" w:cs="Times New Roman"/>
          <w:color w:val="333333"/>
          <w:sz w:val="17"/>
          <w:szCs w:val="17"/>
          <w:highlight w:val="green"/>
          <w:lang w:eastAsia="de-DE"/>
        </w:rPr>
        <w:t>gendersternchen</w:t>
      </w:r>
      <w:proofErr w:type="spellEnd"/>
    </w:p>
    <w:p w14:paraId="6C98773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stellenbeschreibungen</w:t>
      </w:r>
      <w:proofErr w:type="spellEnd"/>
    </w:p>
    <w:p w14:paraId="302176C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dritte </w:t>
      </w:r>
      <w:proofErr w:type="spellStart"/>
      <w:r w:rsidRPr="006850B9">
        <w:rPr>
          <w:rFonts w:ascii="Verdana" w:eastAsia="Times New Roman" w:hAnsi="Verdana" w:cs="Times New Roman"/>
          <w:color w:val="333333"/>
          <w:sz w:val="17"/>
          <w:szCs w:val="17"/>
          <w:highlight w:val="green"/>
          <w:lang w:eastAsia="de-DE"/>
        </w:rPr>
        <w:t>option</w:t>
      </w:r>
      <w:proofErr w:type="spellEnd"/>
    </w:p>
    <w:p w14:paraId="0ED5AF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geehrter </w:t>
      </w:r>
      <w:proofErr w:type="spellStart"/>
      <w:r w:rsidRPr="006850B9">
        <w:rPr>
          <w:rFonts w:ascii="Verdana" w:eastAsia="Times New Roman" w:hAnsi="Verdana" w:cs="Times New Roman"/>
          <w:color w:val="333333"/>
          <w:sz w:val="17"/>
          <w:szCs w:val="17"/>
          <w:lang w:eastAsia="de-DE"/>
        </w:rPr>
        <w:t>herr</w:t>
      </w:r>
      <w:proofErr w:type="spellEnd"/>
    </w:p>
    <w:p w14:paraId="36CB849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menschen</w:t>
      </w:r>
      <w:proofErr w:type="spellEnd"/>
    </w:p>
    <w:p w14:paraId="38AB99F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ip</w:t>
      </w:r>
      <w:proofErr w:type="spellEnd"/>
      <w:r w:rsidRPr="006850B9">
        <w:rPr>
          <w:rFonts w:ascii="Verdana" w:eastAsia="Times New Roman" w:hAnsi="Verdana" w:cs="Times New Roman"/>
          <w:color w:val="333333"/>
          <w:sz w:val="17"/>
          <w:szCs w:val="17"/>
          <w:lang w:eastAsia="de-DE"/>
        </w:rPr>
        <w:t>-adresse</w:t>
      </w:r>
    </w:p>
    <w:p w14:paraId="2A3E2FC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ethnischen </w:t>
      </w:r>
      <w:proofErr w:type="spellStart"/>
      <w:r w:rsidRPr="006850B9">
        <w:rPr>
          <w:rFonts w:ascii="Verdana" w:eastAsia="Times New Roman" w:hAnsi="Verdana" w:cs="Times New Roman"/>
          <w:color w:val="333333"/>
          <w:sz w:val="17"/>
          <w:szCs w:val="17"/>
          <w:lang w:eastAsia="de-DE"/>
        </w:rPr>
        <w:t>herkunft</w:t>
      </w:r>
      <w:proofErr w:type="spellEnd"/>
    </w:p>
    <w:p w14:paraId="2EBCEFF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bewerber</w:t>
      </w:r>
      <w:proofErr w:type="spellEnd"/>
      <w:r w:rsidRPr="006850B9">
        <w:rPr>
          <w:rFonts w:ascii="Verdana" w:eastAsia="Times New Roman" w:hAnsi="Verdana" w:cs="Times New Roman"/>
          <w:color w:val="333333"/>
          <w:sz w:val="17"/>
          <w:szCs w:val="17"/>
          <w:lang w:eastAsia="de-DE"/>
        </w:rPr>
        <w:t>*innen</w:t>
      </w:r>
    </w:p>
    <w:p w14:paraId="214DBEE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arbeitsumfeld</w:t>
      </w:r>
      <w:proofErr w:type="spellEnd"/>
    </w:p>
    <w:p w14:paraId="3EA263C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w/m/d</w:t>
      </w:r>
    </w:p>
    <w:p w14:paraId="76DB001D"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t>persönlichkeitsrecht</w:t>
      </w:r>
      <w:proofErr w:type="spellEnd"/>
    </w:p>
    <w:p w14:paraId="4AA0608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personalabteilungen</w:t>
      </w:r>
      <w:proofErr w:type="spellEnd"/>
    </w:p>
    <w:p w14:paraId="05A40EF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urteil des </w:t>
      </w:r>
      <w:proofErr w:type="spellStart"/>
      <w:r w:rsidRPr="006850B9">
        <w:rPr>
          <w:rFonts w:ascii="Verdana" w:eastAsia="Times New Roman" w:hAnsi="Verdana" w:cs="Times New Roman"/>
          <w:color w:val="333333"/>
          <w:sz w:val="17"/>
          <w:szCs w:val="17"/>
          <w:lang w:eastAsia="de-DE"/>
        </w:rPr>
        <w:t>bundesverfassungsgerichts</w:t>
      </w:r>
      <w:proofErr w:type="spellEnd"/>
    </w:p>
    <w:p w14:paraId="01DEA6C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geschlechtsneutralität</w:t>
      </w:r>
      <w:proofErr w:type="spellEnd"/>
    </w:p>
    <w:p w14:paraId="55B09E4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geehrte frau</w:t>
      </w:r>
    </w:p>
    <w:p w14:paraId="73B49A9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auswahlkriterien</w:t>
      </w:r>
      <w:proofErr w:type="spellEnd"/>
    </w:p>
    <w:p w14:paraId="729B049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agg</w:t>
      </w:r>
      <w:proofErr w:type="spellEnd"/>
      <w:r w:rsidRPr="006850B9">
        <w:rPr>
          <w:rFonts w:ascii="Verdana" w:eastAsia="Times New Roman" w:hAnsi="Verdana" w:cs="Times New Roman"/>
          <w:color w:val="333333"/>
          <w:sz w:val="17"/>
          <w:szCs w:val="17"/>
          <w:lang w:eastAsia="de-DE"/>
        </w:rPr>
        <w:t>-konform</w:t>
      </w:r>
    </w:p>
    <w:p w14:paraId="3A75423C" w14:textId="77777777" w:rsidR="004610CD" w:rsidRDefault="004610CD" w:rsidP="00860D68">
      <w:pPr>
        <w:spacing w:after="0"/>
        <w:rPr>
          <w:rFonts w:ascii="Times New Roman" w:hAnsi="Times New Roman" w:cs="Times New Roman"/>
          <w:sz w:val="24"/>
          <w:szCs w:val="24"/>
        </w:rPr>
      </w:pPr>
    </w:p>
    <w:p w14:paraId="4C9A52C5" w14:textId="57662176" w:rsidR="006850B9" w:rsidRDefault="006850B9" w:rsidP="00860D68">
      <w:pPr>
        <w:spacing w:after="0"/>
        <w:rPr>
          <w:rFonts w:ascii="Times New Roman" w:hAnsi="Times New Roman" w:cs="Times New Roman"/>
          <w:sz w:val="24"/>
          <w:szCs w:val="24"/>
        </w:rPr>
      </w:pPr>
    </w:p>
    <w:p w14:paraId="7EA41522" w14:textId="77777777" w:rsidR="006850B9" w:rsidRDefault="006850B9" w:rsidP="00860D68">
      <w:pPr>
        <w:spacing w:after="0"/>
        <w:rPr>
          <w:rFonts w:ascii="Times New Roman" w:hAnsi="Times New Roman" w:cs="Times New Roman"/>
          <w:sz w:val="24"/>
          <w:szCs w:val="24"/>
        </w:rPr>
      </w:pPr>
    </w:p>
    <w:p w14:paraId="15591201" w14:textId="77777777" w:rsidR="006850B9" w:rsidRDefault="006850B9" w:rsidP="00860D68">
      <w:pPr>
        <w:spacing w:after="0"/>
        <w:rPr>
          <w:rFonts w:ascii="Times New Roman" w:hAnsi="Times New Roman" w:cs="Times New Roman"/>
          <w:sz w:val="24"/>
          <w:szCs w:val="24"/>
        </w:rPr>
      </w:pPr>
    </w:p>
    <w:p w14:paraId="49CB6657" w14:textId="77777777" w:rsidR="006850B9" w:rsidRDefault="006850B9" w:rsidP="00860D68">
      <w:pPr>
        <w:spacing w:after="0"/>
        <w:rPr>
          <w:rFonts w:ascii="Times New Roman" w:hAnsi="Times New Roman" w:cs="Times New Roman"/>
          <w:sz w:val="24"/>
          <w:szCs w:val="24"/>
        </w:rPr>
      </w:pPr>
    </w:p>
    <w:p w14:paraId="7DF6AE14" w14:textId="77777777" w:rsidR="006850B9" w:rsidRDefault="006850B9" w:rsidP="00860D68">
      <w:pPr>
        <w:spacing w:after="0"/>
        <w:rPr>
          <w:rFonts w:ascii="Times New Roman" w:hAnsi="Times New Roman" w:cs="Times New Roman"/>
          <w:sz w:val="24"/>
          <w:szCs w:val="24"/>
        </w:rPr>
      </w:pPr>
    </w:p>
    <w:p w14:paraId="24830A13" w14:textId="77777777" w:rsidR="006850B9" w:rsidRDefault="006850B9" w:rsidP="00860D68">
      <w:pPr>
        <w:spacing w:after="0"/>
        <w:rPr>
          <w:rFonts w:ascii="Times New Roman" w:hAnsi="Times New Roman" w:cs="Times New Roman"/>
          <w:sz w:val="24"/>
          <w:szCs w:val="24"/>
        </w:rPr>
      </w:pPr>
    </w:p>
    <w:p w14:paraId="1E4C8B39" w14:textId="77777777" w:rsidR="006850B9" w:rsidRDefault="006850B9" w:rsidP="00860D68">
      <w:pPr>
        <w:spacing w:after="0"/>
        <w:rPr>
          <w:rFonts w:ascii="Times New Roman" w:hAnsi="Times New Roman" w:cs="Times New Roman"/>
          <w:sz w:val="24"/>
          <w:szCs w:val="24"/>
        </w:rPr>
      </w:pPr>
    </w:p>
    <w:p w14:paraId="42804C90" w14:textId="522631A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&lt;h1&gt;Dynamisches Leadership: Was ist ein Situativer </w:t>
      </w:r>
      <w:proofErr w:type="gramStart"/>
      <w:r w:rsidRPr="007B5B5B">
        <w:rPr>
          <w:rFonts w:ascii="Times New Roman" w:hAnsi="Times New Roman" w:cs="Times New Roman"/>
          <w:sz w:val="24"/>
          <w:szCs w:val="24"/>
        </w:rPr>
        <w:t>Führungsstil?&lt;</w:t>
      </w:r>
      <w:proofErr w:type="gramEnd"/>
      <w:r w:rsidRPr="007B5B5B">
        <w:rPr>
          <w:rFonts w:ascii="Times New Roman" w:hAnsi="Times New Roman" w:cs="Times New Roman"/>
          <w:sz w:val="24"/>
          <w:szCs w:val="24"/>
        </w:rPr>
        <w:t>/h1&gt;</w:t>
      </w:r>
    </w:p>
    <w:p w14:paraId="44CE5FFE" w14:textId="3C4564B9" w:rsidR="00EE36E9" w:rsidRPr="007B5B5B" w:rsidRDefault="00EE36E9" w:rsidP="00860D68">
      <w:pPr>
        <w:spacing w:after="0"/>
        <w:rPr>
          <w:rFonts w:ascii="Times New Roman" w:hAnsi="Times New Roman" w:cs="Times New Roman"/>
          <w:sz w:val="24"/>
          <w:szCs w:val="24"/>
        </w:rPr>
      </w:pPr>
    </w:p>
    <w:p w14:paraId="4D35D1B1" w14:textId="0F0AE374"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D4BC5">
        <w:rPr>
          <w:rFonts w:ascii="Times New Roman" w:hAnsi="Times New Roman" w:cs="Times New Roman"/>
          <w:sz w:val="24"/>
          <w:szCs w:val="24"/>
        </w:rPr>
        <w:t xml:space="preserve">Gerade in Zeiten &lt;strong&gt;ständiger Veränderungen&lt;/strong&gt; innerhalb der Arbeitswelt erweist sich der &lt;strong&gt;Situative Führungsstil&lt;/strong&gt; als ein kraftvolles Instrument für effektives Leadership. Der situative Ansatz geht ursprünglich auf den US-amerikanischen </w:t>
      </w:r>
      <w:r w:rsidR="00CD4BC5">
        <w:rPr>
          <w:rFonts w:ascii="Times New Roman" w:hAnsi="Times New Roman" w:cs="Times New Roman"/>
          <w:sz w:val="24"/>
          <w:szCs w:val="24"/>
        </w:rPr>
        <w:lastRenderedPageBreak/>
        <w:t xml:space="preserve">Managementexperten &lt;strong&gt;Paul </w:t>
      </w:r>
      <w:proofErr w:type="spellStart"/>
      <w:r w:rsidR="00CD4BC5">
        <w:rPr>
          <w:rFonts w:ascii="Times New Roman" w:hAnsi="Times New Roman" w:cs="Times New Roman"/>
          <w:sz w:val="24"/>
          <w:szCs w:val="24"/>
        </w:rPr>
        <w:t>Hersey</w:t>
      </w:r>
      <w:proofErr w:type="spellEnd"/>
      <w:r w:rsidR="00CD4BC5">
        <w:rPr>
          <w:rFonts w:ascii="Times New Roman" w:hAnsi="Times New Roman" w:cs="Times New Roman"/>
          <w:sz w:val="24"/>
          <w:szCs w:val="24"/>
        </w:rPr>
        <w:t>&lt;/strong&gt; und den US-amerikanischen Autor &lt;strong&gt;Ken Blanchard&lt;/strong&gt; zurück.</w:t>
      </w:r>
      <w:r w:rsidR="0038386F">
        <w:rPr>
          <w:rFonts w:ascii="Times New Roman" w:hAnsi="Times New Roman" w:cs="Times New Roman"/>
          <w:sz w:val="24"/>
          <w:szCs w:val="24"/>
        </w:rPr>
        <w:t xml:space="preserve"> In ihren Konzept zogen beide erstmals einen &lt;strong&gt;dynamischen Führungsansatz&lt;/strong&gt; in Erwägung, der nicht auf starren Vorgaben basiert, sondern auf &lt;strong&gt;Einführungsvermögen&lt;/strong&gt;, &lt;strong&gt;Flexibilität&lt;/strong&gt; und sich nach dem individuellen &lt;strong&gt;Reifegrad&lt;/strong&gt; des</w:t>
      </w:r>
      <w:r w:rsidR="008909E1">
        <w:rPr>
          <w:rFonts w:ascii="Times New Roman" w:hAnsi="Times New Roman" w:cs="Times New Roman"/>
          <w:sz w:val="24"/>
          <w:szCs w:val="24"/>
        </w:rPr>
        <w:t>/der</w:t>
      </w:r>
      <w:r w:rsidR="0038386F">
        <w:rPr>
          <w:rFonts w:ascii="Times New Roman" w:hAnsi="Times New Roman" w:cs="Times New Roman"/>
          <w:sz w:val="24"/>
          <w:szCs w:val="24"/>
        </w:rPr>
        <w:t xml:space="preserve"> jeweiligen Mitarbeiters</w:t>
      </w:r>
      <w:r w:rsidR="008909E1">
        <w:rPr>
          <w:rFonts w:ascii="Times New Roman" w:hAnsi="Times New Roman" w:cs="Times New Roman"/>
          <w:sz w:val="24"/>
          <w:szCs w:val="24"/>
        </w:rPr>
        <w:t>/Mitarbeiterin</w:t>
      </w:r>
      <w:r w:rsidR="0038386F">
        <w:rPr>
          <w:rFonts w:ascii="Times New Roman" w:hAnsi="Times New Roman" w:cs="Times New Roman"/>
          <w:sz w:val="24"/>
          <w:szCs w:val="24"/>
        </w:rPr>
        <w:t xml:space="preserve"> richtet.</w:t>
      </w:r>
      <w:r w:rsidR="002112D0">
        <w:rPr>
          <w:rFonts w:ascii="Times New Roman" w:hAnsi="Times New Roman" w:cs="Times New Roman"/>
          <w:sz w:val="24"/>
          <w:szCs w:val="24"/>
        </w:rPr>
        <w:t>&lt;/p&gt;</w:t>
      </w:r>
      <w:r w:rsidR="002112D0">
        <w:rPr>
          <w:rFonts w:ascii="Times New Roman" w:hAnsi="Times New Roman" w:cs="Times New Roman"/>
          <w:sz w:val="24"/>
          <w:szCs w:val="24"/>
        </w:rPr>
        <w:br/>
      </w:r>
    </w:p>
    <w:p w14:paraId="2DC3393F" w14:textId="09F4A305" w:rsidR="002112D0" w:rsidRDefault="002112D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&lt;p&gt;Situative Führung besteht daher aus einem &lt;strong&gt;Vier-Stufen-Model&lt;/strong&gt;, welches jeder Mitarbeiter durchläuft. Von klaren Anweisungen, bis hin zur Delegierung und schlussendlichen Selbstorganisation </w:t>
      </w:r>
      <w:r w:rsidR="008909E1">
        <w:rPr>
          <w:rFonts w:ascii="Times New Roman" w:hAnsi="Times New Roman" w:cs="Times New Roman"/>
          <w:sz w:val="24"/>
          <w:szCs w:val="24"/>
        </w:rPr>
        <w:t xml:space="preserve">durchlaufen </w:t>
      </w:r>
      <w:proofErr w:type="spellStart"/>
      <w:proofErr w:type="gramStart"/>
      <w:r w:rsidR="008909E1">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im Laufe seiner Karriere all diese Stufen. Doch, was hat es mit dem situativen Führen genau auf sich und wie sehen die </w:t>
      </w:r>
      <w:r w:rsidR="008909E1">
        <w:rPr>
          <w:rFonts w:ascii="Times New Roman" w:hAnsi="Times New Roman" w:cs="Times New Roman"/>
          <w:sz w:val="24"/>
          <w:szCs w:val="24"/>
        </w:rPr>
        <w:t xml:space="preserve">vier Stufen im Detail aus? Darüber und noch über viele weitere, spannende Punkte im Zusammenhang mit dem Situativen Führungsstil soll der nun folgende Artikel ausführlich berichten. Wir wünschen dir wie immer viel Spaß beim </w:t>
      </w:r>
      <w:proofErr w:type="gramStart"/>
      <w:r w:rsidR="008909E1">
        <w:rPr>
          <w:rFonts w:ascii="Times New Roman" w:hAnsi="Times New Roman" w:cs="Times New Roman"/>
          <w:sz w:val="24"/>
          <w:szCs w:val="24"/>
        </w:rPr>
        <w:t>Lesen!&lt;</w:t>
      </w:r>
      <w:proofErr w:type="gramEnd"/>
      <w:r w:rsidR="008909E1">
        <w:rPr>
          <w:rFonts w:ascii="Times New Roman" w:hAnsi="Times New Roman" w:cs="Times New Roman"/>
          <w:sz w:val="24"/>
          <w:szCs w:val="24"/>
        </w:rPr>
        <w:t>/p&gt;</w:t>
      </w:r>
    </w:p>
    <w:p w14:paraId="6A3F2EC7" w14:textId="14F26C7A" w:rsidR="00EE36E9" w:rsidRPr="007B5B5B" w:rsidRDefault="00EE36E9" w:rsidP="00860D68">
      <w:pPr>
        <w:spacing w:after="0"/>
        <w:rPr>
          <w:rFonts w:ascii="Times New Roman" w:hAnsi="Times New Roman" w:cs="Times New Roman"/>
          <w:sz w:val="24"/>
          <w:szCs w:val="24"/>
        </w:rPr>
      </w:pPr>
    </w:p>
    <w:p w14:paraId="3338322D" w14:textId="135BCE05"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&lt;h2&gt;Grundlagen des Situativen Führungsstils&lt;/h2&gt;</w:t>
      </w:r>
    </w:p>
    <w:p w14:paraId="43FB4DCA" w14:textId="1AE40C29" w:rsidR="00EE36E9" w:rsidRPr="007B5B5B" w:rsidRDefault="00EE36E9" w:rsidP="00860D68">
      <w:pPr>
        <w:spacing w:after="0"/>
        <w:rPr>
          <w:rFonts w:ascii="Times New Roman" w:hAnsi="Times New Roman" w:cs="Times New Roman"/>
          <w:sz w:val="24"/>
          <w:szCs w:val="24"/>
        </w:rPr>
      </w:pPr>
    </w:p>
    <w:p w14:paraId="0758370C" w14:textId="69C5BA4B" w:rsidR="005E70D4"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A3DF0">
        <w:rPr>
          <w:rFonts w:ascii="Times New Roman" w:hAnsi="Times New Roman" w:cs="Times New Roman"/>
          <w:sz w:val="24"/>
          <w:szCs w:val="24"/>
        </w:rPr>
        <w:t xml:space="preserve">Situatives Führen verfolgt das Ziel, dass &lt;strong&gt;Führungskräfte&lt;/strong&gt; ihr individuelles &lt;strong&gt;Führungsverhalten&lt;/strong&gt; auf die jeweiligen </w:t>
      </w:r>
      <w:proofErr w:type="spellStart"/>
      <w:r w:rsidR="00BA3DF0">
        <w:rPr>
          <w:rFonts w:ascii="Times New Roman" w:hAnsi="Times New Roman" w:cs="Times New Roman"/>
          <w:sz w:val="24"/>
          <w:szCs w:val="24"/>
        </w:rPr>
        <w:t>Mitarbeiter:innen</w:t>
      </w:r>
      <w:proofErr w:type="spellEnd"/>
      <w:r w:rsidR="00BA3DF0">
        <w:rPr>
          <w:rFonts w:ascii="Times New Roman" w:hAnsi="Times New Roman" w:cs="Times New Roman"/>
          <w:sz w:val="24"/>
          <w:szCs w:val="24"/>
        </w:rPr>
        <w:t xml:space="preserve"> &lt;strong&gt;flexibel anpassen&lt;/strong&gt;. Der Führungserfolg steht und fällt beim situativen Führen daher damit, inwieweit Führungskräfte &lt;strong&gt;persönlich&lt;/strong&gt; auf die jeweiligen </w:t>
      </w:r>
      <w:proofErr w:type="spellStart"/>
      <w:proofErr w:type="gramStart"/>
      <w:r w:rsidR="00BA3DF0">
        <w:rPr>
          <w:rFonts w:ascii="Times New Roman" w:hAnsi="Times New Roman" w:cs="Times New Roman"/>
          <w:sz w:val="24"/>
          <w:szCs w:val="24"/>
        </w:rPr>
        <w:t>Mitarbeiter:innen</w:t>
      </w:r>
      <w:proofErr w:type="spellEnd"/>
      <w:proofErr w:type="gramEnd"/>
      <w:r w:rsidR="00BA3DF0">
        <w:rPr>
          <w:rFonts w:ascii="Times New Roman" w:hAnsi="Times New Roman" w:cs="Times New Roman"/>
          <w:sz w:val="24"/>
          <w:szCs w:val="24"/>
        </w:rPr>
        <w:t xml:space="preserve"> eingehen können. Um zunächst einen besseren Überblick über den Themenbereich des situativen Führens zu verschaffen, sollen die beiden folgenden Unterabschnitte eine &lt;strong&gt;Definition&lt;/strong&gt; sowie eine &lt;strong&gt;Erklärung des Reifegradmodells&lt;/strong&gt; liefern.&lt;/p&gt;</w:t>
      </w:r>
    </w:p>
    <w:p w14:paraId="3957DCF2" w14:textId="7AC40075" w:rsidR="00EE36E9" w:rsidRPr="007B5B5B" w:rsidRDefault="00EE36E9" w:rsidP="00860D68">
      <w:pPr>
        <w:spacing w:after="0"/>
        <w:rPr>
          <w:rFonts w:ascii="Times New Roman" w:hAnsi="Times New Roman" w:cs="Times New Roman"/>
          <w:sz w:val="24"/>
          <w:szCs w:val="24"/>
        </w:rPr>
      </w:pPr>
    </w:p>
    <w:p w14:paraId="4C5292D2" w14:textId="18E4FA2E"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&lt;h3&gt;Definition&lt;/h3&gt;</w:t>
      </w:r>
    </w:p>
    <w:p w14:paraId="235E7ECB" w14:textId="7B33018B" w:rsidR="00EE36E9" w:rsidRPr="007B5B5B" w:rsidRDefault="00EE36E9" w:rsidP="00860D68">
      <w:pPr>
        <w:spacing w:after="0"/>
        <w:rPr>
          <w:rFonts w:ascii="Times New Roman" w:hAnsi="Times New Roman" w:cs="Times New Roman"/>
          <w:sz w:val="24"/>
          <w:szCs w:val="24"/>
        </w:rPr>
      </w:pPr>
    </w:p>
    <w:p w14:paraId="584C034B" w14:textId="22AC4CEF" w:rsidR="00BA3DF0"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6B0A8D">
        <w:rPr>
          <w:rFonts w:ascii="Times New Roman" w:hAnsi="Times New Roman" w:cs="Times New Roman"/>
          <w:sz w:val="24"/>
          <w:szCs w:val="24"/>
        </w:rPr>
        <w:t xml:space="preserve">Per definitionem ist situative Führung ein &lt;strong&gt;flexibler Führungsstil&lt;/strong&gt;, der an die vorherrschenden Bedingungen angepasst wird. Auf diese Weise soll ein &lt;strong&gt;motivierendes&lt;/strong&gt; und &lt;strong&gt;adaptives Arbeitsumfeld&lt;/strong&gt; geschaffen werden. Führungskräfte führen ihre </w:t>
      </w:r>
      <w:proofErr w:type="spellStart"/>
      <w:proofErr w:type="gramStart"/>
      <w:r w:rsidR="006B0A8D">
        <w:rPr>
          <w:rFonts w:ascii="Times New Roman" w:hAnsi="Times New Roman" w:cs="Times New Roman"/>
          <w:sz w:val="24"/>
          <w:szCs w:val="24"/>
        </w:rPr>
        <w:t>Mitarbeiter:innen</w:t>
      </w:r>
      <w:proofErr w:type="spellEnd"/>
      <w:proofErr w:type="gramEnd"/>
      <w:r w:rsidR="006B0A8D">
        <w:rPr>
          <w:rFonts w:ascii="Times New Roman" w:hAnsi="Times New Roman" w:cs="Times New Roman"/>
          <w:sz w:val="24"/>
          <w:szCs w:val="24"/>
        </w:rPr>
        <w:t xml:space="preserve"> also &lt;strong&gt;situativ&lt;/strong&gt; (das heißt: an die jeweilige Situation angepasst). Zu den äußeren Rahmenbedingungen einer Situation gehören unter anderem die Folgenden:&lt;/p&gt;</w:t>
      </w:r>
    </w:p>
    <w:p w14:paraId="47102EC3" w14:textId="52DEC2AF" w:rsidR="006B0A8D" w:rsidRDefault="006B0A8D" w:rsidP="00860D68">
      <w:pPr>
        <w:spacing w:after="0"/>
        <w:rPr>
          <w:rFonts w:ascii="Times New Roman" w:hAnsi="Times New Roman" w:cs="Times New Roman"/>
          <w:sz w:val="24"/>
          <w:szCs w:val="24"/>
        </w:rPr>
      </w:pPr>
    </w:p>
    <w:p w14:paraId="2F8A1B4A" w14:textId="26C9813F" w:rsidR="00F953AF" w:rsidRDefault="006B0A8D"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&lt;li&gt;Erfahrungsgrad des Mitarbeiters</w:t>
      </w:r>
      <w:r w:rsidR="00F953AF">
        <w:rPr>
          <w:rFonts w:ascii="Times New Roman" w:hAnsi="Times New Roman" w:cs="Times New Roman"/>
          <w:sz w:val="24"/>
          <w:szCs w:val="24"/>
        </w:rPr>
        <w:t xml:space="preserve"> </w:t>
      </w:r>
      <w:r>
        <w:rPr>
          <w:rFonts w:ascii="Times New Roman" w:hAnsi="Times New Roman" w:cs="Times New Roman"/>
          <w:sz w:val="24"/>
          <w:szCs w:val="24"/>
        </w:rPr>
        <w:t>&lt;/li&gt;</w:t>
      </w:r>
      <w:r>
        <w:rPr>
          <w:rFonts w:ascii="Times New Roman" w:hAnsi="Times New Roman" w:cs="Times New Roman"/>
          <w:sz w:val="24"/>
          <w:szCs w:val="24"/>
        </w:rPr>
        <w:br/>
        <w:t>&lt;li&gt;</w:t>
      </w:r>
      <w:r w:rsidR="00F953AF">
        <w:rPr>
          <w:rFonts w:ascii="Times New Roman" w:hAnsi="Times New Roman" w:cs="Times New Roman"/>
          <w:sz w:val="24"/>
          <w:szCs w:val="24"/>
        </w:rPr>
        <w:t>individuelle Fähigkeiten des Mitarbeiters&lt;/li&gt;</w:t>
      </w:r>
    </w:p>
    <w:p w14:paraId="3CEFEA36" w14:textId="71E6109C"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&lt;li&gt;Charakter des Mitarbeiters&lt;/li&gt;</w:t>
      </w:r>
      <w:r>
        <w:rPr>
          <w:rFonts w:ascii="Times New Roman" w:hAnsi="Times New Roman" w:cs="Times New Roman"/>
          <w:sz w:val="24"/>
          <w:szCs w:val="24"/>
        </w:rPr>
        <w:br/>
        <w:t>&lt;li&gt;Reifegrad des Mitarbeiters&lt;/li&gt;</w:t>
      </w:r>
      <w:r>
        <w:rPr>
          <w:rFonts w:ascii="Times New Roman" w:hAnsi="Times New Roman" w:cs="Times New Roman"/>
          <w:sz w:val="24"/>
          <w:szCs w:val="24"/>
        </w:rPr>
        <w:br/>
        <w:t>&lt;li&gt;Motivation der Mitarbeiter&lt;/li&gt;</w:t>
      </w:r>
    </w:p>
    <w:p w14:paraId="7BAC791E" w14:textId="2218384B"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&lt;li&gt;Leistungsfähigkeit des Mitarbeiters&lt;/li&gt;</w:t>
      </w:r>
    </w:p>
    <w:p w14:paraId="16346665" w14:textId="6D86FFAD"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6F0B907F" w14:textId="29B353B2" w:rsidR="00F953AF" w:rsidRDefault="00F953AF" w:rsidP="00860D68">
      <w:pPr>
        <w:spacing w:after="0"/>
        <w:rPr>
          <w:rFonts w:ascii="Times New Roman" w:hAnsi="Times New Roman" w:cs="Times New Roman"/>
          <w:sz w:val="24"/>
          <w:szCs w:val="24"/>
        </w:rPr>
      </w:pPr>
    </w:p>
    <w:p w14:paraId="6ECF1C7E" w14:textId="41C6EDEB" w:rsidR="00EE36E9" w:rsidRPr="007B5B5B"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F953AF">
        <w:rPr>
          <w:rFonts w:ascii="Times New Roman" w:hAnsi="Times New Roman" w:cs="Times New Roman"/>
          <w:sz w:val="24"/>
          <w:szCs w:val="24"/>
        </w:rPr>
        <w:t>Die Theorie des situativen Führens wurde</w:t>
      </w:r>
      <w:r>
        <w:rPr>
          <w:rFonts w:ascii="Times New Roman" w:hAnsi="Times New Roman" w:cs="Times New Roman"/>
          <w:sz w:val="24"/>
          <w:szCs w:val="24"/>
        </w:rPr>
        <w:t xml:space="preserve"> bereits &lt;strong&gt;</w:t>
      </w:r>
      <w:r w:rsidRPr="00F953AF">
        <w:rPr>
          <w:rFonts w:ascii="Times New Roman" w:hAnsi="Times New Roman" w:cs="Times New Roman"/>
          <w:sz w:val="24"/>
          <w:szCs w:val="24"/>
        </w:rPr>
        <w:t>1969</w:t>
      </w:r>
      <w:r>
        <w:rPr>
          <w:rFonts w:ascii="Times New Roman" w:hAnsi="Times New Roman" w:cs="Times New Roman"/>
          <w:sz w:val="24"/>
          <w:szCs w:val="24"/>
        </w:rPr>
        <w:t>&lt;/strong&gt;</w:t>
      </w:r>
      <w:r w:rsidRPr="00F953AF">
        <w:rPr>
          <w:rFonts w:ascii="Times New Roman" w:hAnsi="Times New Roman" w:cs="Times New Roman"/>
          <w:sz w:val="24"/>
          <w:szCs w:val="24"/>
        </w:rPr>
        <w:t xml:space="preserve"> </w:t>
      </w:r>
      <w:r>
        <w:rPr>
          <w:rFonts w:ascii="Times New Roman" w:hAnsi="Times New Roman" w:cs="Times New Roman"/>
          <w:sz w:val="24"/>
          <w:szCs w:val="24"/>
        </w:rPr>
        <w:t>von</w:t>
      </w:r>
      <w:r w:rsidRPr="00F953AF">
        <w:rPr>
          <w:rFonts w:ascii="Times New Roman" w:hAnsi="Times New Roman" w:cs="Times New Roman"/>
          <w:sz w:val="24"/>
          <w:szCs w:val="24"/>
        </w:rPr>
        <w:t xml:space="preserve"> </w:t>
      </w:r>
      <w:r>
        <w:rPr>
          <w:rFonts w:ascii="Times New Roman" w:hAnsi="Times New Roman" w:cs="Times New Roman"/>
          <w:sz w:val="24"/>
          <w:szCs w:val="24"/>
        </w:rPr>
        <w:t>&lt;i&gt;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&lt;/i&gt; und &lt;i&gt;Ken Blanchard&lt;/i&gt;</w:t>
      </w:r>
      <w:r w:rsidRPr="00F953AF">
        <w:rPr>
          <w:rFonts w:ascii="Times New Roman" w:hAnsi="Times New Roman" w:cs="Times New Roman"/>
          <w:sz w:val="24"/>
          <w:szCs w:val="24"/>
        </w:rPr>
        <w:t xml:space="preserve"> veröffentlicht und baut auf </w:t>
      </w:r>
      <w:r>
        <w:rPr>
          <w:rFonts w:ascii="Times New Roman" w:hAnsi="Times New Roman" w:cs="Times New Roman"/>
          <w:sz w:val="24"/>
          <w:szCs w:val="24"/>
        </w:rPr>
        <w:t>den Arbeit des deutsch-amerikanischen Psychologen &lt;strong&gt;</w:t>
      </w:r>
      <w:r w:rsidRPr="00F953AF">
        <w:rPr>
          <w:rFonts w:ascii="Times New Roman" w:hAnsi="Times New Roman" w:cs="Times New Roman"/>
          <w:sz w:val="24"/>
          <w:szCs w:val="24"/>
        </w:rPr>
        <w:t>Fred Fiedler</w:t>
      </w:r>
      <w:r>
        <w:rPr>
          <w:rFonts w:ascii="Times New Roman" w:hAnsi="Times New Roman" w:cs="Times New Roman"/>
          <w:sz w:val="24"/>
          <w:szCs w:val="24"/>
        </w:rPr>
        <w:t>&lt;/strong&gt; auf.</w:t>
      </w:r>
      <w:r w:rsidRPr="00F953AF">
        <w:rPr>
          <w:rFonts w:ascii="Times New Roman" w:hAnsi="Times New Roman" w:cs="Times New Roman"/>
          <w:sz w:val="24"/>
          <w:szCs w:val="24"/>
        </w:rPr>
        <w:t xml:space="preserve"> </w:t>
      </w:r>
      <w:r>
        <w:rPr>
          <w:rFonts w:ascii="Times New Roman" w:hAnsi="Times New Roman" w:cs="Times New Roman"/>
          <w:sz w:val="24"/>
          <w:szCs w:val="24"/>
        </w:rPr>
        <w:t xml:space="preserve">Theorie und Praxis fokussieren sich dabei auf den Reifegrad von Mitarbeitern, weshalb das situative Führen </w:t>
      </w:r>
      <w:r w:rsidRPr="00F953AF">
        <w:rPr>
          <w:rFonts w:ascii="Times New Roman" w:hAnsi="Times New Roman" w:cs="Times New Roman"/>
          <w:sz w:val="24"/>
          <w:szCs w:val="24"/>
        </w:rPr>
        <w:t xml:space="preserve">in </w:t>
      </w:r>
      <w:r w:rsidRPr="00F953AF">
        <w:rPr>
          <w:rFonts w:ascii="Times New Roman" w:hAnsi="Times New Roman" w:cs="Times New Roman"/>
          <w:sz w:val="24"/>
          <w:szCs w:val="24"/>
        </w:rPr>
        <w:lastRenderedPageBreak/>
        <w:t>der heutigen</w:t>
      </w:r>
      <w:r>
        <w:rPr>
          <w:rFonts w:ascii="Times New Roman" w:hAnsi="Times New Roman" w:cs="Times New Roman"/>
          <w:sz w:val="24"/>
          <w:szCs w:val="24"/>
        </w:rPr>
        <w:t>,</w:t>
      </w:r>
      <w:r w:rsidRPr="00F953AF">
        <w:rPr>
          <w:rFonts w:ascii="Times New Roman" w:hAnsi="Times New Roman" w:cs="Times New Roman"/>
          <w:sz w:val="24"/>
          <w:szCs w:val="24"/>
        </w:rPr>
        <w:t xml:space="preserve"> dynamischen Arbeitswelt </w:t>
      </w:r>
      <w:r>
        <w:rPr>
          <w:rFonts w:ascii="Times New Roman" w:hAnsi="Times New Roman" w:cs="Times New Roman"/>
          <w:sz w:val="24"/>
          <w:szCs w:val="24"/>
        </w:rPr>
        <w:t xml:space="preserve">von großer Relevanz </w:t>
      </w:r>
      <w:proofErr w:type="gramStart"/>
      <w:r>
        <w:rPr>
          <w:rFonts w:ascii="Times New Roman" w:hAnsi="Times New Roman" w:cs="Times New Roman"/>
          <w:sz w:val="24"/>
          <w:szCs w:val="24"/>
        </w:rPr>
        <w:t>ist</w:t>
      </w:r>
      <w:r w:rsidRPr="00F953AF">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/p&gt;</w:t>
      </w:r>
      <w:r w:rsidR="00EE36E9" w:rsidRPr="007B5B5B">
        <w:rPr>
          <w:rFonts w:ascii="Times New Roman" w:hAnsi="Times New Roman" w:cs="Times New Roman"/>
          <w:sz w:val="24"/>
          <w:szCs w:val="24"/>
        </w:rPr>
        <w:br/>
      </w:r>
    </w:p>
    <w:p w14:paraId="2BD697C6" w14:textId="3A58200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&lt;h3&gt;Reifegradmodell&lt;/h3&gt;</w:t>
      </w:r>
    </w:p>
    <w:p w14:paraId="61D07A23" w14:textId="15EA7E43" w:rsidR="00EE36E9" w:rsidRPr="007B5B5B" w:rsidRDefault="00EE36E9" w:rsidP="00860D68">
      <w:pPr>
        <w:spacing w:after="0"/>
        <w:rPr>
          <w:rFonts w:ascii="Times New Roman" w:hAnsi="Times New Roman" w:cs="Times New Roman"/>
          <w:sz w:val="24"/>
          <w:szCs w:val="24"/>
        </w:rPr>
      </w:pPr>
    </w:p>
    <w:p w14:paraId="5FFA993E" w14:textId="57F77223"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A4993">
        <w:rPr>
          <w:rFonts w:ascii="Times New Roman" w:hAnsi="Times New Roman" w:cs="Times New Roman"/>
          <w:sz w:val="24"/>
          <w:szCs w:val="24"/>
        </w:rPr>
        <w:t xml:space="preserve">Das &lt;strong&gt;Reifegradmodell&lt;/strong&gt; dient als &lt;strong&gt;zentrale Komponente&lt;/strong&gt; des situativen Führungsstils. Dabei werden </w:t>
      </w:r>
      <w:proofErr w:type="spellStart"/>
      <w:proofErr w:type="gramStart"/>
      <w:r w:rsidR="00EA4993">
        <w:rPr>
          <w:rFonts w:ascii="Times New Roman" w:hAnsi="Times New Roman" w:cs="Times New Roman"/>
          <w:sz w:val="24"/>
          <w:szCs w:val="24"/>
        </w:rPr>
        <w:t>Mitarbeiter:innen</w:t>
      </w:r>
      <w:proofErr w:type="spellEnd"/>
      <w:proofErr w:type="gramEnd"/>
      <w:r w:rsidR="00EA4993">
        <w:rPr>
          <w:rFonts w:ascii="Times New Roman" w:hAnsi="Times New Roman" w:cs="Times New Roman"/>
          <w:sz w:val="24"/>
          <w:szCs w:val="24"/>
        </w:rPr>
        <w:t xml:space="preserve"> in &lt;strong&gt;verschiedene Reifegrade unterteilt&lt;/strong&gt;. Je nach Reifegrad wird dann der passende Führungsstil angewandt:&lt;/p&gt;</w:t>
      </w:r>
    </w:p>
    <w:p w14:paraId="4AE288B3" w14:textId="6FA308A7" w:rsidR="00EA4993" w:rsidRDefault="00EA4993" w:rsidP="00860D68">
      <w:pPr>
        <w:spacing w:after="0"/>
        <w:rPr>
          <w:rFonts w:ascii="Times New Roman" w:hAnsi="Times New Roman" w:cs="Times New Roman"/>
          <w:sz w:val="24"/>
          <w:szCs w:val="24"/>
        </w:rPr>
      </w:pPr>
    </w:p>
    <w:p w14:paraId="3E75D7E5" w14:textId="2B1C1FE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101B0AB" w14:textId="0CD0455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1&lt;/u&gt;&lt;/strong&gt;: Hier spricht man von einem &lt;strong&gt;niedrigen Reifegrad&lt;/strong&gt;, der sich durch ein geringes Maß an Erfahrung und Fähigkeiten sowie durch einen hohen Bedarf an Anleitung und Motivation äußert.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benötigen hier klare Vorgaben, um ihre Arbeit zu erledigen.&lt;/li&gt;</w:t>
      </w:r>
    </w:p>
    <w:p w14:paraId="612D2943" w14:textId="581CC84B"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2&lt;/u&gt;&lt;/strong&gt;: </w:t>
      </w:r>
      <w:r w:rsidR="00771B41">
        <w:rPr>
          <w:rFonts w:ascii="Times New Roman" w:hAnsi="Times New Roman" w:cs="Times New Roman"/>
          <w:sz w:val="24"/>
          <w:szCs w:val="24"/>
        </w:rPr>
        <w:t xml:space="preserve">Hier spricht man wiederum von einem &lt;strong&gt;zunehmenden Reifegrad&lt;/strong&gt;, bei dem </w:t>
      </w:r>
      <w:proofErr w:type="spellStart"/>
      <w:r w:rsidR="00771B41">
        <w:rPr>
          <w:rFonts w:ascii="Times New Roman" w:hAnsi="Times New Roman" w:cs="Times New Roman"/>
          <w:sz w:val="24"/>
          <w:szCs w:val="24"/>
        </w:rPr>
        <w:t>Mitarbeiter:innen</w:t>
      </w:r>
      <w:proofErr w:type="spellEnd"/>
      <w:r w:rsidR="00771B41">
        <w:rPr>
          <w:rFonts w:ascii="Times New Roman" w:hAnsi="Times New Roman" w:cs="Times New Roman"/>
          <w:sz w:val="24"/>
          <w:szCs w:val="24"/>
        </w:rPr>
        <w:t xml:space="preserve"> über zunehmende Fähigkeiten, jedoch noch über ein geringes Selbstvertrauen verfügen. Weiterhin erfordert dieser Reifegrad eine unterstützende und überzeugende </w:t>
      </w:r>
      <w:proofErr w:type="gramStart"/>
      <w:r w:rsidR="00771B41">
        <w:rPr>
          <w:rFonts w:ascii="Times New Roman" w:hAnsi="Times New Roman" w:cs="Times New Roman"/>
          <w:sz w:val="24"/>
          <w:szCs w:val="24"/>
        </w:rPr>
        <w:t>Führung.&lt;</w:t>
      </w:r>
      <w:proofErr w:type="gramEnd"/>
      <w:r w:rsidR="00771B41">
        <w:rPr>
          <w:rFonts w:ascii="Times New Roman" w:hAnsi="Times New Roman" w:cs="Times New Roman"/>
          <w:sz w:val="24"/>
          <w:szCs w:val="24"/>
        </w:rPr>
        <w:t>/li&gt;</w:t>
      </w:r>
    </w:p>
    <w:p w14:paraId="633CB797" w14:textId="3AF4370A"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3&lt;/u&gt;&lt;/strong&gt;: Hier spricht man hingegen von einem &lt;strong&gt;fortgeschrittenen Reifegrad&lt;/strong&gt;, bei dem ein hohes Maß an Fähigkeiten, jedoch eine geringe Motivation und viel Unsicherheit dominieren. Die jeweiligen Mitarbeiter benötigen hier zumindest fördernde, beziehungsweise teilnehmende </w:t>
      </w:r>
      <w:proofErr w:type="gramStart"/>
      <w:r>
        <w:rPr>
          <w:rFonts w:ascii="Times New Roman" w:hAnsi="Times New Roman" w:cs="Times New Roman"/>
          <w:sz w:val="24"/>
          <w:szCs w:val="24"/>
        </w:rPr>
        <w:t>Führung.&lt;</w:t>
      </w:r>
      <w:proofErr w:type="gramEnd"/>
      <w:r>
        <w:rPr>
          <w:rFonts w:ascii="Times New Roman" w:hAnsi="Times New Roman" w:cs="Times New Roman"/>
          <w:sz w:val="24"/>
          <w:szCs w:val="24"/>
        </w:rPr>
        <w:t>/li&gt;</w:t>
      </w:r>
    </w:p>
    <w:p w14:paraId="45F04796" w14:textId="5C67BB56"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4&lt;/u&gt;&lt;/strong&gt;: Hier spricht man schlussendlich von einem &lt;strong&gt;hohen Reifegrad&lt;/strong&gt;. Dieser kennzeichnet sich durch hochgradige Fähigkeiten und eine starke Motivation. Dieser Reifegrad ermöglicht als einziger eine Delegation von </w:t>
      </w:r>
      <w:proofErr w:type="gramStart"/>
      <w:r>
        <w:rPr>
          <w:rFonts w:ascii="Times New Roman" w:hAnsi="Times New Roman" w:cs="Times New Roman"/>
          <w:sz w:val="24"/>
          <w:szCs w:val="24"/>
        </w:rPr>
        <w:t>Führungsaufgaben.&lt;</w:t>
      </w:r>
      <w:proofErr w:type="gramEnd"/>
      <w:r>
        <w:rPr>
          <w:rFonts w:ascii="Times New Roman" w:hAnsi="Times New Roman" w:cs="Times New Roman"/>
          <w:sz w:val="24"/>
          <w:szCs w:val="24"/>
        </w:rPr>
        <w:t>/li&gt;</w:t>
      </w:r>
    </w:p>
    <w:p w14:paraId="128AC6D5" w14:textId="74A63D95"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8956E59" w14:textId="07B7117F" w:rsidR="00771B41" w:rsidRDefault="00771B41" w:rsidP="00860D68">
      <w:pPr>
        <w:spacing w:after="0"/>
        <w:rPr>
          <w:rFonts w:ascii="Times New Roman" w:hAnsi="Times New Roman" w:cs="Times New Roman"/>
          <w:sz w:val="24"/>
          <w:szCs w:val="24"/>
        </w:rPr>
      </w:pPr>
    </w:p>
    <w:p w14:paraId="60436955" w14:textId="13E81C91" w:rsidR="00F953AF" w:rsidRPr="007B5B5B"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&lt;p&gt;Das Reifegradmodell nach &lt;i&gt;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 xml:space="preserve">&lt;/i&gt; und &lt;i&gt;Ken Blanchard&lt;/i&gt; hat die Entwicklung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zu einer &lt;strong&gt;selbstständigeren Arbeitsweise&lt;/strong&gt; zum Ziel.&lt;/p&gt;</w:t>
      </w:r>
    </w:p>
    <w:p w14:paraId="68FE39B1" w14:textId="7BF82E50" w:rsidR="00EE36E9" w:rsidRPr="007B5B5B" w:rsidRDefault="00EE36E9" w:rsidP="00860D68">
      <w:pPr>
        <w:spacing w:after="0"/>
        <w:rPr>
          <w:rFonts w:ascii="Times New Roman" w:hAnsi="Times New Roman" w:cs="Times New Roman"/>
          <w:sz w:val="24"/>
          <w:szCs w:val="24"/>
        </w:rPr>
      </w:pPr>
    </w:p>
    <w:p w14:paraId="7B15AC4B" w14:textId="68650894"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&lt;h2&gt;Verschiedene Stufen des Situativen Führungsstils&lt;/h2&gt;</w:t>
      </w:r>
    </w:p>
    <w:p w14:paraId="070705CA" w14:textId="3375B8B3" w:rsidR="00EE36E9" w:rsidRPr="007B5B5B" w:rsidRDefault="00EE36E9" w:rsidP="00860D68">
      <w:pPr>
        <w:spacing w:after="0"/>
        <w:rPr>
          <w:rFonts w:ascii="Times New Roman" w:hAnsi="Times New Roman" w:cs="Times New Roman"/>
          <w:sz w:val="24"/>
          <w:szCs w:val="24"/>
        </w:rPr>
      </w:pPr>
    </w:p>
    <w:p w14:paraId="463B8C36" w14:textId="4A9CAD8F"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5E82FFE0" w14:textId="77777777" w:rsidR="00771B41" w:rsidRPr="007B5B5B" w:rsidRDefault="00771B41" w:rsidP="00860D68">
      <w:pPr>
        <w:spacing w:after="0"/>
        <w:rPr>
          <w:rFonts w:ascii="Times New Roman" w:hAnsi="Times New Roman" w:cs="Times New Roman"/>
          <w:sz w:val="24"/>
          <w:szCs w:val="24"/>
        </w:rPr>
      </w:pPr>
    </w:p>
    <w:p w14:paraId="6A59053F" w14:textId="742B4143" w:rsidR="00EE36E9" w:rsidRPr="007B5B5B" w:rsidRDefault="00EE36E9" w:rsidP="00860D68">
      <w:pPr>
        <w:spacing w:after="0"/>
        <w:rPr>
          <w:rFonts w:ascii="Times New Roman" w:hAnsi="Times New Roman" w:cs="Times New Roman"/>
          <w:sz w:val="24"/>
          <w:szCs w:val="24"/>
        </w:rPr>
      </w:pPr>
    </w:p>
    <w:p w14:paraId="71119B68" w14:textId="77777777"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&lt;h2&gt;Überblick über unterschiedliche Führungsstile&lt;/h2&gt;</w:t>
      </w:r>
      <w:r w:rsidRPr="007B5B5B">
        <w:rPr>
          <w:rFonts w:ascii="Times New Roman" w:hAnsi="Times New Roman" w:cs="Times New Roman"/>
          <w:sz w:val="24"/>
          <w:szCs w:val="24"/>
        </w:rPr>
        <w:br/>
      </w:r>
    </w:p>
    <w:p w14:paraId="29842AC7" w14:textId="4DE30EE9"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F27788">
        <w:rPr>
          <w:rFonts w:ascii="Times New Roman" w:hAnsi="Times New Roman" w:cs="Times New Roman"/>
          <w:sz w:val="24"/>
          <w:szCs w:val="24"/>
        </w:rPr>
        <w:t xml:space="preserve">Je nach individuellem Reifegrad der einzelnen Mitarbeiter, sind nach dem Modell der Situativen Führung &lt;strong&gt;unterschiedliche Führungsstile&lt;/strong&gt; angebracht. Für jeden Reifegrad gibt es daher </w:t>
      </w:r>
      <w:r w:rsidR="006340FF">
        <w:rPr>
          <w:rFonts w:ascii="Times New Roman" w:hAnsi="Times New Roman" w:cs="Times New Roman"/>
          <w:sz w:val="24"/>
          <w:szCs w:val="24"/>
        </w:rPr>
        <w:t>(der Theorie nach) einen &lt;strong&gt;passenden Führungsstil&lt;/strong&gt;. Die folgenden Führungsstile stehen hierfür – je nach Reifegrad – zur Verfügung:&lt;/p&gt;</w:t>
      </w:r>
    </w:p>
    <w:p w14:paraId="1ABFE86C" w14:textId="4F4440AA" w:rsidR="006340FF" w:rsidRDefault="006340FF" w:rsidP="00860D68">
      <w:pPr>
        <w:spacing w:after="0"/>
        <w:rPr>
          <w:rFonts w:ascii="Times New Roman" w:hAnsi="Times New Roman" w:cs="Times New Roman"/>
          <w:sz w:val="24"/>
          <w:szCs w:val="24"/>
        </w:rPr>
      </w:pPr>
    </w:p>
    <w:p w14:paraId="087193E6" w14:textId="637D0146"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A6C2CE" w14:textId="225C18EF"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&lt;li&gt;&lt;strong&gt;dirigieren&lt;/strong&gt; (oder auch &lt;i&gt;„</w:t>
      </w:r>
      <w:proofErr w:type="spellStart"/>
      <w:r>
        <w:rPr>
          <w:rFonts w:ascii="Times New Roman" w:hAnsi="Times New Roman" w:cs="Times New Roman"/>
          <w:sz w:val="24"/>
          <w:szCs w:val="24"/>
        </w:rPr>
        <w:t>telling</w:t>
      </w:r>
      <w:proofErr w:type="spellEnd"/>
      <w:r>
        <w:rPr>
          <w:rFonts w:ascii="Times New Roman" w:hAnsi="Times New Roman" w:cs="Times New Roman"/>
          <w:sz w:val="24"/>
          <w:szCs w:val="24"/>
        </w:rPr>
        <w:t>“&lt;/i&gt; genannt)</w:t>
      </w:r>
      <w:r w:rsidR="00B9742B">
        <w:rPr>
          <w:rFonts w:ascii="Times New Roman" w:hAnsi="Times New Roman" w:cs="Times New Roman"/>
          <w:sz w:val="24"/>
          <w:szCs w:val="24"/>
        </w:rPr>
        <w:t>: z.B. &lt;u&gt;autoritärer Führungsstil&lt;/u&gt;</w:t>
      </w:r>
      <w:r>
        <w:rPr>
          <w:rFonts w:ascii="Times New Roman" w:hAnsi="Times New Roman" w:cs="Times New Roman"/>
          <w:sz w:val="24"/>
          <w:szCs w:val="24"/>
        </w:rPr>
        <w:t>&lt;/li&gt;</w:t>
      </w:r>
      <w:r>
        <w:rPr>
          <w:rFonts w:ascii="Times New Roman" w:hAnsi="Times New Roman" w:cs="Times New Roman"/>
          <w:sz w:val="24"/>
          <w:szCs w:val="24"/>
        </w:rPr>
        <w:br/>
      </w:r>
      <w:r>
        <w:rPr>
          <w:rFonts w:ascii="Times New Roman" w:hAnsi="Times New Roman" w:cs="Times New Roman"/>
          <w:sz w:val="24"/>
          <w:szCs w:val="24"/>
        </w:rPr>
        <w:lastRenderedPageBreak/>
        <w:t>&lt;li&gt;&lt;strong&gt;</w:t>
      </w:r>
      <w:r w:rsidR="00B9742B">
        <w:rPr>
          <w:rFonts w:ascii="Times New Roman" w:hAnsi="Times New Roman" w:cs="Times New Roman"/>
          <w:sz w:val="24"/>
          <w:szCs w:val="24"/>
        </w:rPr>
        <w:t>überzeugen&lt;/strong&gt; (oder auch &lt;i&gt;„</w:t>
      </w:r>
      <w:proofErr w:type="spellStart"/>
      <w:r w:rsidR="00B9742B">
        <w:rPr>
          <w:rFonts w:ascii="Times New Roman" w:hAnsi="Times New Roman" w:cs="Times New Roman"/>
          <w:sz w:val="24"/>
          <w:szCs w:val="24"/>
        </w:rPr>
        <w:t>selling</w:t>
      </w:r>
      <w:proofErr w:type="spellEnd"/>
      <w:r w:rsidR="00B9742B">
        <w:rPr>
          <w:rFonts w:ascii="Times New Roman" w:hAnsi="Times New Roman" w:cs="Times New Roman"/>
          <w:sz w:val="24"/>
          <w:szCs w:val="24"/>
        </w:rPr>
        <w:t>“ genannt): z.B. &lt;u&gt;kooperativer Führungsstil&lt;u&gt;&lt;/i&gt;</w:t>
      </w:r>
    </w:p>
    <w:p w14:paraId="7F3D422E" w14:textId="58541499" w:rsidR="00B9742B" w:rsidRDefault="00B9742B" w:rsidP="00860D68">
      <w:pPr>
        <w:spacing w:after="0"/>
        <w:rPr>
          <w:rFonts w:ascii="Times New Roman" w:hAnsi="Times New Roman" w:cs="Times New Roman"/>
          <w:sz w:val="24"/>
          <w:szCs w:val="24"/>
        </w:rPr>
      </w:pPr>
      <w:r>
        <w:rPr>
          <w:rFonts w:ascii="Times New Roman" w:hAnsi="Times New Roman" w:cs="Times New Roman"/>
          <w:sz w:val="24"/>
          <w:szCs w:val="24"/>
        </w:rPr>
        <w:t>&lt;li&gt;&lt;strong&gt;partizipieren&lt;/strong&gt; (oder auch &lt;i&gt;„</w:t>
      </w:r>
      <w:proofErr w:type="spellStart"/>
      <w:r>
        <w:rPr>
          <w:rFonts w:ascii="Times New Roman" w:hAnsi="Times New Roman" w:cs="Times New Roman"/>
          <w:sz w:val="24"/>
          <w:szCs w:val="24"/>
        </w:rPr>
        <w:t>participating</w:t>
      </w:r>
      <w:proofErr w:type="spellEnd"/>
      <w:r>
        <w:rPr>
          <w:rFonts w:ascii="Times New Roman" w:hAnsi="Times New Roman" w:cs="Times New Roman"/>
          <w:sz w:val="24"/>
          <w:szCs w:val="24"/>
        </w:rPr>
        <w:t>“&lt;/i&gt; genannt): z.B. &lt;u&gt;fördernder Führungsstil&lt;/u&gt;&lt;/li&gt;</w:t>
      </w:r>
      <w:r>
        <w:rPr>
          <w:rFonts w:ascii="Times New Roman" w:hAnsi="Times New Roman" w:cs="Times New Roman"/>
          <w:sz w:val="24"/>
          <w:szCs w:val="24"/>
        </w:rPr>
        <w:br/>
        <w:t>&lt;li&gt;</w:t>
      </w:r>
      <w:r w:rsidR="00577830">
        <w:rPr>
          <w:rFonts w:ascii="Times New Roman" w:hAnsi="Times New Roman" w:cs="Times New Roman"/>
          <w:sz w:val="24"/>
          <w:szCs w:val="24"/>
        </w:rPr>
        <w:t>&lt;strong&gt;delegieren&lt;/strong&gt; (oder auch &lt;i&gt;„</w:t>
      </w:r>
      <w:proofErr w:type="spellStart"/>
      <w:r w:rsidR="00577830">
        <w:rPr>
          <w:rFonts w:ascii="Times New Roman" w:hAnsi="Times New Roman" w:cs="Times New Roman"/>
          <w:sz w:val="24"/>
          <w:szCs w:val="24"/>
        </w:rPr>
        <w:t>delegation</w:t>
      </w:r>
      <w:proofErr w:type="spellEnd"/>
      <w:r w:rsidR="00577830">
        <w:rPr>
          <w:rFonts w:ascii="Times New Roman" w:hAnsi="Times New Roman" w:cs="Times New Roman"/>
          <w:sz w:val="24"/>
          <w:szCs w:val="24"/>
        </w:rPr>
        <w:t>“&lt;/i&gt; genannt): z.B. &lt;u&gt;</w:t>
      </w:r>
      <w:r w:rsidR="00577830" w:rsidRPr="007B5B5B">
        <w:rPr>
          <w:rFonts w:ascii="Times New Roman" w:hAnsi="Times New Roman" w:cs="Times New Roman"/>
          <w:sz w:val="24"/>
          <w:szCs w:val="24"/>
        </w:rPr>
        <w:t>Laissez-faire-Führungsstil</w:t>
      </w:r>
      <w:r w:rsidR="00577830">
        <w:rPr>
          <w:rFonts w:ascii="Times New Roman" w:hAnsi="Times New Roman" w:cs="Times New Roman"/>
          <w:sz w:val="24"/>
          <w:szCs w:val="24"/>
        </w:rPr>
        <w:t>&lt;/u&gt;&lt;/li&gt;</w:t>
      </w:r>
    </w:p>
    <w:p w14:paraId="28F96EFE" w14:textId="60A4B957"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24C0240" w14:textId="38FF1283" w:rsidR="00F27788" w:rsidRDefault="00F27788" w:rsidP="00860D68">
      <w:pPr>
        <w:spacing w:after="0"/>
        <w:rPr>
          <w:rFonts w:ascii="Times New Roman" w:hAnsi="Times New Roman" w:cs="Times New Roman"/>
          <w:sz w:val="24"/>
          <w:szCs w:val="24"/>
        </w:rPr>
      </w:pPr>
    </w:p>
    <w:p w14:paraId="2E73C0D7" w14:textId="56158AD6" w:rsidR="00F27788"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einzelnen Führungsstile werden in den nachstehenden Unterabschnitten einmal genauer </w:t>
      </w:r>
      <w:proofErr w:type="gramStart"/>
      <w:r>
        <w:rPr>
          <w:rFonts w:ascii="Times New Roman" w:hAnsi="Times New Roman" w:cs="Times New Roman"/>
          <w:sz w:val="24"/>
          <w:szCs w:val="24"/>
        </w:rPr>
        <w:t>erklärt.&lt;</w:t>
      </w:r>
      <w:proofErr w:type="gramEnd"/>
      <w:r>
        <w:rPr>
          <w:rFonts w:ascii="Times New Roman" w:hAnsi="Times New Roman" w:cs="Times New Roman"/>
          <w:sz w:val="24"/>
          <w:szCs w:val="24"/>
        </w:rPr>
        <w:t>/p&gt;</w:t>
      </w:r>
    </w:p>
    <w:p w14:paraId="4F5341EF" w14:textId="77777777" w:rsidR="00EE36E9" w:rsidRPr="007B5B5B" w:rsidRDefault="00EE36E9" w:rsidP="00860D68">
      <w:pPr>
        <w:spacing w:after="0"/>
        <w:rPr>
          <w:rFonts w:ascii="Times New Roman" w:hAnsi="Times New Roman" w:cs="Times New Roman"/>
          <w:sz w:val="24"/>
          <w:szCs w:val="24"/>
        </w:rPr>
      </w:pPr>
    </w:p>
    <w:p w14:paraId="7BF1E4C2" w14:textId="4B22C68A"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&lt;h3&gt;Autoritärer Führungsstil&lt;/h3&gt;</w:t>
      </w:r>
    </w:p>
    <w:p w14:paraId="3B8C2540" w14:textId="77777777" w:rsidR="00EE36E9" w:rsidRPr="007B5B5B" w:rsidRDefault="00EE36E9" w:rsidP="00860D68">
      <w:pPr>
        <w:spacing w:after="0"/>
        <w:rPr>
          <w:rFonts w:ascii="Times New Roman" w:hAnsi="Times New Roman" w:cs="Times New Roman"/>
          <w:sz w:val="24"/>
          <w:szCs w:val="24"/>
        </w:rPr>
      </w:pPr>
    </w:p>
    <w:p w14:paraId="387391EC" w14:textId="4F25ECF8"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8B5398">
        <w:rPr>
          <w:rFonts w:ascii="Times New Roman" w:hAnsi="Times New Roman" w:cs="Times New Roman"/>
          <w:sz w:val="24"/>
          <w:szCs w:val="24"/>
        </w:rPr>
        <w:t xml:space="preserve">Im &lt;strong&gt;Reifegrad 1&lt;/strong&gt; gibt es noch eine starke &lt;strong&gt;Aufgabenorientierung&lt;/strong&gt;. Sprich: Ein neuer Mitarbeiter oder eine neue Mitarbeiterin erhalten zunächst &lt;strong&gt;klare Anweisungen&lt;/strong&gt; </w:t>
      </w:r>
      <w:r w:rsidR="00834B02">
        <w:rPr>
          <w:rFonts w:ascii="Times New Roman" w:hAnsi="Times New Roman" w:cs="Times New Roman"/>
          <w:sz w:val="24"/>
          <w:szCs w:val="24"/>
        </w:rPr>
        <w:t xml:space="preserve">und es herrschen &lt;strong&gt;eindeutige Hierarchien&lt;/strong&gt; vor. </w:t>
      </w:r>
      <w:r w:rsidR="0061402E">
        <w:rPr>
          <w:rFonts w:ascii="Times New Roman" w:hAnsi="Times New Roman" w:cs="Times New Roman"/>
          <w:sz w:val="24"/>
          <w:szCs w:val="24"/>
        </w:rPr>
        <w:t xml:space="preserve">Die Entscheidungsfindung obliegt hier in der Regel allein beim Vorgesetzten. Da dieser Führungsstil der Motivation und Kreativität der </w:t>
      </w:r>
      <w:proofErr w:type="spellStart"/>
      <w:proofErr w:type="gramStart"/>
      <w:r w:rsidR="0061402E">
        <w:rPr>
          <w:rFonts w:ascii="Times New Roman" w:hAnsi="Times New Roman" w:cs="Times New Roman"/>
          <w:sz w:val="24"/>
          <w:szCs w:val="24"/>
        </w:rPr>
        <w:t>Mitarbeiter:innen</w:t>
      </w:r>
      <w:proofErr w:type="spellEnd"/>
      <w:proofErr w:type="gramEnd"/>
      <w:r w:rsidR="0061402E">
        <w:rPr>
          <w:rFonts w:ascii="Times New Roman" w:hAnsi="Times New Roman" w:cs="Times New Roman"/>
          <w:sz w:val="24"/>
          <w:szCs w:val="24"/>
        </w:rPr>
        <w:t xml:space="preserve"> eher abträglich ist, wird dieser ad acta gelegt, sobald &lt;strong&gt;Reifegrad 2&lt;/strong&gt; erreicht wurde.&lt;/p&gt;</w:t>
      </w:r>
    </w:p>
    <w:p w14:paraId="60D37C7F" w14:textId="2C5BF52C" w:rsidR="00EE36E9" w:rsidRPr="007B5B5B" w:rsidRDefault="00EE36E9" w:rsidP="00860D68">
      <w:pPr>
        <w:spacing w:after="0"/>
        <w:rPr>
          <w:rFonts w:ascii="Times New Roman" w:hAnsi="Times New Roman" w:cs="Times New Roman"/>
          <w:sz w:val="24"/>
          <w:szCs w:val="24"/>
        </w:rPr>
      </w:pPr>
    </w:p>
    <w:p w14:paraId="5ED95513" w14:textId="388EC8A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&lt;h3&gt;Kooperativer Führungsstil&lt;/h3&gt;</w:t>
      </w:r>
    </w:p>
    <w:p w14:paraId="58B36CC1" w14:textId="765FFEA7" w:rsidR="00EE36E9" w:rsidRPr="007B5B5B" w:rsidRDefault="00EE36E9" w:rsidP="00860D68">
      <w:pPr>
        <w:spacing w:after="0"/>
        <w:rPr>
          <w:rFonts w:ascii="Times New Roman" w:hAnsi="Times New Roman" w:cs="Times New Roman"/>
          <w:sz w:val="24"/>
          <w:szCs w:val="24"/>
        </w:rPr>
      </w:pPr>
    </w:p>
    <w:p w14:paraId="7E58DDFE" w14:textId="0BBFD0B4" w:rsidR="0061402E"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201FCD">
        <w:rPr>
          <w:rFonts w:ascii="Times New Roman" w:hAnsi="Times New Roman" w:cs="Times New Roman"/>
          <w:sz w:val="24"/>
          <w:szCs w:val="24"/>
        </w:rPr>
        <w:t>Das „nächste Level“ ist mit dem &lt;strong&gt;Reifegrad 2&lt;/strong&gt; erreicht, bei dem ein kooperativer Führungsstil angebrachter erscheint, der sich eher durch eine &lt;strong&gt;Beziehungsorientierung&lt;/strong&gt; verdeutlicht. Denn der kooperative Führungsstil &lt;strong&gt;</w:t>
      </w:r>
      <w:r w:rsidR="00201FCD" w:rsidRPr="00201FCD">
        <w:rPr>
          <w:rFonts w:ascii="Times New Roman" w:hAnsi="Times New Roman" w:cs="Times New Roman"/>
          <w:sz w:val="24"/>
          <w:szCs w:val="24"/>
        </w:rPr>
        <w:t xml:space="preserve">betont die Zusammenarbeit und Kommunikation zwischen Vorgesetzten und </w:t>
      </w:r>
      <w:proofErr w:type="spellStart"/>
      <w:proofErr w:type="gramStart"/>
      <w:r w:rsidR="00201FCD" w:rsidRPr="00201FCD">
        <w:rPr>
          <w:rFonts w:ascii="Times New Roman" w:hAnsi="Times New Roman" w:cs="Times New Roman"/>
          <w:sz w:val="24"/>
          <w:szCs w:val="24"/>
        </w:rPr>
        <w:t>Mitarbeiter</w:t>
      </w:r>
      <w:r w:rsidR="00201FCD">
        <w:rPr>
          <w:rFonts w:ascii="Times New Roman" w:hAnsi="Times New Roman" w:cs="Times New Roman"/>
          <w:sz w:val="24"/>
          <w:szCs w:val="24"/>
        </w:rPr>
        <w:t>:innen</w:t>
      </w:r>
      <w:proofErr w:type="spellEnd"/>
      <w:proofErr w:type="gramEnd"/>
      <w:r w:rsidR="00201FCD">
        <w:rPr>
          <w:rFonts w:ascii="Times New Roman" w:hAnsi="Times New Roman" w:cs="Times New Roman"/>
          <w:sz w:val="24"/>
          <w:szCs w:val="24"/>
        </w:rPr>
        <w:t xml:space="preserve">&lt;/strong&gt;. Entscheidungen werden hier ab sofort gemeinsam getroffen – und zwar </w:t>
      </w:r>
      <w:proofErr w:type="spellStart"/>
      <w:proofErr w:type="gramStart"/>
      <w:r w:rsidR="00201FCD">
        <w:rPr>
          <w:rFonts w:ascii="Times New Roman" w:hAnsi="Times New Roman" w:cs="Times New Roman"/>
          <w:sz w:val="24"/>
          <w:szCs w:val="24"/>
        </w:rPr>
        <w:t>Mitarbeiter:innen</w:t>
      </w:r>
      <w:proofErr w:type="spellEnd"/>
      <w:proofErr w:type="gramEnd"/>
      <w:r w:rsidR="00201FCD">
        <w:rPr>
          <w:rFonts w:ascii="Times New Roman" w:hAnsi="Times New Roman" w:cs="Times New Roman"/>
          <w:sz w:val="24"/>
          <w:szCs w:val="24"/>
        </w:rPr>
        <w:t xml:space="preserve"> gemeinsam mit dem/der Vorgesetzten. Dieser aktivere Ansatz soll das Teamgefühl stärken und die Mitarbeitermotivation erhöhen, sodass mehr &lt;strong&gt;Partizipation&lt;/strong&gt; erreicht wird (siehe &lt;strong&gt;Reifegrad 3&lt;/strong&gt;).&lt;/p&gt;</w:t>
      </w:r>
    </w:p>
    <w:p w14:paraId="28D18B12" w14:textId="77777777" w:rsidR="00577830" w:rsidRDefault="00577830" w:rsidP="00860D68">
      <w:pPr>
        <w:spacing w:after="0"/>
        <w:rPr>
          <w:rFonts w:ascii="Times New Roman" w:hAnsi="Times New Roman" w:cs="Times New Roman"/>
          <w:sz w:val="24"/>
          <w:szCs w:val="24"/>
        </w:rPr>
      </w:pPr>
    </w:p>
    <w:p w14:paraId="60093160" w14:textId="5AA2C652"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&lt;h3&gt;Fördernder Führungsstil&lt;/h3&gt;</w:t>
      </w:r>
    </w:p>
    <w:p w14:paraId="422DB70D" w14:textId="77777777" w:rsidR="00577830" w:rsidRDefault="00577830" w:rsidP="00860D68">
      <w:pPr>
        <w:spacing w:after="0"/>
        <w:rPr>
          <w:rFonts w:ascii="Times New Roman" w:hAnsi="Times New Roman" w:cs="Times New Roman"/>
          <w:sz w:val="24"/>
          <w:szCs w:val="24"/>
        </w:rPr>
      </w:pPr>
    </w:p>
    <w:p w14:paraId="5BB94500" w14:textId="32362B4E" w:rsidR="00EE36E9"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10E0C">
        <w:rPr>
          <w:rFonts w:ascii="Times New Roman" w:hAnsi="Times New Roman" w:cs="Times New Roman"/>
          <w:sz w:val="24"/>
          <w:szCs w:val="24"/>
        </w:rPr>
        <w:t xml:space="preserve">Das Können ist im &lt;strong&gt;Reifegrad 3&lt;/strong&gt; nun erreicht, nun gilt der letzte Feinschliff der &lt;strong&gt;Motivationssteigerung&lt;/strong&gt;. Daher gibt es beim fördernden Führungsstil eine deutlich höhere &lt;strong&gt;Personenorientierung&lt;/strong&gt;. Anstatt also nur eine bestimmte Aufgabe erledigen zu müssen, legt der </w:t>
      </w:r>
      <w:r w:rsidR="00510E0C" w:rsidRPr="00510E0C">
        <w:rPr>
          <w:rFonts w:ascii="Times New Roman" w:hAnsi="Times New Roman" w:cs="Times New Roman"/>
          <w:sz w:val="24"/>
          <w:szCs w:val="24"/>
        </w:rPr>
        <w:t xml:space="preserve">fördernde Führungsstil </w:t>
      </w:r>
      <w:r w:rsidR="00510E0C">
        <w:rPr>
          <w:rFonts w:ascii="Times New Roman" w:hAnsi="Times New Roman" w:cs="Times New Roman"/>
          <w:sz w:val="24"/>
          <w:szCs w:val="24"/>
        </w:rPr>
        <w:t>mehr Fokus auf</w:t>
      </w:r>
      <w:r w:rsidR="00510E0C" w:rsidRPr="00510E0C">
        <w:rPr>
          <w:rFonts w:ascii="Times New Roman" w:hAnsi="Times New Roman" w:cs="Times New Roman"/>
          <w:sz w:val="24"/>
          <w:szCs w:val="24"/>
        </w:rPr>
        <w:t xml:space="preserve"> die </w:t>
      </w:r>
      <w:r w:rsidR="00510E0C">
        <w:rPr>
          <w:rFonts w:ascii="Times New Roman" w:hAnsi="Times New Roman" w:cs="Times New Roman"/>
          <w:sz w:val="24"/>
          <w:szCs w:val="24"/>
        </w:rPr>
        <w:t>&lt;strong&gt;</w:t>
      </w:r>
      <w:r w:rsidR="00510E0C" w:rsidRPr="00510E0C">
        <w:rPr>
          <w:rFonts w:ascii="Times New Roman" w:hAnsi="Times New Roman" w:cs="Times New Roman"/>
          <w:sz w:val="24"/>
          <w:szCs w:val="24"/>
        </w:rPr>
        <w:t xml:space="preserve">individuelle </w:t>
      </w:r>
      <w:r w:rsidR="00510E0C">
        <w:rPr>
          <w:rFonts w:ascii="Times New Roman" w:hAnsi="Times New Roman" w:cs="Times New Roman"/>
          <w:sz w:val="24"/>
          <w:szCs w:val="24"/>
        </w:rPr>
        <w:t>(Weiter-)</w:t>
      </w:r>
      <w:r w:rsidR="00510E0C" w:rsidRPr="00510E0C">
        <w:rPr>
          <w:rFonts w:ascii="Times New Roman" w:hAnsi="Times New Roman" w:cs="Times New Roman"/>
          <w:sz w:val="24"/>
          <w:szCs w:val="24"/>
        </w:rPr>
        <w:t xml:space="preserve">Entwicklung der </w:t>
      </w:r>
      <w:proofErr w:type="spellStart"/>
      <w:proofErr w:type="gramStart"/>
      <w:r w:rsidR="00510E0C" w:rsidRPr="00510E0C">
        <w:rPr>
          <w:rFonts w:ascii="Times New Roman" w:hAnsi="Times New Roman" w:cs="Times New Roman"/>
          <w:sz w:val="24"/>
          <w:szCs w:val="24"/>
        </w:rPr>
        <w:t>Mitarbeiter</w:t>
      </w:r>
      <w:r w:rsidR="00510E0C">
        <w:rPr>
          <w:rFonts w:ascii="Times New Roman" w:hAnsi="Times New Roman" w:cs="Times New Roman"/>
          <w:sz w:val="24"/>
          <w:szCs w:val="24"/>
        </w:rPr>
        <w:t>:innen</w:t>
      </w:r>
      <w:proofErr w:type="spellEnd"/>
      <w:proofErr w:type="gramEnd"/>
      <w:r w:rsidR="00510E0C">
        <w:rPr>
          <w:rFonts w:ascii="Times New Roman" w:hAnsi="Times New Roman" w:cs="Times New Roman"/>
          <w:sz w:val="24"/>
          <w:szCs w:val="24"/>
        </w:rPr>
        <w:t>&lt;/strong&gt;. Dies kann durch Ermutigung, dediziertes Coaching und durch gezielte Unterstützung geschehen. Der fördernde Führungsstil</w:t>
      </w:r>
      <w:r w:rsidR="00510E0C" w:rsidRPr="00510E0C">
        <w:rPr>
          <w:rFonts w:ascii="Times New Roman" w:hAnsi="Times New Roman" w:cs="Times New Roman"/>
          <w:sz w:val="24"/>
          <w:szCs w:val="24"/>
        </w:rPr>
        <w:t xml:space="preserve"> trägt </w:t>
      </w:r>
      <w:r w:rsidR="00510E0C">
        <w:rPr>
          <w:rFonts w:ascii="Times New Roman" w:hAnsi="Times New Roman" w:cs="Times New Roman"/>
          <w:sz w:val="24"/>
          <w:szCs w:val="24"/>
        </w:rPr>
        <w:t xml:space="preserve">dann </w:t>
      </w:r>
      <w:r w:rsidR="00510E0C" w:rsidRPr="00510E0C">
        <w:rPr>
          <w:rFonts w:ascii="Times New Roman" w:hAnsi="Times New Roman" w:cs="Times New Roman"/>
          <w:sz w:val="24"/>
          <w:szCs w:val="24"/>
        </w:rPr>
        <w:t xml:space="preserve">dazu bei, das Potenzial der </w:t>
      </w:r>
      <w:proofErr w:type="spellStart"/>
      <w:proofErr w:type="gramStart"/>
      <w:r w:rsidR="00510E0C" w:rsidRPr="00510E0C">
        <w:rPr>
          <w:rFonts w:ascii="Times New Roman" w:hAnsi="Times New Roman" w:cs="Times New Roman"/>
          <w:sz w:val="24"/>
          <w:szCs w:val="24"/>
        </w:rPr>
        <w:t>Mitarbeiter</w:t>
      </w:r>
      <w:r w:rsidR="006057E4">
        <w:rPr>
          <w:rFonts w:ascii="Times New Roman" w:hAnsi="Times New Roman" w:cs="Times New Roman"/>
          <w:sz w:val="24"/>
          <w:szCs w:val="24"/>
        </w:rPr>
        <w:t>:innen</w:t>
      </w:r>
      <w:proofErr w:type="spellEnd"/>
      <w:proofErr w:type="gramEnd"/>
      <w:r w:rsidR="006057E4">
        <w:rPr>
          <w:rFonts w:ascii="Times New Roman" w:hAnsi="Times New Roman" w:cs="Times New Roman"/>
          <w:sz w:val="24"/>
          <w:szCs w:val="24"/>
        </w:rPr>
        <w:t xml:space="preserve"> voll</w:t>
      </w:r>
      <w:r w:rsidR="00510E0C" w:rsidRPr="00510E0C">
        <w:rPr>
          <w:rFonts w:ascii="Times New Roman" w:hAnsi="Times New Roman" w:cs="Times New Roman"/>
          <w:sz w:val="24"/>
          <w:szCs w:val="24"/>
        </w:rPr>
        <w:t xml:space="preserve"> zu entfalten und eine positive Arbeitsatmosphäre zu schaffen.</w:t>
      </w:r>
      <w:r w:rsidR="006057E4">
        <w:rPr>
          <w:rFonts w:ascii="Times New Roman" w:hAnsi="Times New Roman" w:cs="Times New Roman"/>
          <w:sz w:val="24"/>
          <w:szCs w:val="24"/>
        </w:rPr>
        <w:t>&lt;/p&gt;</w:t>
      </w:r>
      <w:r w:rsidR="00EE36E9" w:rsidRPr="007B5B5B">
        <w:rPr>
          <w:rFonts w:ascii="Times New Roman" w:hAnsi="Times New Roman" w:cs="Times New Roman"/>
          <w:sz w:val="24"/>
          <w:szCs w:val="24"/>
        </w:rPr>
        <w:br/>
      </w:r>
    </w:p>
    <w:p w14:paraId="6F1E1005" w14:textId="3C0B5A6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&lt;h3&gt;Laissez-faire-Führungsstil&lt;/h3&gt;</w:t>
      </w:r>
      <w:r w:rsidR="00A4347B">
        <w:rPr>
          <w:rFonts w:ascii="Times New Roman" w:hAnsi="Times New Roman" w:cs="Times New Roman"/>
          <w:sz w:val="24"/>
          <w:szCs w:val="24"/>
        </w:rPr>
        <w:t xml:space="preserve"> (auch „</w:t>
      </w:r>
      <w:proofErr w:type="spellStart"/>
      <w:r w:rsidR="00A4347B">
        <w:rPr>
          <w:rFonts w:ascii="Times New Roman" w:hAnsi="Times New Roman" w:cs="Times New Roman"/>
          <w:sz w:val="24"/>
          <w:szCs w:val="24"/>
        </w:rPr>
        <w:t>Kontigenztheorie</w:t>
      </w:r>
      <w:proofErr w:type="spellEnd"/>
      <w:r w:rsidR="00A4347B">
        <w:rPr>
          <w:rFonts w:ascii="Times New Roman" w:hAnsi="Times New Roman" w:cs="Times New Roman"/>
          <w:sz w:val="24"/>
          <w:szCs w:val="24"/>
        </w:rPr>
        <w:t>“ genannt)</w:t>
      </w:r>
      <w:r w:rsidRPr="007B5B5B">
        <w:rPr>
          <w:rFonts w:ascii="Times New Roman" w:hAnsi="Times New Roman" w:cs="Times New Roman"/>
          <w:sz w:val="24"/>
          <w:szCs w:val="24"/>
        </w:rPr>
        <w:br/>
      </w:r>
    </w:p>
    <w:p w14:paraId="0EFCE837" w14:textId="5E98DABC"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1475F">
        <w:rPr>
          <w:rFonts w:ascii="Times New Roman" w:hAnsi="Times New Roman" w:cs="Times New Roman"/>
          <w:sz w:val="24"/>
          <w:szCs w:val="24"/>
        </w:rPr>
        <w:t>Ab &lt;strong&gt;Reifegrad 4&lt;/strong&gt; folgt der &lt;strong&gt;Laissez-faire-Ansatz&lt;/strong&gt; (zu Deutsch: „machen lassen“). Bei dieser Art der Führung wirkt die Führungskraft nur noch &lt;strong&gt;passiv&lt;/strong&gt;</w:t>
      </w:r>
      <w:r w:rsidR="00E1475F" w:rsidRPr="00E1475F">
        <w:t xml:space="preserve"> </w:t>
      </w:r>
      <w:r w:rsidR="00E1475F">
        <w:rPr>
          <w:rFonts w:ascii="Times New Roman" w:hAnsi="Times New Roman" w:cs="Times New Roman"/>
          <w:sz w:val="24"/>
          <w:szCs w:val="24"/>
        </w:rPr>
        <w:t xml:space="preserve">und die </w:t>
      </w:r>
      <w:proofErr w:type="spellStart"/>
      <w:proofErr w:type="gramStart"/>
      <w:r w:rsidR="00E1475F">
        <w:rPr>
          <w:rFonts w:ascii="Times New Roman" w:hAnsi="Times New Roman" w:cs="Times New Roman"/>
          <w:sz w:val="24"/>
          <w:szCs w:val="24"/>
        </w:rPr>
        <w:t>Mitarbeiter:innen</w:t>
      </w:r>
      <w:proofErr w:type="spellEnd"/>
      <w:proofErr w:type="gramEnd"/>
      <w:r w:rsidR="00E1475F">
        <w:rPr>
          <w:rFonts w:ascii="Times New Roman" w:hAnsi="Times New Roman" w:cs="Times New Roman"/>
          <w:sz w:val="24"/>
          <w:szCs w:val="24"/>
        </w:rPr>
        <w:t xml:space="preserve"> werden</w:t>
      </w:r>
      <w:r w:rsidR="00E1475F" w:rsidRPr="00E1475F">
        <w:rPr>
          <w:rFonts w:ascii="Times New Roman" w:hAnsi="Times New Roman" w:cs="Times New Roman"/>
          <w:sz w:val="24"/>
          <w:szCs w:val="24"/>
        </w:rPr>
        <w:t xml:space="preserve"> weitgehend in ihren Aufgaben </w:t>
      </w:r>
      <w:r w:rsidR="00E1475F" w:rsidRPr="00E1475F">
        <w:rPr>
          <w:rFonts w:ascii="Times New Roman" w:hAnsi="Times New Roman" w:cs="Times New Roman"/>
          <w:sz w:val="24"/>
          <w:szCs w:val="24"/>
        </w:rPr>
        <w:lastRenderedPageBreak/>
        <w:t>autonom gelassen</w:t>
      </w:r>
      <w:r w:rsidR="00E1475F">
        <w:rPr>
          <w:rFonts w:ascii="Times New Roman" w:hAnsi="Times New Roman" w:cs="Times New Roman"/>
          <w:sz w:val="24"/>
          <w:szCs w:val="24"/>
        </w:rPr>
        <w:t>.</w:t>
      </w:r>
      <w:r w:rsidR="00E1475F" w:rsidRPr="00E1475F">
        <w:rPr>
          <w:rFonts w:ascii="Times New Roman" w:hAnsi="Times New Roman" w:cs="Times New Roman"/>
          <w:sz w:val="24"/>
          <w:szCs w:val="24"/>
        </w:rPr>
        <w:t xml:space="preserve"> </w:t>
      </w:r>
      <w:r w:rsidR="00E1475F">
        <w:rPr>
          <w:rFonts w:ascii="Times New Roman" w:hAnsi="Times New Roman" w:cs="Times New Roman"/>
          <w:sz w:val="24"/>
          <w:szCs w:val="24"/>
        </w:rPr>
        <w:t>D</w:t>
      </w:r>
      <w:r w:rsidR="00E1475F" w:rsidRPr="00E1475F">
        <w:rPr>
          <w:rFonts w:ascii="Times New Roman" w:hAnsi="Times New Roman" w:cs="Times New Roman"/>
          <w:sz w:val="24"/>
          <w:szCs w:val="24"/>
        </w:rPr>
        <w:t xml:space="preserve">ie Entscheidungsgewalt </w:t>
      </w:r>
      <w:r w:rsidR="00E1475F">
        <w:rPr>
          <w:rFonts w:ascii="Times New Roman" w:hAnsi="Times New Roman" w:cs="Times New Roman"/>
          <w:sz w:val="24"/>
          <w:szCs w:val="24"/>
        </w:rPr>
        <w:t>liegt zum größten Teil</w:t>
      </w:r>
      <w:r w:rsidR="00E1475F" w:rsidRPr="00E1475F">
        <w:rPr>
          <w:rFonts w:ascii="Times New Roman" w:hAnsi="Times New Roman" w:cs="Times New Roman"/>
          <w:sz w:val="24"/>
          <w:szCs w:val="24"/>
        </w:rPr>
        <w:t xml:space="preserve"> bei den Teammitgliedern</w:t>
      </w:r>
      <w:r w:rsidR="00E1475F">
        <w:rPr>
          <w:rFonts w:ascii="Times New Roman" w:hAnsi="Times New Roman" w:cs="Times New Roman"/>
          <w:sz w:val="24"/>
          <w:szCs w:val="24"/>
        </w:rPr>
        <w:t xml:space="preserve"> selbst. </w:t>
      </w:r>
      <w:r w:rsidR="00E1475F" w:rsidRPr="00E1475F">
        <w:rPr>
          <w:rFonts w:ascii="Times New Roman" w:hAnsi="Times New Roman" w:cs="Times New Roman"/>
          <w:sz w:val="24"/>
          <w:szCs w:val="24"/>
        </w:rPr>
        <w:t xml:space="preserve">Dieser liberale Ansatz erfordert gut ausgebildete und eigenmotivierte Mitarbeiter, da er weniger Struktur und Anleitung </w:t>
      </w:r>
      <w:proofErr w:type="gramStart"/>
      <w:r w:rsidR="00E1475F" w:rsidRPr="00E1475F">
        <w:rPr>
          <w:rFonts w:ascii="Times New Roman" w:hAnsi="Times New Roman" w:cs="Times New Roman"/>
          <w:sz w:val="24"/>
          <w:szCs w:val="24"/>
        </w:rPr>
        <w:t>bietet.</w:t>
      </w:r>
      <w:r w:rsidR="00E1475F">
        <w:rPr>
          <w:rFonts w:ascii="Times New Roman" w:hAnsi="Times New Roman" w:cs="Times New Roman"/>
          <w:sz w:val="24"/>
          <w:szCs w:val="24"/>
        </w:rPr>
        <w:t>&lt;</w:t>
      </w:r>
      <w:proofErr w:type="gramEnd"/>
      <w:r w:rsidR="00E1475F">
        <w:rPr>
          <w:rFonts w:ascii="Times New Roman" w:hAnsi="Times New Roman" w:cs="Times New Roman"/>
          <w:sz w:val="24"/>
          <w:szCs w:val="24"/>
        </w:rPr>
        <w:t>/p&gt;</w:t>
      </w:r>
    </w:p>
    <w:p w14:paraId="290C3DE8" w14:textId="77777777" w:rsidR="008B7F02" w:rsidRPr="007B5B5B" w:rsidRDefault="008B7F02" w:rsidP="00860D68">
      <w:pPr>
        <w:spacing w:after="0"/>
        <w:rPr>
          <w:rFonts w:ascii="Times New Roman" w:hAnsi="Times New Roman" w:cs="Times New Roman"/>
          <w:sz w:val="24"/>
          <w:szCs w:val="24"/>
        </w:rPr>
      </w:pPr>
    </w:p>
    <w:p w14:paraId="24176F9F" w14:textId="4D2E00E2"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&lt;h2&gt;Mitarbeiterführung und Reifegrad der Mitarbeiter&lt;/h2&gt;</w:t>
      </w:r>
      <w:r w:rsidRPr="007B5B5B">
        <w:rPr>
          <w:rFonts w:ascii="Times New Roman" w:hAnsi="Times New Roman" w:cs="Times New Roman"/>
          <w:sz w:val="24"/>
          <w:szCs w:val="24"/>
        </w:rPr>
        <w:br/>
      </w:r>
    </w:p>
    <w:p w14:paraId="09A34D88" w14:textId="368FE24F"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814F9">
        <w:rPr>
          <w:rFonts w:ascii="Times New Roman" w:hAnsi="Times New Roman" w:cs="Times New Roman"/>
          <w:sz w:val="24"/>
          <w:szCs w:val="24"/>
        </w:rPr>
        <w:t xml:space="preserve">Der Reifegrad der </w:t>
      </w:r>
      <w:proofErr w:type="spellStart"/>
      <w:proofErr w:type="gramStart"/>
      <w:r w:rsidR="00C814F9">
        <w:rPr>
          <w:rFonts w:ascii="Times New Roman" w:hAnsi="Times New Roman" w:cs="Times New Roman"/>
          <w:sz w:val="24"/>
          <w:szCs w:val="24"/>
        </w:rPr>
        <w:t>Mitarbeiter:innen</w:t>
      </w:r>
      <w:proofErr w:type="spellEnd"/>
      <w:proofErr w:type="gramEnd"/>
      <w:r w:rsidR="00C814F9">
        <w:rPr>
          <w:rFonts w:ascii="Times New Roman" w:hAnsi="Times New Roman" w:cs="Times New Roman"/>
          <w:sz w:val="24"/>
          <w:szCs w:val="24"/>
        </w:rPr>
        <w:t xml:space="preserve"> steht im direkten Zusammenhang mit dem angewandten Führungsstil. Während ein &lt;strong&gt;aufgabenorientierter Führungsstil&lt;/strong&gt; in Situationen mit wenig Erfahrung, Motivation und Reife angewendet werden kann, so wird den </w:t>
      </w:r>
      <w:proofErr w:type="spellStart"/>
      <w:r w:rsidR="00C814F9">
        <w:rPr>
          <w:rFonts w:ascii="Times New Roman" w:hAnsi="Times New Roman" w:cs="Times New Roman"/>
          <w:sz w:val="24"/>
          <w:szCs w:val="24"/>
        </w:rPr>
        <w:t>Mitarbeiter:innen</w:t>
      </w:r>
      <w:proofErr w:type="spellEnd"/>
      <w:r w:rsidR="00C814F9">
        <w:rPr>
          <w:rFonts w:ascii="Times New Roman" w:hAnsi="Times New Roman" w:cs="Times New Roman"/>
          <w:sz w:val="24"/>
          <w:szCs w:val="24"/>
        </w:rPr>
        <w:t xml:space="preserve"> mit steigendem Reifegrad &lt;strong&gt;immer mehr Freiraum&lt;/strong&gt; gelassen – auch die individuelle Entscheidungsfähigkeit, beziehungsweise -befugnis steigt. Es ist jedoch ein großes &lt;strong&gt;</w:t>
      </w:r>
      <w:r w:rsidR="00C814F9" w:rsidRPr="00C814F9">
        <w:rPr>
          <w:rFonts w:ascii="Times New Roman" w:hAnsi="Times New Roman" w:cs="Times New Roman"/>
          <w:sz w:val="24"/>
          <w:szCs w:val="24"/>
        </w:rPr>
        <w:t>Fingerspitzengefühl</w:t>
      </w:r>
      <w:r w:rsidR="00C814F9">
        <w:rPr>
          <w:rFonts w:ascii="Times New Roman" w:hAnsi="Times New Roman" w:cs="Times New Roman"/>
          <w:sz w:val="24"/>
          <w:szCs w:val="24"/>
        </w:rPr>
        <w:t>&lt;/strong&gt; gefragt</w:t>
      </w:r>
      <w:r w:rsidR="00C814F9" w:rsidRPr="00C814F9">
        <w:rPr>
          <w:rFonts w:ascii="Times New Roman" w:hAnsi="Times New Roman" w:cs="Times New Roman"/>
          <w:sz w:val="24"/>
          <w:szCs w:val="24"/>
        </w:rPr>
        <w:t xml:space="preserve">, um den </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jeweiligen Reifegrad richtig einzuschätzen</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und den passenden Führungsstil anzuwenden.</w:t>
      </w:r>
      <w:r w:rsidR="00C814F9">
        <w:rPr>
          <w:rFonts w:ascii="Times New Roman" w:hAnsi="Times New Roman" w:cs="Times New Roman"/>
          <w:sz w:val="24"/>
          <w:szCs w:val="24"/>
        </w:rPr>
        <w:t xml:space="preserve"> Da es sich beim Situativen Führungsmodell um ein &lt;strong&gt;flexibles Führungsmodell&lt;/strong&gt; handelt, kann der Führungsstil für jede/n Mitarbeiter/in unterschiedlich ausfallen. Ein moderner Führungsstil </w:t>
      </w:r>
      <w:r w:rsidR="00C814F9" w:rsidRPr="00C814F9">
        <w:rPr>
          <w:rFonts w:ascii="Times New Roman" w:hAnsi="Times New Roman" w:cs="Times New Roman"/>
          <w:sz w:val="24"/>
          <w:szCs w:val="24"/>
        </w:rPr>
        <w:t xml:space="preserve">integriert </w:t>
      </w:r>
      <w:r w:rsidR="00C814F9">
        <w:rPr>
          <w:rFonts w:ascii="Times New Roman" w:hAnsi="Times New Roman" w:cs="Times New Roman"/>
          <w:sz w:val="24"/>
          <w:szCs w:val="24"/>
        </w:rPr>
        <w:t>darüber hinaus &lt;strong&gt;</w:t>
      </w:r>
      <w:r w:rsidR="00C814F9" w:rsidRPr="00C814F9">
        <w:rPr>
          <w:rFonts w:ascii="Times New Roman" w:hAnsi="Times New Roman" w:cs="Times New Roman"/>
          <w:sz w:val="24"/>
          <w:szCs w:val="24"/>
        </w:rPr>
        <w:t>personalisierte Ansätze</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um die </w:t>
      </w:r>
      <w:proofErr w:type="spellStart"/>
      <w:proofErr w:type="gramStart"/>
      <w:r w:rsidR="00C814F9" w:rsidRPr="00C814F9">
        <w:rPr>
          <w:rFonts w:ascii="Times New Roman" w:hAnsi="Times New Roman" w:cs="Times New Roman"/>
          <w:sz w:val="24"/>
          <w:szCs w:val="24"/>
        </w:rPr>
        <w:t>Mitarbeiter</w:t>
      </w:r>
      <w:r w:rsidR="00C814F9">
        <w:rPr>
          <w:rFonts w:ascii="Times New Roman" w:hAnsi="Times New Roman" w:cs="Times New Roman"/>
          <w:sz w:val="24"/>
          <w:szCs w:val="24"/>
        </w:rPr>
        <w:t>:innen</w:t>
      </w:r>
      <w:proofErr w:type="spellEnd"/>
      <w:proofErr w:type="gramEnd"/>
      <w:r w:rsidR="00C814F9" w:rsidRPr="00C814F9">
        <w:rPr>
          <w:rFonts w:ascii="Times New Roman" w:hAnsi="Times New Roman" w:cs="Times New Roman"/>
          <w:sz w:val="24"/>
          <w:szCs w:val="24"/>
        </w:rPr>
        <w:t xml:space="preserve"> in ihrer individuellen Entwicklung zu unterstützen.</w:t>
      </w:r>
      <w:r w:rsidR="00C814F9">
        <w:rPr>
          <w:rFonts w:ascii="Times New Roman" w:hAnsi="Times New Roman" w:cs="Times New Roman"/>
          <w:sz w:val="24"/>
          <w:szCs w:val="24"/>
        </w:rPr>
        <w:t>&lt;/p&gt;</w:t>
      </w:r>
    </w:p>
    <w:p w14:paraId="3C46B16E" w14:textId="7F11AC63" w:rsidR="005D341F" w:rsidRPr="007B5B5B" w:rsidRDefault="005D341F" w:rsidP="00860D68">
      <w:pPr>
        <w:spacing w:after="0"/>
        <w:rPr>
          <w:rFonts w:ascii="Times New Roman" w:hAnsi="Times New Roman" w:cs="Times New Roman"/>
          <w:sz w:val="24"/>
          <w:szCs w:val="24"/>
        </w:rPr>
      </w:pPr>
    </w:p>
    <w:p w14:paraId="640F5397" w14:textId="62AE67D8"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&lt;h2&gt;Anwendung des Situativen Führungsstils&lt;/h2&gt;</w:t>
      </w:r>
    </w:p>
    <w:p w14:paraId="57D2BB49" w14:textId="4A67B5FD" w:rsidR="005D341F" w:rsidRPr="007B5B5B" w:rsidRDefault="005D341F" w:rsidP="00860D68">
      <w:pPr>
        <w:spacing w:after="0"/>
        <w:rPr>
          <w:rFonts w:ascii="Times New Roman" w:hAnsi="Times New Roman" w:cs="Times New Roman"/>
          <w:sz w:val="24"/>
          <w:szCs w:val="24"/>
        </w:rPr>
      </w:pPr>
    </w:p>
    <w:p w14:paraId="7DA3F351" w14:textId="3EF69A16" w:rsidR="00C814F9"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3C7B92">
        <w:rPr>
          <w:rFonts w:ascii="Times New Roman" w:hAnsi="Times New Roman" w:cs="Times New Roman"/>
          <w:sz w:val="24"/>
          <w:szCs w:val="24"/>
        </w:rPr>
        <w:t xml:space="preserve">In der Praxis erfordert die situative Führung ein &lt;strong&gt;feines Gespür&lt;/strong&gt; für die jeweilige Situation. Und zwar müssen die &lt;strong&gt;individuellen </w:t>
      </w:r>
      <w:proofErr w:type="spellStart"/>
      <w:r w:rsidR="003C7B92">
        <w:rPr>
          <w:rFonts w:ascii="Times New Roman" w:hAnsi="Times New Roman" w:cs="Times New Roman"/>
          <w:sz w:val="24"/>
          <w:szCs w:val="24"/>
        </w:rPr>
        <w:t>Bedürnisse</w:t>
      </w:r>
      <w:proofErr w:type="spellEnd"/>
      <w:r w:rsidR="003C7B92">
        <w:rPr>
          <w:rFonts w:ascii="Times New Roman" w:hAnsi="Times New Roman" w:cs="Times New Roman"/>
          <w:sz w:val="24"/>
          <w:szCs w:val="24"/>
        </w:rPr>
        <w:t xml:space="preserve">&lt;/strong&gt; und die Reifegrade der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von der Führungskraft gut erkannt, beziehungsweise bewertet werden. Gleichzeitig müssen </w:t>
      </w:r>
      <w:r w:rsidR="003C7B92" w:rsidRPr="003C7B92">
        <w:rPr>
          <w:rFonts w:ascii="Times New Roman" w:hAnsi="Times New Roman" w:cs="Times New Roman"/>
          <w:sz w:val="24"/>
          <w:szCs w:val="24"/>
        </w:rPr>
        <w:t>Führungskräfte</w:t>
      </w:r>
      <w:r w:rsidR="003C7B92">
        <w:rPr>
          <w:rFonts w:ascii="Times New Roman" w:hAnsi="Times New Roman" w:cs="Times New Roman"/>
          <w:sz w:val="24"/>
          <w:szCs w:val="24"/>
        </w:rPr>
        <w:t xml:space="preserve"> &lt;strong&gt;</w:t>
      </w:r>
      <w:r w:rsidR="003C7B92" w:rsidRPr="003C7B92">
        <w:rPr>
          <w:rFonts w:ascii="Times New Roman" w:hAnsi="Times New Roman" w:cs="Times New Roman"/>
          <w:sz w:val="24"/>
          <w:szCs w:val="24"/>
        </w:rPr>
        <w:t>flexibel</w:t>
      </w:r>
      <w:r w:rsidR="003C7B92">
        <w:rPr>
          <w:rFonts w:ascii="Times New Roman" w:hAnsi="Times New Roman" w:cs="Times New Roman"/>
          <w:sz w:val="24"/>
          <w:szCs w:val="24"/>
        </w:rPr>
        <w:t>&lt;/strong&gt;</w:t>
      </w:r>
      <w:r w:rsidR="003C7B92" w:rsidRPr="003C7B92">
        <w:rPr>
          <w:rFonts w:ascii="Times New Roman" w:hAnsi="Times New Roman" w:cs="Times New Roman"/>
          <w:sz w:val="24"/>
          <w:szCs w:val="24"/>
        </w:rPr>
        <w:t xml:space="preserve"> zwischen verschiedenen Führungsstilen wechseln</w:t>
      </w:r>
      <w:r w:rsidR="003C7B92">
        <w:rPr>
          <w:rFonts w:ascii="Times New Roman" w:hAnsi="Times New Roman" w:cs="Times New Roman"/>
          <w:sz w:val="24"/>
          <w:szCs w:val="24"/>
        </w:rPr>
        <w:t xml:space="preserve"> können –</w:t>
      </w:r>
      <w:r w:rsidR="003C7B92" w:rsidRPr="003C7B92">
        <w:rPr>
          <w:rFonts w:ascii="Times New Roman" w:hAnsi="Times New Roman" w:cs="Times New Roman"/>
          <w:sz w:val="24"/>
          <w:szCs w:val="24"/>
        </w:rPr>
        <w:t xml:space="preserve"> je nach Situation und den spezifischen Anforderungen ihrer Teams</w:t>
      </w:r>
      <w:r w:rsidR="003C7B92">
        <w:rPr>
          <w:rFonts w:ascii="Times New Roman" w:hAnsi="Times New Roman" w:cs="Times New Roman"/>
          <w:sz w:val="24"/>
          <w:szCs w:val="24"/>
        </w:rPr>
        <w:t xml:space="preserve">.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mit niedrigem Reifegrad musst Du beispielsweise eher aufgabenorientiert führen, während du die höheren Reifegrade etwas mehr beziehungsorientiert leiten kannst. Dreh- und Angelpunkt dafür ist die &lt;strong&gt;regelmäßige Beurteilung&lt;/strong&gt; des aktuellen Reifegrads deiner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w:t>
      </w:r>
      <w:r w:rsidR="00B66577">
        <w:rPr>
          <w:rFonts w:ascii="Times New Roman" w:hAnsi="Times New Roman" w:cs="Times New Roman"/>
          <w:sz w:val="24"/>
          <w:szCs w:val="24"/>
        </w:rPr>
        <w:t xml:space="preserve"> Dafür sind wiederum e</w:t>
      </w:r>
      <w:r w:rsidR="00B66577" w:rsidRPr="00B66577">
        <w:rPr>
          <w:rFonts w:ascii="Times New Roman" w:hAnsi="Times New Roman" w:cs="Times New Roman"/>
          <w:sz w:val="24"/>
          <w:szCs w:val="24"/>
        </w:rPr>
        <w:t xml:space="preserve">ine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offene Kommunikation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klare Erwartungen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und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kontinuierliches Feedback</w:t>
      </w:r>
      <w:r w:rsidR="00B66577">
        <w:rPr>
          <w:rFonts w:ascii="Times New Roman" w:hAnsi="Times New Roman" w:cs="Times New Roman"/>
          <w:sz w:val="24"/>
          <w:szCs w:val="24"/>
        </w:rPr>
        <w:t>&lt;/strong&gt; entscheidende Tools. Nur so kannst Du eine effektive Umsetzung des</w:t>
      </w:r>
      <w:r w:rsidR="00B66577" w:rsidRPr="00B66577">
        <w:rPr>
          <w:rFonts w:ascii="Times New Roman" w:hAnsi="Times New Roman" w:cs="Times New Roman"/>
          <w:sz w:val="24"/>
          <w:szCs w:val="24"/>
        </w:rPr>
        <w:t xml:space="preserve"> Situativen Führungsstils</w:t>
      </w:r>
      <w:r w:rsidR="00B66577">
        <w:rPr>
          <w:rFonts w:ascii="Times New Roman" w:hAnsi="Times New Roman" w:cs="Times New Roman"/>
          <w:sz w:val="24"/>
          <w:szCs w:val="24"/>
        </w:rPr>
        <w:t xml:space="preserve"> </w:t>
      </w:r>
      <w:proofErr w:type="gramStart"/>
      <w:r w:rsidR="00B66577" w:rsidRPr="00B66577">
        <w:rPr>
          <w:rFonts w:ascii="Times New Roman" w:hAnsi="Times New Roman" w:cs="Times New Roman"/>
          <w:sz w:val="24"/>
          <w:szCs w:val="24"/>
        </w:rPr>
        <w:t>gewährleisten</w:t>
      </w:r>
      <w:r w:rsidR="00B66577">
        <w:rPr>
          <w:rFonts w:ascii="Times New Roman" w:hAnsi="Times New Roman" w:cs="Times New Roman"/>
          <w:sz w:val="24"/>
          <w:szCs w:val="24"/>
        </w:rPr>
        <w:t>.&lt;</w:t>
      </w:r>
      <w:proofErr w:type="gramEnd"/>
      <w:r w:rsidR="00B66577">
        <w:rPr>
          <w:rFonts w:ascii="Times New Roman" w:hAnsi="Times New Roman" w:cs="Times New Roman"/>
          <w:sz w:val="24"/>
          <w:szCs w:val="24"/>
        </w:rPr>
        <w:t>/p&gt;</w:t>
      </w:r>
    </w:p>
    <w:p w14:paraId="6E66A0EE" w14:textId="7238CD48" w:rsidR="005D341F" w:rsidRPr="007B5B5B" w:rsidRDefault="005D341F" w:rsidP="00860D68">
      <w:pPr>
        <w:spacing w:after="0"/>
        <w:rPr>
          <w:rFonts w:ascii="Times New Roman" w:hAnsi="Times New Roman" w:cs="Times New Roman"/>
          <w:sz w:val="24"/>
          <w:szCs w:val="24"/>
        </w:rPr>
      </w:pPr>
    </w:p>
    <w:p w14:paraId="0828490F" w14:textId="3A75A659"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&lt;h2&gt;Praktische Tipps für </w:t>
      </w:r>
      <w:r w:rsidR="007B5B5B" w:rsidRPr="007B5B5B">
        <w:rPr>
          <w:rFonts w:ascii="Times New Roman" w:hAnsi="Times New Roman" w:cs="Times New Roman"/>
          <w:sz w:val="24"/>
          <w:szCs w:val="24"/>
        </w:rPr>
        <w:t>Teamleiter&lt;/h2&gt;</w:t>
      </w:r>
    </w:p>
    <w:p w14:paraId="4E7B7734" w14:textId="7198DBAE" w:rsidR="007B5B5B" w:rsidRPr="007B5B5B" w:rsidRDefault="007B5B5B" w:rsidP="00860D68">
      <w:pPr>
        <w:spacing w:after="0"/>
        <w:rPr>
          <w:rFonts w:ascii="Times New Roman" w:hAnsi="Times New Roman" w:cs="Times New Roman"/>
          <w:sz w:val="24"/>
          <w:szCs w:val="24"/>
        </w:rPr>
      </w:pPr>
    </w:p>
    <w:p w14:paraId="1030A198" w14:textId="15821CEE"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3B9C8F42" w14:textId="0030A4AE" w:rsidR="00B66577" w:rsidRDefault="00B66577" w:rsidP="00860D68">
      <w:pPr>
        <w:spacing w:after="0"/>
        <w:rPr>
          <w:rFonts w:ascii="Times New Roman" w:hAnsi="Times New Roman" w:cs="Times New Roman"/>
          <w:sz w:val="24"/>
          <w:szCs w:val="24"/>
        </w:rPr>
      </w:pPr>
    </w:p>
    <w:p w14:paraId="652A688C" w14:textId="26F9ABB0" w:rsidR="00B66577" w:rsidRDefault="00B66577" w:rsidP="00860D68">
      <w:pPr>
        <w:spacing w:after="0"/>
        <w:rPr>
          <w:rFonts w:ascii="Times New Roman" w:hAnsi="Times New Roman" w:cs="Times New Roman"/>
          <w:sz w:val="24"/>
          <w:szCs w:val="24"/>
        </w:rPr>
      </w:pPr>
    </w:p>
    <w:p w14:paraId="533C4538" w14:textId="77777777" w:rsidR="00B66577" w:rsidRDefault="00B66577" w:rsidP="00860D68">
      <w:pPr>
        <w:spacing w:after="0"/>
        <w:rPr>
          <w:rFonts w:ascii="Times New Roman" w:hAnsi="Times New Roman" w:cs="Times New Roman"/>
          <w:sz w:val="24"/>
          <w:szCs w:val="24"/>
        </w:rPr>
      </w:pPr>
    </w:p>
    <w:p w14:paraId="29A31BD6" w14:textId="716FB316" w:rsidR="007B5B5B" w:rsidRDefault="007B5B5B" w:rsidP="00860D68">
      <w:pPr>
        <w:spacing w:after="0"/>
        <w:rPr>
          <w:rFonts w:ascii="Times New Roman" w:hAnsi="Times New Roman" w:cs="Times New Roman"/>
          <w:sz w:val="24"/>
          <w:szCs w:val="24"/>
        </w:rPr>
      </w:pPr>
    </w:p>
    <w:p w14:paraId="653644BB" w14:textId="3CDD6088"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&lt;h2&gt;Anderes Land, anderer Führungsstil – Vergleich USA und Deutschland&lt;/h2&gt;</w:t>
      </w:r>
    </w:p>
    <w:p w14:paraId="0F74108A" w14:textId="72AB3F65" w:rsidR="007B5B5B" w:rsidRDefault="007B5B5B" w:rsidP="00860D68">
      <w:pPr>
        <w:spacing w:after="0"/>
        <w:rPr>
          <w:rFonts w:ascii="Times New Roman" w:hAnsi="Times New Roman" w:cs="Times New Roman"/>
          <w:sz w:val="24"/>
          <w:szCs w:val="24"/>
        </w:rPr>
      </w:pPr>
    </w:p>
    <w:p w14:paraId="2EABE78D" w14:textId="7A5340E1"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1DE1">
        <w:rPr>
          <w:rFonts w:ascii="Times New Roman" w:hAnsi="Times New Roman" w:cs="Times New Roman"/>
          <w:sz w:val="24"/>
          <w:szCs w:val="24"/>
        </w:rPr>
        <w:t xml:space="preserve">Bei den Führungsstilen, die in den &lt;strong&gt;USA&lt;/strong&gt; und in &lt;strong&gt;Deutschland&lt;/strong&gt; bevorzugt werden, manifestieren sich klar und deutlich die kulturellen Unterschiede. Während US-Manager eher &lt;strong&gt;schnell&lt;/strong&gt;, &lt;strong&gt;positiv&lt;/strong&gt; und &lt;strong&gt;offen&lt;/strong&gt; sind, so werden deutsche Führungskräfte eher als &lt;strong&gt;sehr direkt&lt;/strong&gt;, &lt;strong&gt;hinterfragend&lt;/strong&gt; und </w:t>
      </w:r>
      <w:r w:rsidR="00F41DE1">
        <w:rPr>
          <w:rFonts w:ascii="Times New Roman" w:hAnsi="Times New Roman" w:cs="Times New Roman"/>
          <w:sz w:val="24"/>
          <w:szCs w:val="24"/>
        </w:rPr>
        <w:lastRenderedPageBreak/>
        <w:t xml:space="preserve">teilweise &lt;strong&gt;misstrauisch&lt;/strong&gt; beschrieben. </w:t>
      </w:r>
      <w:r w:rsidR="00F41DE1" w:rsidRPr="00F41DE1">
        <w:rPr>
          <w:rFonts w:ascii="Times New Roman" w:hAnsi="Times New Roman" w:cs="Times New Roman"/>
          <w:sz w:val="24"/>
          <w:szCs w:val="24"/>
        </w:rPr>
        <w:t xml:space="preserve">In den USA ist </w:t>
      </w:r>
      <w:r w:rsidR="00F41DE1">
        <w:rPr>
          <w:rFonts w:ascii="Times New Roman" w:hAnsi="Times New Roman" w:cs="Times New Roman"/>
          <w:sz w:val="24"/>
          <w:szCs w:val="24"/>
        </w:rPr>
        <w:t xml:space="preserve">daher </w:t>
      </w:r>
      <w:r w:rsidR="00F41DE1" w:rsidRPr="00F41DE1">
        <w:rPr>
          <w:rFonts w:ascii="Times New Roman" w:hAnsi="Times New Roman" w:cs="Times New Roman"/>
          <w:sz w:val="24"/>
          <w:szCs w:val="24"/>
        </w:rPr>
        <w:t>eher</w:t>
      </w:r>
      <w:r w:rsidR="00F41DE1">
        <w:rPr>
          <w:rFonts w:ascii="Times New Roman" w:hAnsi="Times New Roman" w:cs="Times New Roman"/>
          <w:sz w:val="24"/>
          <w:szCs w:val="24"/>
        </w:rPr>
        <w:t xml:space="preserve"> &lt;strong&gt;</w:t>
      </w:r>
      <w:r w:rsidR="00F41DE1" w:rsidRPr="00F41DE1">
        <w:rPr>
          <w:rFonts w:ascii="Times New Roman" w:hAnsi="Times New Roman" w:cs="Times New Roman"/>
          <w:sz w:val="24"/>
          <w:szCs w:val="24"/>
        </w:rPr>
        <w:t>dynamischer Führungsansatz</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üblich</w:t>
      </w:r>
      <w:r w:rsidR="00F41DE1">
        <w:rPr>
          <w:rFonts w:ascii="Times New Roman" w:hAnsi="Times New Roman" w:cs="Times New Roman"/>
          <w:sz w:val="24"/>
          <w:szCs w:val="24"/>
        </w:rPr>
        <w:t xml:space="preserve"> (und damit genau die Situative Führung!)</w:t>
      </w:r>
      <w:r w:rsidR="00F41DE1" w:rsidRPr="00F41DE1">
        <w:rPr>
          <w:rFonts w:ascii="Times New Roman" w:hAnsi="Times New Roman" w:cs="Times New Roman"/>
          <w:sz w:val="24"/>
          <w:szCs w:val="24"/>
        </w:rPr>
        <w:t xml:space="preserve">. Hier schätzt man </w:t>
      </w:r>
      <w:r w:rsidR="00F41DE1">
        <w:rPr>
          <w:rFonts w:ascii="Times New Roman" w:hAnsi="Times New Roman" w:cs="Times New Roman"/>
          <w:sz w:val="24"/>
          <w:szCs w:val="24"/>
        </w:rPr>
        <w:t>hingegen &lt;strong&gt;</w:t>
      </w:r>
      <w:r w:rsidR="00F41DE1" w:rsidRPr="00F41DE1">
        <w:rPr>
          <w:rFonts w:ascii="Times New Roman" w:hAnsi="Times New Roman" w:cs="Times New Roman"/>
          <w:sz w:val="24"/>
          <w:szCs w:val="24"/>
        </w:rPr>
        <w:t>klare Hierarchien</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w:t>
      </w:r>
      <w:r w:rsidR="00F41DE1">
        <w:rPr>
          <w:rFonts w:ascii="Times New Roman" w:hAnsi="Times New Roman" w:cs="Times New Roman"/>
          <w:sz w:val="24"/>
          <w:szCs w:val="24"/>
        </w:rPr>
        <w:t xml:space="preserve">eine </w:t>
      </w:r>
      <w:r w:rsidR="00F41DE1" w:rsidRPr="00F41DE1">
        <w:rPr>
          <w:rFonts w:ascii="Times New Roman" w:hAnsi="Times New Roman" w:cs="Times New Roman"/>
          <w:sz w:val="24"/>
          <w:szCs w:val="24"/>
        </w:rPr>
        <w:t xml:space="preserve">offene Kommunikation und einen </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fokussierten, leistungsorientierten Stil</w:t>
      </w:r>
      <w:r w:rsidR="00F41DE1">
        <w:rPr>
          <w:rFonts w:ascii="Times New Roman" w:hAnsi="Times New Roman" w:cs="Times New Roman"/>
          <w:sz w:val="24"/>
          <w:szCs w:val="24"/>
        </w:rPr>
        <w:t>&lt;/strong&gt; (und damit eher den autoritären Ansatz und eine hohe Aufgabenorientierung). Auch schätzen Deutsche eine ausgewogene Balance zwischen aufgaben- und beziehungsorientierter Führung.</w:t>
      </w:r>
      <w:r w:rsidR="00F41DE1">
        <w:t xml:space="preserve"> </w:t>
      </w:r>
      <w:r w:rsidR="00F41DE1" w:rsidRPr="00F41DE1">
        <w:rPr>
          <w:rFonts w:ascii="Times New Roman" w:hAnsi="Times New Roman" w:cs="Times New Roman"/>
          <w:sz w:val="24"/>
          <w:szCs w:val="24"/>
        </w:rPr>
        <w:t xml:space="preserve">Ein erfolgreiches Management </w:t>
      </w:r>
      <w:r w:rsidR="00F41DE1">
        <w:rPr>
          <w:rFonts w:ascii="Times New Roman" w:hAnsi="Times New Roman" w:cs="Times New Roman"/>
          <w:sz w:val="24"/>
          <w:szCs w:val="24"/>
        </w:rPr>
        <w:t xml:space="preserve">ist aber in </w:t>
      </w:r>
      <w:r w:rsidR="00F41DE1" w:rsidRPr="00F41DE1">
        <w:rPr>
          <w:rFonts w:ascii="Times New Roman" w:hAnsi="Times New Roman" w:cs="Times New Roman"/>
          <w:sz w:val="24"/>
          <w:szCs w:val="24"/>
        </w:rPr>
        <w:t>beiden Ländern erforder</w:t>
      </w:r>
      <w:r w:rsidR="00F41DE1">
        <w:rPr>
          <w:rFonts w:ascii="Times New Roman" w:hAnsi="Times New Roman" w:cs="Times New Roman"/>
          <w:sz w:val="24"/>
          <w:szCs w:val="24"/>
        </w:rPr>
        <w:t xml:space="preserve">lich, um gemeinsam im Team großartige Leistungen zu </w:t>
      </w:r>
      <w:proofErr w:type="gramStart"/>
      <w:r w:rsidR="00F41DE1">
        <w:rPr>
          <w:rFonts w:ascii="Times New Roman" w:hAnsi="Times New Roman" w:cs="Times New Roman"/>
          <w:sz w:val="24"/>
          <w:szCs w:val="24"/>
        </w:rPr>
        <w:t>vollbringen!&lt;</w:t>
      </w:r>
      <w:proofErr w:type="gramEnd"/>
      <w:r w:rsidR="00F41DE1">
        <w:rPr>
          <w:rFonts w:ascii="Times New Roman" w:hAnsi="Times New Roman" w:cs="Times New Roman"/>
          <w:sz w:val="24"/>
          <w:szCs w:val="24"/>
        </w:rPr>
        <w:t>/p&gt;</w:t>
      </w:r>
    </w:p>
    <w:p w14:paraId="4352290A" w14:textId="41FD2CCA" w:rsidR="007B5B5B" w:rsidRPr="007B5B5B" w:rsidRDefault="007B5B5B" w:rsidP="00860D68">
      <w:pPr>
        <w:spacing w:after="0"/>
        <w:rPr>
          <w:rFonts w:ascii="Times New Roman" w:hAnsi="Times New Roman" w:cs="Times New Roman"/>
          <w:sz w:val="24"/>
          <w:szCs w:val="24"/>
        </w:rPr>
      </w:pPr>
    </w:p>
    <w:p w14:paraId="28AC1827" w14:textId="0055C4CA"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&lt;h2&gt;Datenschutzaspekte bei der Mitarbeiterführung beachten&lt;/h2&gt;</w:t>
      </w:r>
      <w:r w:rsidRPr="007B5B5B">
        <w:rPr>
          <w:rFonts w:ascii="Times New Roman" w:hAnsi="Times New Roman" w:cs="Times New Roman"/>
          <w:sz w:val="24"/>
          <w:szCs w:val="24"/>
        </w:rPr>
        <w:br/>
      </w:r>
    </w:p>
    <w:p w14:paraId="63CD5E7D" w14:textId="18DE77B7" w:rsidR="00E00C66"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769E3">
        <w:rPr>
          <w:rFonts w:ascii="Times New Roman" w:hAnsi="Times New Roman" w:cs="Times New Roman"/>
          <w:sz w:val="24"/>
          <w:szCs w:val="24"/>
        </w:rPr>
        <w:t xml:space="preserve">Unabhängig vom angewandten Führungsstil sind bei der Mitarbeiterführung &lt;strong&gt;verschiedene Datenschutzaspekte&lt;/strong&gt; unbedingt zu beachten. Dies gilt insbesondere für &lt;strong&gt;personenbezogene Daten&lt;/strong&gt; und den Umgang mit diesen. So kann eine &lt;strong&gt;persönliche Beziehung&lt;/strong&gt; zu seinen </w:t>
      </w:r>
      <w:proofErr w:type="spellStart"/>
      <w:proofErr w:type="gramStart"/>
      <w:r w:rsidR="00E769E3">
        <w:rPr>
          <w:rFonts w:ascii="Times New Roman" w:hAnsi="Times New Roman" w:cs="Times New Roman"/>
          <w:sz w:val="24"/>
          <w:szCs w:val="24"/>
        </w:rPr>
        <w:t>Mitarbeiter:innen</w:t>
      </w:r>
      <w:proofErr w:type="spellEnd"/>
      <w:proofErr w:type="gramEnd"/>
      <w:r w:rsidR="00E769E3">
        <w:rPr>
          <w:rFonts w:ascii="Times New Roman" w:hAnsi="Times New Roman" w:cs="Times New Roman"/>
          <w:sz w:val="24"/>
          <w:szCs w:val="24"/>
        </w:rPr>
        <w:t xml:space="preserve"> schnell die Handhabung sensibler Daten erfordern. Verfügt das Unternehmen beispielsweise über verschiedene Tracking-Tools, die den Arbeitsalltag auf dem eigenen Firmenlaptop überprüfen, beziehungsweise tracken, so muss mit diesen Informationen ganz besonders vorsichtig umgegangen werden! </w:t>
      </w:r>
      <w:r w:rsidR="00E769E3" w:rsidRPr="00E769E3">
        <w:rPr>
          <w:rFonts w:ascii="Times New Roman" w:hAnsi="Times New Roman" w:cs="Times New Roman"/>
          <w:sz w:val="24"/>
          <w:szCs w:val="24"/>
        </w:rPr>
        <w:t xml:space="preserve">Der </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Schutz von IP-Adressen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und anderen persönlichen Daten wird in Anbetracht der Datenschutzbestimmungen, die die Anpassung des Führungsstils an die individuelle Situation betont, unerlässlich. </w:t>
      </w:r>
      <w:r w:rsidR="00E769E3">
        <w:rPr>
          <w:rFonts w:ascii="Times New Roman" w:hAnsi="Times New Roman" w:cs="Times New Roman"/>
          <w:sz w:val="24"/>
          <w:szCs w:val="24"/>
        </w:rPr>
        <w:t>Gleiches gilt auch für &lt;strong&gt;p</w:t>
      </w:r>
      <w:r w:rsidR="00E769E3" w:rsidRPr="00E769E3">
        <w:rPr>
          <w:rFonts w:ascii="Times New Roman" w:hAnsi="Times New Roman" w:cs="Times New Roman"/>
          <w:sz w:val="24"/>
          <w:szCs w:val="24"/>
        </w:rPr>
        <w:t>ersonalisierte Anzeigen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die </w:t>
      </w:r>
      <w:r w:rsidR="00E769E3">
        <w:rPr>
          <w:rFonts w:ascii="Times New Roman" w:hAnsi="Times New Roman" w:cs="Times New Roman"/>
          <w:sz w:val="24"/>
          <w:szCs w:val="24"/>
        </w:rPr>
        <w:t xml:space="preserve">im Idealfall </w:t>
      </w:r>
      <w:r w:rsidR="00E769E3" w:rsidRPr="00E769E3">
        <w:rPr>
          <w:rFonts w:ascii="Times New Roman" w:hAnsi="Times New Roman" w:cs="Times New Roman"/>
          <w:sz w:val="24"/>
          <w:szCs w:val="24"/>
        </w:rPr>
        <w:t xml:space="preserve">auf den individuellen Reifegrad und die Bedürfnisse der </w:t>
      </w:r>
      <w:proofErr w:type="spellStart"/>
      <w:proofErr w:type="gramStart"/>
      <w:r w:rsidR="00E769E3" w:rsidRPr="00E769E3">
        <w:rPr>
          <w:rFonts w:ascii="Times New Roman" w:hAnsi="Times New Roman" w:cs="Times New Roman"/>
          <w:sz w:val="24"/>
          <w:szCs w:val="24"/>
        </w:rPr>
        <w:t>Mitarbeiter</w:t>
      </w:r>
      <w:r w:rsidR="00E769E3">
        <w:rPr>
          <w:rFonts w:ascii="Times New Roman" w:hAnsi="Times New Roman" w:cs="Times New Roman"/>
          <w:sz w:val="24"/>
          <w:szCs w:val="24"/>
        </w:rPr>
        <w:t>:innen</w:t>
      </w:r>
      <w:proofErr w:type="spellEnd"/>
      <w:proofErr w:type="gramEnd"/>
      <w:r w:rsidR="00E769E3">
        <w:rPr>
          <w:rFonts w:ascii="Times New Roman" w:hAnsi="Times New Roman" w:cs="Times New Roman"/>
          <w:sz w:val="24"/>
          <w:szCs w:val="24"/>
        </w:rPr>
        <w:t xml:space="preserve"> </w:t>
      </w:r>
      <w:r w:rsidR="00E769E3" w:rsidRPr="00E769E3">
        <w:rPr>
          <w:rFonts w:ascii="Times New Roman" w:hAnsi="Times New Roman" w:cs="Times New Roman"/>
          <w:sz w:val="24"/>
          <w:szCs w:val="24"/>
        </w:rPr>
        <w:t>zugeschnitten sind</w:t>
      </w:r>
      <w:r w:rsidR="00E769E3">
        <w:rPr>
          <w:rFonts w:ascii="Times New Roman" w:hAnsi="Times New Roman" w:cs="Times New Roman"/>
          <w:sz w:val="24"/>
          <w:szCs w:val="24"/>
        </w:rPr>
        <w:t>. Diese</w:t>
      </w:r>
      <w:r w:rsidR="00E769E3" w:rsidRPr="00E769E3">
        <w:rPr>
          <w:rFonts w:ascii="Times New Roman" w:hAnsi="Times New Roman" w:cs="Times New Roman"/>
          <w:sz w:val="24"/>
          <w:szCs w:val="24"/>
        </w:rPr>
        <w:t xml:space="preserve"> sollten transparent und im Einklang mit den Datenschutzrichtlinien gestaltet werden, um das Vertrauen zu wahren und die Integrität der Mitarbeiterführung zu </w:t>
      </w:r>
      <w:proofErr w:type="gramStart"/>
      <w:r w:rsidR="00E769E3" w:rsidRPr="00E769E3">
        <w:rPr>
          <w:rFonts w:ascii="Times New Roman" w:hAnsi="Times New Roman" w:cs="Times New Roman"/>
          <w:sz w:val="24"/>
          <w:szCs w:val="24"/>
        </w:rPr>
        <w:t>gewährleisten.</w:t>
      </w:r>
      <w:r w:rsidR="00E769E3">
        <w:rPr>
          <w:rFonts w:ascii="Times New Roman" w:hAnsi="Times New Roman" w:cs="Times New Roman"/>
          <w:sz w:val="24"/>
          <w:szCs w:val="24"/>
        </w:rPr>
        <w:t>&lt;</w:t>
      </w:r>
      <w:proofErr w:type="gramEnd"/>
      <w:r w:rsidR="00E769E3">
        <w:rPr>
          <w:rFonts w:ascii="Times New Roman" w:hAnsi="Times New Roman" w:cs="Times New Roman"/>
          <w:sz w:val="24"/>
          <w:szCs w:val="24"/>
        </w:rPr>
        <w:t>/p&gt;</w:t>
      </w:r>
    </w:p>
    <w:p w14:paraId="2EBF6A69" w14:textId="00621A63" w:rsidR="007B5B5B" w:rsidRPr="007B5B5B" w:rsidRDefault="007B5B5B" w:rsidP="00860D68">
      <w:pPr>
        <w:spacing w:after="0"/>
        <w:rPr>
          <w:rFonts w:ascii="Times New Roman" w:hAnsi="Times New Roman" w:cs="Times New Roman"/>
          <w:sz w:val="24"/>
          <w:szCs w:val="24"/>
        </w:rPr>
      </w:pPr>
    </w:p>
    <w:p w14:paraId="4E9AEC14" w14:textId="5A20A76D"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&lt;h2&gt;Fazit&lt;/h2&gt;</w:t>
      </w:r>
      <w:r w:rsidRPr="007B5B5B">
        <w:rPr>
          <w:rFonts w:ascii="Times New Roman" w:hAnsi="Times New Roman" w:cs="Times New Roman"/>
          <w:sz w:val="24"/>
          <w:szCs w:val="24"/>
        </w:rPr>
        <w:br/>
      </w:r>
    </w:p>
    <w:p w14:paraId="31C3EED2" w14:textId="60280D06"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004A6">
        <w:rPr>
          <w:rFonts w:ascii="Times New Roman" w:hAnsi="Times New Roman" w:cs="Times New Roman"/>
          <w:sz w:val="24"/>
          <w:szCs w:val="24"/>
        </w:rPr>
        <w:t xml:space="preserve">Der dynamische Ansatz der situativen Führung entwickelt sich auch hierzulande mehr und mehr zum Führungsstil der Wahl. Das von &lt;i&gt;Paul </w:t>
      </w:r>
      <w:proofErr w:type="spellStart"/>
      <w:r w:rsidR="00B004A6">
        <w:rPr>
          <w:rFonts w:ascii="Times New Roman" w:hAnsi="Times New Roman" w:cs="Times New Roman"/>
          <w:sz w:val="24"/>
          <w:szCs w:val="24"/>
        </w:rPr>
        <w:t>Hersey</w:t>
      </w:r>
      <w:proofErr w:type="spellEnd"/>
      <w:r w:rsidR="00B004A6">
        <w:rPr>
          <w:rFonts w:ascii="Times New Roman" w:hAnsi="Times New Roman" w:cs="Times New Roman"/>
          <w:sz w:val="24"/>
          <w:szCs w:val="24"/>
        </w:rPr>
        <w:t xml:space="preserve">&lt;/i&gt; und &lt;i&gt;Ken Blanchard&lt;/i&gt; entwickelte Führungsmodell, welches mit &lt;strong&gt;starren Vorgaben bricht&lt;/strong&gt; und für &lt;strong&gt;mehr Einführungsvermögen&lt;/strong&gt; und &lt;strong&gt;mehr Flexibilität&lt;/strong&gt; steht, bedient sich eines praktischen Vier-Stufen-Modells, nach dem </w:t>
      </w:r>
      <w:proofErr w:type="spellStart"/>
      <w:r w:rsidR="00B004A6">
        <w:rPr>
          <w:rFonts w:ascii="Times New Roman" w:hAnsi="Times New Roman" w:cs="Times New Roman"/>
          <w:sz w:val="24"/>
          <w:szCs w:val="24"/>
        </w:rPr>
        <w:t>Mitarbeiter:innen</w:t>
      </w:r>
      <w:proofErr w:type="spellEnd"/>
      <w:r w:rsidR="00B004A6">
        <w:rPr>
          <w:rFonts w:ascii="Times New Roman" w:hAnsi="Times New Roman" w:cs="Times New Roman"/>
          <w:sz w:val="24"/>
          <w:szCs w:val="24"/>
        </w:rPr>
        <w:t xml:space="preserve"> kurzerhand kategorisiert werden. Anschließend entwickelt sich darauf der individuelle (für die jeweilige Situation) passende Führungsstil. </w:t>
      </w:r>
      <w:r w:rsidR="002D167B" w:rsidRPr="002D167B">
        <w:rPr>
          <w:rFonts w:ascii="Times New Roman" w:hAnsi="Times New Roman" w:cs="Times New Roman"/>
          <w:sz w:val="24"/>
          <w:szCs w:val="24"/>
        </w:rPr>
        <w:t xml:space="preserve">Insgesamt ist der Situative Führungsstil </w:t>
      </w:r>
      <w:r w:rsidR="002D167B">
        <w:rPr>
          <w:rFonts w:ascii="Times New Roman" w:hAnsi="Times New Roman" w:cs="Times New Roman"/>
          <w:sz w:val="24"/>
          <w:szCs w:val="24"/>
        </w:rPr>
        <w:t xml:space="preserve">damit </w:t>
      </w:r>
      <w:r w:rsidR="002D167B" w:rsidRPr="002D167B">
        <w:rPr>
          <w:rFonts w:ascii="Times New Roman" w:hAnsi="Times New Roman" w:cs="Times New Roman"/>
          <w:sz w:val="24"/>
          <w:szCs w:val="24"/>
        </w:rPr>
        <w:t xml:space="preserve">ein </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zeitgemäßes Instrument</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 das auf die individuellen Bedürfnisse einer sich wandelnden Arbeitswelt eingeht</w:t>
      </w:r>
      <w:r w:rsidR="002D167B">
        <w:rPr>
          <w:rFonts w:ascii="Times New Roman" w:hAnsi="Times New Roman" w:cs="Times New Roman"/>
          <w:sz w:val="24"/>
          <w:szCs w:val="24"/>
        </w:rPr>
        <w:t xml:space="preserve"> und von dir daher unbedingt einmal näher betrachtet werden </w:t>
      </w:r>
      <w:proofErr w:type="gramStart"/>
      <w:r w:rsidR="002D167B">
        <w:rPr>
          <w:rFonts w:ascii="Times New Roman" w:hAnsi="Times New Roman" w:cs="Times New Roman"/>
          <w:sz w:val="24"/>
          <w:szCs w:val="24"/>
        </w:rPr>
        <w:t>sollte!&lt;</w:t>
      </w:r>
      <w:proofErr w:type="gramEnd"/>
      <w:r w:rsidR="002D167B">
        <w:rPr>
          <w:rFonts w:ascii="Times New Roman" w:hAnsi="Times New Roman" w:cs="Times New Roman"/>
          <w:sz w:val="24"/>
          <w:szCs w:val="24"/>
        </w:rPr>
        <w:t>/p&gt;</w:t>
      </w:r>
    </w:p>
    <w:p w14:paraId="7B888E38" w14:textId="40C501E4" w:rsidR="002D167B" w:rsidRDefault="002D167B" w:rsidP="00860D68">
      <w:pPr>
        <w:spacing w:after="0"/>
        <w:rPr>
          <w:rFonts w:ascii="Times New Roman" w:hAnsi="Times New Roman" w:cs="Times New Roman"/>
          <w:sz w:val="24"/>
          <w:szCs w:val="24"/>
        </w:rPr>
      </w:pPr>
    </w:p>
    <w:p w14:paraId="56C53B98" w14:textId="2241451F" w:rsidR="002D167B" w:rsidRDefault="002D167B" w:rsidP="00860D68">
      <w:pPr>
        <w:spacing w:after="0"/>
        <w:rPr>
          <w:rFonts w:ascii="Times New Roman" w:hAnsi="Times New Roman" w:cs="Times New Roman"/>
        </w:rPr>
      </w:pPr>
      <w:r>
        <w:rPr>
          <w:rFonts w:ascii="Times New Roman" w:hAnsi="Times New Roman" w:cs="Times New Roman"/>
          <w:sz w:val="24"/>
          <w:szCs w:val="24"/>
        </w:rPr>
        <w:t xml:space="preserve">&lt;p&gt;Ebenfalls mehr Augenmerk könnten Du und dein Unternehmen, beziehungsweise deine </w:t>
      </w:r>
      <w:proofErr w:type="spellStart"/>
      <w:r>
        <w:rPr>
          <w:rFonts w:ascii="Times New Roman" w:hAnsi="Times New Roman" w:cs="Times New Roman"/>
          <w:sz w:val="24"/>
          <w:szCs w:val="24"/>
        </w:rPr>
        <w:t>Mitarbeiter:innen</w:t>
      </w:r>
      <w:proofErr w:type="spellEnd"/>
      <w:r>
        <w:rPr>
          <w:rFonts w:ascii="Times New Roman" w:hAnsi="Times New Roman" w:cs="Times New Roman"/>
          <w:sz w:val="24"/>
          <w:szCs w:val="24"/>
        </w:rPr>
        <w:t xml:space="preserve"> auch auf das &lt;strong&gt;vielseitige Angebot&lt;/strong&gt; von &lt;strong&gt;qualitativ hochwertigen Software-Lösungen im HR-Bereich&lt;/strong&gt; von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legen. Den &lt;strong&gt;&lt;i&gt;</w:t>
      </w:r>
      <w:proofErr w:type="spellStart"/>
      <w:r>
        <w:rPr>
          <w:rFonts w:ascii="Times New Roman" w:hAnsi="Times New Roman" w:cs="Times New Roman"/>
        </w:rPr>
        <w:t>flair</w:t>
      </w:r>
      <w:proofErr w:type="spellEnd"/>
      <w:r>
        <w:rPr>
          <w:rFonts w:ascii="Times New Roman" w:hAnsi="Times New Roman" w:cs="Times New Roman"/>
        </w:rPr>
        <w:t>&lt;/i&gt;&lt;/strong&gt; bietet dir jetzt ein</w:t>
      </w:r>
      <w:r w:rsidRPr="002D167B">
        <w:rPr>
          <w:rFonts w:ascii="Times New Roman" w:hAnsi="Times New Roman" w:cs="Times New Roman"/>
        </w:rPr>
        <w:t xml:space="preserve"> breites Spektrum </w:t>
      </w:r>
      <w:r>
        <w:rPr>
          <w:rFonts w:ascii="Times New Roman" w:hAnsi="Times New Roman" w:cs="Times New Roman"/>
        </w:rPr>
        <w:t>an &lt;strong&gt;innovativen IT-Tools&lt;/strong&gt;, mit denen Du deine individuelle Personalführung jetzt aufs nächste Level bringst. Lass dich dazu gern &lt;strong&gt;kostenlos&lt;/strong&gt; und &lt;strong&gt;unverbindlich&lt;/strong&gt; bei &lt;strong&gt;&lt;i&gt;</w:t>
      </w:r>
      <w:proofErr w:type="spellStart"/>
      <w:r>
        <w:rPr>
          <w:rFonts w:ascii="Times New Roman" w:hAnsi="Times New Roman" w:cs="Times New Roman"/>
        </w:rPr>
        <w:t>flair</w:t>
      </w:r>
      <w:proofErr w:type="spellEnd"/>
      <w:r>
        <w:rPr>
          <w:rFonts w:ascii="Times New Roman" w:hAnsi="Times New Roman" w:cs="Times New Roman"/>
        </w:rPr>
        <w:t>&lt;/i&gt;&lt;/strong&gt; beraten!&lt;/p&gt;</w:t>
      </w:r>
    </w:p>
    <w:p w14:paraId="3D056E29" w14:textId="145FE1B4" w:rsidR="002D167B" w:rsidRDefault="002D167B" w:rsidP="00860D68">
      <w:pPr>
        <w:spacing w:after="0"/>
        <w:rPr>
          <w:rFonts w:ascii="Times New Roman" w:hAnsi="Times New Roman" w:cs="Times New Roman"/>
        </w:rPr>
      </w:pPr>
    </w:p>
    <w:p w14:paraId="3D6282D1" w14:textId="07417042" w:rsidR="002D167B" w:rsidRDefault="002D167B" w:rsidP="00860D68">
      <w:pPr>
        <w:spacing w:after="0"/>
        <w:rPr>
          <w:rFonts w:ascii="Times New Roman" w:hAnsi="Times New Roman" w:cs="Times New Roman"/>
        </w:rPr>
      </w:pPr>
    </w:p>
    <w:p w14:paraId="747C4FC4" w14:textId="77777777" w:rsidR="002D167B" w:rsidRDefault="002D167B" w:rsidP="00860D68">
      <w:pPr>
        <w:spacing w:after="0"/>
        <w:rPr>
          <w:rFonts w:ascii="Times New Roman" w:hAnsi="Times New Roman" w:cs="Times New Roman"/>
        </w:rPr>
      </w:pPr>
    </w:p>
    <w:p w14:paraId="07BD6E2C" w14:textId="77777777" w:rsidR="002D167B" w:rsidRDefault="002D167B" w:rsidP="00860D68">
      <w:pPr>
        <w:spacing w:after="0"/>
        <w:rPr>
          <w:rFonts w:ascii="Times New Roman" w:hAnsi="Times New Roman" w:cs="Times New Roman"/>
        </w:rPr>
      </w:pPr>
    </w:p>
    <w:p w14:paraId="60E651EE" w14:textId="678C2D94" w:rsidR="002D167B" w:rsidRDefault="002D167B" w:rsidP="00860D68">
      <w:pPr>
        <w:spacing w:after="0"/>
        <w:rPr>
          <w:rFonts w:ascii="Times New Roman" w:hAnsi="Times New Roman" w:cs="Times New Roman"/>
          <w:sz w:val="24"/>
          <w:szCs w:val="24"/>
        </w:rPr>
      </w:pPr>
      <w:r w:rsidRPr="002D167B">
        <w:rPr>
          <w:rFonts w:ascii="Times New Roman" w:hAnsi="Times New Roman" w:cs="Times New Roman"/>
        </w:rPr>
        <w:t>an individualisierbaren und vorteilhaften IT-Tools, über die Du dich jetzt gern &lt;strong&gt;kostenlos&lt;/strong&gt; und &lt;strong&gt;unverbindlich&lt;/strong&gt; beraten lassen kannst!&lt;/p&gt;</w:t>
      </w:r>
    </w:p>
    <w:p w14:paraId="7BA5D202" w14:textId="5C49C7BB" w:rsidR="00E769E3" w:rsidRDefault="00E769E3" w:rsidP="00860D68">
      <w:pPr>
        <w:spacing w:after="0"/>
        <w:rPr>
          <w:rFonts w:ascii="Times New Roman" w:hAnsi="Times New Roman" w:cs="Times New Roman"/>
          <w:sz w:val="24"/>
          <w:szCs w:val="24"/>
        </w:rPr>
      </w:pPr>
    </w:p>
    <w:p w14:paraId="73994CBC" w14:textId="5B21B8EA" w:rsidR="00B004A6" w:rsidRDefault="00B004A6" w:rsidP="00860D68">
      <w:pPr>
        <w:spacing w:after="0"/>
        <w:rPr>
          <w:rFonts w:ascii="Times New Roman" w:hAnsi="Times New Roman" w:cs="Times New Roman"/>
          <w:sz w:val="24"/>
          <w:szCs w:val="24"/>
        </w:rPr>
      </w:pPr>
    </w:p>
    <w:p w14:paraId="52AE4FFC" w14:textId="77777777" w:rsidR="00B004A6" w:rsidRDefault="00B004A6" w:rsidP="00B004A6">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w:t>
      </w:r>
      <w:bookmarkStart w:id="1" w:name="_Hlk148020377"/>
      <w:r>
        <w:rPr>
          <w:rFonts w:ascii="Times New Roman" w:hAnsi="Times New Roman" w:cs="Times New Roman"/>
        </w:rPr>
        <w:t>jetzt ein breites Spektrum an individualisierbaren und vorteilhaften IT-Tools, über die Du dich jetzt gern &lt;strong&gt;kostenlos&lt;/strong&gt; und &lt;strong&gt;unverbindlich&lt;/strong&gt; beraten lassen kannst!&lt;/p&gt;</w:t>
      </w:r>
      <w:bookmarkEnd w:id="1"/>
    </w:p>
    <w:p w14:paraId="37BFC326" w14:textId="77777777" w:rsidR="00B004A6" w:rsidRDefault="00B004A6" w:rsidP="00860D68">
      <w:pPr>
        <w:spacing w:after="0"/>
        <w:rPr>
          <w:rFonts w:ascii="Times New Roman" w:hAnsi="Times New Roman" w:cs="Times New Roman"/>
          <w:sz w:val="24"/>
          <w:szCs w:val="24"/>
        </w:rPr>
      </w:pPr>
    </w:p>
    <w:p w14:paraId="165567F9" w14:textId="65828170" w:rsidR="00E769E3" w:rsidRDefault="00E769E3" w:rsidP="00860D68">
      <w:pPr>
        <w:spacing w:after="0"/>
        <w:rPr>
          <w:rFonts w:ascii="Times New Roman" w:hAnsi="Times New Roman" w:cs="Times New Roman"/>
          <w:sz w:val="24"/>
          <w:szCs w:val="24"/>
        </w:rPr>
      </w:pPr>
    </w:p>
    <w:p w14:paraId="2A654486"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 selbstständig</w:t>
      </w:r>
    </w:p>
    <w:p w14:paraId="0A02805B"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kontingenztheorie</w:t>
      </w:r>
      <w:proofErr w:type="spellEnd"/>
    </w:p>
    <w:p w14:paraId="5AAC988D" w14:textId="77777777" w:rsidR="00E769E3" w:rsidRPr="007B5B5B" w:rsidRDefault="00E769E3" w:rsidP="00860D68">
      <w:pPr>
        <w:spacing w:after="0"/>
        <w:rPr>
          <w:rFonts w:ascii="Times New Roman" w:hAnsi="Times New Roman" w:cs="Times New Roman"/>
          <w:sz w:val="24"/>
          <w:szCs w:val="24"/>
        </w:rPr>
      </w:pPr>
    </w:p>
    <w:p w14:paraId="18DE853F" w14:textId="2BAA8732" w:rsidR="007B5B5B" w:rsidRDefault="007B5B5B" w:rsidP="00860D68">
      <w:pPr>
        <w:spacing w:after="0"/>
        <w:rPr>
          <w:rFonts w:ascii="Times New Roman" w:hAnsi="Times New Roman" w:cs="Times New Roman"/>
          <w:sz w:val="24"/>
        </w:rPr>
      </w:pPr>
    </w:p>
    <w:p w14:paraId="00DBC4A6" w14:textId="77777777" w:rsidR="00EE36E9" w:rsidRDefault="00EE36E9" w:rsidP="00860D68">
      <w:pPr>
        <w:spacing w:after="0"/>
        <w:rPr>
          <w:rFonts w:ascii="Times New Roman" w:hAnsi="Times New Roman" w:cs="Times New Roman"/>
        </w:rPr>
      </w:pPr>
    </w:p>
    <w:p w14:paraId="31BC2E29" w14:textId="77777777" w:rsidR="00EE36E9" w:rsidRDefault="00EE36E9" w:rsidP="00860D68">
      <w:pPr>
        <w:spacing w:after="0"/>
        <w:rPr>
          <w:rFonts w:ascii="Times New Roman" w:hAnsi="Times New Roman" w:cs="Times New Roman"/>
        </w:rPr>
      </w:pPr>
    </w:p>
    <w:p w14:paraId="0EF977BA" w14:textId="77777777" w:rsidR="00EE36E9" w:rsidRDefault="00EE36E9" w:rsidP="00860D68">
      <w:pPr>
        <w:spacing w:after="0"/>
        <w:rPr>
          <w:rFonts w:ascii="Times New Roman" w:hAnsi="Times New Roman" w:cs="Times New Roman"/>
        </w:rPr>
      </w:pPr>
    </w:p>
    <w:p w14:paraId="37E2B240" w14:textId="77777777" w:rsidR="00EE36E9" w:rsidRDefault="00EE36E9" w:rsidP="00860D68">
      <w:pPr>
        <w:spacing w:after="0"/>
        <w:rPr>
          <w:rFonts w:ascii="Times New Roman" w:hAnsi="Times New Roman" w:cs="Times New Roman"/>
        </w:rPr>
      </w:pPr>
    </w:p>
    <w:p w14:paraId="51C5B5C0" w14:textId="77777777" w:rsidR="00EE36E9" w:rsidRDefault="00EE36E9" w:rsidP="00860D68">
      <w:pPr>
        <w:spacing w:after="0"/>
        <w:rPr>
          <w:rFonts w:ascii="Times New Roman" w:hAnsi="Times New Roman" w:cs="Times New Roman"/>
        </w:rPr>
      </w:pPr>
    </w:p>
    <w:p w14:paraId="34CC57A5" w14:textId="0EDD1044" w:rsidR="00B53E3E" w:rsidRDefault="00B53E3E" w:rsidP="00860D68">
      <w:pPr>
        <w:spacing w:after="0"/>
        <w:rPr>
          <w:rFonts w:ascii="Times New Roman" w:hAnsi="Times New Roman" w:cs="Times New Roman"/>
        </w:rPr>
      </w:pPr>
      <w:r>
        <w:rPr>
          <w:rFonts w:ascii="Times New Roman" w:hAnsi="Times New Roman" w:cs="Times New Roman"/>
        </w:rPr>
        <w:t>&lt;h1&gt;</w:t>
      </w:r>
      <w:r w:rsidRPr="00B53E3E">
        <w:rPr>
          <w:rFonts w:ascii="Times New Roman" w:hAnsi="Times New Roman" w:cs="Times New Roman"/>
        </w:rPr>
        <w:t xml:space="preserve">Verpflegungspauschale: </w:t>
      </w:r>
      <w:r w:rsidR="00D36F32">
        <w:rPr>
          <w:rFonts w:ascii="Times New Roman" w:hAnsi="Times New Roman" w:cs="Times New Roman"/>
        </w:rPr>
        <w:t>So gelingt eine präzise Berechnung</w:t>
      </w:r>
      <w:r>
        <w:rPr>
          <w:rFonts w:ascii="Times New Roman" w:hAnsi="Times New Roman" w:cs="Times New Roman"/>
        </w:rPr>
        <w:t>&lt;/h1&gt;</w:t>
      </w:r>
    </w:p>
    <w:p w14:paraId="41A28A9E" w14:textId="77777777" w:rsidR="00B53E3E" w:rsidRDefault="00B53E3E" w:rsidP="00860D68">
      <w:pPr>
        <w:spacing w:after="0"/>
        <w:rPr>
          <w:rFonts w:ascii="Times New Roman" w:hAnsi="Times New Roman" w:cs="Times New Roman"/>
        </w:rPr>
      </w:pPr>
    </w:p>
    <w:p w14:paraId="732CDEF5" w14:textId="5E7522FB" w:rsidR="00B53E3E" w:rsidRDefault="00B53E3E" w:rsidP="00860D68">
      <w:pPr>
        <w:spacing w:after="0"/>
        <w:rPr>
          <w:rFonts w:ascii="Times New Roman" w:hAnsi="Times New Roman" w:cs="Times New Roman"/>
        </w:rPr>
      </w:pPr>
      <w:r>
        <w:rPr>
          <w:rFonts w:ascii="Times New Roman" w:hAnsi="Times New Roman" w:cs="Times New Roman"/>
        </w:rPr>
        <w:t>&lt;p&gt;</w:t>
      </w:r>
      <w:r w:rsidR="000444AD">
        <w:rPr>
          <w:rFonts w:ascii="Times New Roman" w:hAnsi="Times New Roman" w:cs="Times New Roman"/>
        </w:rPr>
        <w:t xml:space="preserve">Deutsche Unternehmen sind bekannt für ihre üppige &lt;strong&gt;Spesenkultur&lt;/strong&gt; und legen </w:t>
      </w:r>
      <w:proofErr w:type="spellStart"/>
      <w:r w:rsidR="000444AD">
        <w:rPr>
          <w:rFonts w:ascii="Times New Roman" w:hAnsi="Times New Roman" w:cs="Times New Roman"/>
        </w:rPr>
        <w:t>Arbeitgeber:innen</w:t>
      </w:r>
      <w:proofErr w:type="spellEnd"/>
      <w:r w:rsidR="000444AD">
        <w:rPr>
          <w:rFonts w:ascii="Times New Roman" w:hAnsi="Times New Roman" w:cs="Times New Roman"/>
        </w:rPr>
        <w:t xml:space="preserve"> in Deutschland im Schnitt zwischen 50 und 250 Euro pro Monat für &lt;strong&gt;Dienst-&lt;/strong&gt; und &lt;strong&gt;Geschäftsreisen&lt;/strong&gt; aus. Für viele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zähl</w:t>
      </w:r>
      <w:r w:rsidR="00244829">
        <w:rPr>
          <w:rFonts w:ascii="Times New Roman" w:hAnsi="Times New Roman" w:cs="Times New Roman"/>
        </w:rPr>
        <w:t>t eine</w:t>
      </w:r>
      <w:r w:rsidR="000444AD">
        <w:rPr>
          <w:rFonts w:ascii="Times New Roman" w:hAnsi="Times New Roman" w:cs="Times New Roman"/>
        </w:rPr>
        <w:t xml:space="preserve"> Dienst- und Geschäftsreise daher zur Normalität. Jedoch verursachen diese für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&lt;strong&gt;meist zusätzliche Kosten&lt;/strong&gt;, die diese dann an den/die </w:t>
      </w:r>
      <w:proofErr w:type="spellStart"/>
      <w:r w:rsidR="000444AD">
        <w:rPr>
          <w:rFonts w:ascii="Times New Roman" w:hAnsi="Times New Roman" w:cs="Times New Roman"/>
        </w:rPr>
        <w:t>Arbeitgeber:in</w:t>
      </w:r>
      <w:proofErr w:type="spellEnd"/>
      <w:r w:rsidR="000444AD">
        <w:rPr>
          <w:rFonts w:ascii="Times New Roman" w:hAnsi="Times New Roman" w:cs="Times New Roman"/>
        </w:rPr>
        <w:t xml:space="preserve"> weiterreichen können. Weitere Kosten, die </w:t>
      </w:r>
      <w:proofErr w:type="spellStart"/>
      <w:proofErr w:type="gramStart"/>
      <w:r w:rsidR="000444AD">
        <w:rPr>
          <w:rFonts w:ascii="Times New Roman" w:hAnsi="Times New Roman" w:cs="Times New Roman"/>
        </w:rPr>
        <w:t>Arbeitgeber:innen</w:t>
      </w:r>
      <w:proofErr w:type="spellEnd"/>
      <w:proofErr w:type="gramEnd"/>
      <w:r w:rsidR="000444AD">
        <w:rPr>
          <w:rFonts w:ascii="Times New Roman" w:hAnsi="Times New Roman" w:cs="Times New Roman"/>
        </w:rPr>
        <w:t xml:space="preserve"> eventuell nicht übernehmen, können im Nachhinein zudem über die individuelle &lt;strong&gt;Einkommenssteuererklärung&lt;/strong&gt; eingereicht werden. Grundlage dafür stellt allerdings die &lt;strong&gt;Berechnung des Verpflegungsmehraufwands&lt;/strong&gt; dar. Doch, was genau fällt eigentlich alles unter den besagten Verpflegungsmehraufwand und was gehört in eine Reisekostenabrechnung alles rein?</w:t>
      </w:r>
      <w:r w:rsidR="004B3818">
        <w:rPr>
          <w:rFonts w:ascii="Times New Roman" w:hAnsi="Times New Roman" w:cs="Times New Roman"/>
        </w:rPr>
        <w:t xml:space="preserve"> Neben dem beliebten &lt;i&gt;Coffee-</w:t>
      </w:r>
      <w:proofErr w:type="spellStart"/>
      <w:r w:rsidR="004B3818">
        <w:rPr>
          <w:rFonts w:ascii="Times New Roman" w:hAnsi="Times New Roman" w:cs="Times New Roman"/>
        </w:rPr>
        <w:t>to</w:t>
      </w:r>
      <w:proofErr w:type="spellEnd"/>
      <w:r w:rsidR="004B3818">
        <w:rPr>
          <w:rFonts w:ascii="Times New Roman" w:hAnsi="Times New Roman" w:cs="Times New Roman"/>
        </w:rPr>
        <w:t>-</w:t>
      </w:r>
      <w:proofErr w:type="spellStart"/>
      <w:r w:rsidR="004B3818">
        <w:rPr>
          <w:rFonts w:ascii="Times New Roman" w:hAnsi="Times New Roman" w:cs="Times New Roman"/>
        </w:rPr>
        <w:t>go</w:t>
      </w:r>
      <w:proofErr w:type="spellEnd"/>
      <w:r w:rsidR="004B3818">
        <w:rPr>
          <w:rFonts w:ascii="Times New Roman" w:hAnsi="Times New Roman" w:cs="Times New Roman"/>
        </w:rPr>
        <w:t xml:space="preserve">&lt;/i&gt; oder dem &lt;i&gt;Abendessen im Hotelrestaurant&lt;/i&gt; sind das noch einige, weitere Posten, die </w:t>
      </w:r>
      <w:proofErr w:type="spellStart"/>
      <w:proofErr w:type="gramStart"/>
      <w:r w:rsidR="004B3818">
        <w:rPr>
          <w:rFonts w:ascii="Times New Roman" w:hAnsi="Times New Roman" w:cs="Times New Roman"/>
        </w:rPr>
        <w:t>Arbeitnehmer:innen</w:t>
      </w:r>
      <w:proofErr w:type="spellEnd"/>
      <w:proofErr w:type="gramEnd"/>
      <w:r w:rsidR="004B3818">
        <w:rPr>
          <w:rFonts w:ascii="Times New Roman" w:hAnsi="Times New Roman" w:cs="Times New Roman"/>
        </w:rPr>
        <w:t xml:space="preserve"> getrost abrechnen können. Erfahre daher im nun folgenden Guide weitere, spannende Informationen rund um die Themen &lt;strong&gt;Verpflegungspauschale&lt;/strong&gt;, wie Du diese berechnest und was alles dazu gehört. Wir wünschen dir wie immer viel Spaß beim </w:t>
      </w:r>
      <w:proofErr w:type="gramStart"/>
      <w:r w:rsidR="004B3818">
        <w:rPr>
          <w:rFonts w:ascii="Times New Roman" w:hAnsi="Times New Roman" w:cs="Times New Roman"/>
        </w:rPr>
        <w:t>Lesen!&lt;</w:t>
      </w:r>
      <w:proofErr w:type="gramEnd"/>
      <w:r w:rsidR="004B3818">
        <w:rPr>
          <w:rFonts w:ascii="Times New Roman" w:hAnsi="Times New Roman" w:cs="Times New Roman"/>
        </w:rPr>
        <w:t>/p&gt;</w:t>
      </w:r>
    </w:p>
    <w:p w14:paraId="6E863C76" w14:textId="2ECA6903" w:rsidR="00B53E3E" w:rsidRDefault="00B53E3E" w:rsidP="00860D68">
      <w:pPr>
        <w:spacing w:after="0"/>
        <w:rPr>
          <w:rFonts w:ascii="Times New Roman" w:hAnsi="Times New Roman" w:cs="Times New Roman"/>
        </w:rPr>
      </w:pPr>
    </w:p>
    <w:p w14:paraId="262B7288" w14:textId="26ACD9C1" w:rsidR="00B53E3E" w:rsidRDefault="00B53E3E" w:rsidP="00860D68">
      <w:pPr>
        <w:spacing w:after="0"/>
        <w:rPr>
          <w:rFonts w:ascii="Times New Roman" w:hAnsi="Times New Roman" w:cs="Times New Roman"/>
        </w:rPr>
      </w:pPr>
      <w:r>
        <w:rPr>
          <w:rFonts w:ascii="Times New Roman" w:hAnsi="Times New Roman" w:cs="Times New Roman"/>
        </w:rPr>
        <w:t>&lt;h2&gt;Grundlagen zur Verpflegungspauschale&lt;/h2&gt;</w:t>
      </w:r>
    </w:p>
    <w:p w14:paraId="502A8DFD" w14:textId="0B960AB0" w:rsidR="00B53E3E" w:rsidRDefault="00B53E3E" w:rsidP="00860D68">
      <w:pPr>
        <w:spacing w:after="0"/>
        <w:rPr>
          <w:rFonts w:ascii="Times New Roman" w:hAnsi="Times New Roman" w:cs="Times New Roman"/>
        </w:rPr>
      </w:pPr>
    </w:p>
    <w:p w14:paraId="1624CB5F" w14:textId="55568011" w:rsidR="00B53E3E" w:rsidRPr="009E5146" w:rsidRDefault="00B53E3E" w:rsidP="00860D68">
      <w:pPr>
        <w:spacing w:after="0"/>
        <w:rPr>
          <w:rFonts w:ascii="Times New Roman" w:hAnsi="Times New Roman" w:cs="Times New Roman"/>
        </w:rPr>
      </w:pPr>
      <w:r>
        <w:rPr>
          <w:rFonts w:ascii="Times New Roman" w:hAnsi="Times New Roman" w:cs="Times New Roman"/>
        </w:rPr>
        <w:t>&lt;p&gt;</w:t>
      </w:r>
      <w:r w:rsidR="009E5146">
        <w:rPr>
          <w:rFonts w:ascii="Times New Roman" w:hAnsi="Times New Roman" w:cs="Times New Roman"/>
        </w:rPr>
        <w:t xml:space="preserve">Bevor wir uns mit der konkreten Berechnung der Verpflegungspauschale auseinandersetzen, sollten wir zunächst klären, welche Posten diese genau umfasst. Grob gesagt dient diese Pauschale </w:t>
      </w:r>
      <w:r w:rsidR="009E5146" w:rsidRPr="009E5146">
        <w:rPr>
          <w:rFonts w:ascii="Times New Roman" w:hAnsi="Times New Roman" w:cs="Times New Roman"/>
        </w:rPr>
        <w:t>dazu, sämtliche</w:t>
      </w:r>
      <w:r w:rsidR="00665498">
        <w:rPr>
          <w:rFonts w:ascii="Times New Roman" w:hAnsi="Times New Roman" w:cs="Times New Roman"/>
        </w:rPr>
        <w:t>n</w:t>
      </w:r>
      <w:r w:rsidR="009E5146" w:rsidRPr="009E5146">
        <w:rPr>
          <w:rFonts w:ascii="Times New Roman" w:hAnsi="Times New Roman" w:cs="Times New Roman"/>
        </w:rPr>
        <w:t xml:space="preserve"> &lt;strong&gt;Mehr</w:t>
      </w:r>
      <w:r w:rsidR="00665498">
        <w:rPr>
          <w:rFonts w:ascii="Times New Roman" w:hAnsi="Times New Roman" w:cs="Times New Roman"/>
        </w:rPr>
        <w:t>aufwand</w:t>
      </w:r>
      <w:r w:rsidR="009E5146" w:rsidRPr="009E5146">
        <w:rPr>
          <w:rFonts w:ascii="Times New Roman" w:hAnsi="Times New Roman" w:cs="Times New Roman"/>
        </w:rPr>
        <w:t xml:space="preserve">&lt;/strong&gt; für &lt;strong&gt;Verpflegung&lt;/strong&gt;, &lt;strong&gt;Reisetätigkeit&lt;/strong&gt; und &lt;strong&gt;Spesen&lt;/strong&gt; von der ersten Tätigkeitsstätte zum jeweiligen Einsatzort zu erfassen. In den nachstehenden Unterabschnitten werden wir uns daher einer </w:t>
      </w:r>
      <w:r w:rsidR="009E5146" w:rsidRPr="009E5146">
        <w:rPr>
          <w:rFonts w:ascii="Times New Roman" w:hAnsi="Times New Roman" w:cs="Times New Roman"/>
        </w:rPr>
        <w:lastRenderedPageBreak/>
        <w:t>&lt;strong&gt;Definition&lt;/strong&gt; und weiteren, wichtigen Punkten zum Thema &lt;strong&gt;Grundlagen zur Verpflegungspauschale&lt;/strong&gt; annehmen:&lt;/p&gt;</w:t>
      </w:r>
    </w:p>
    <w:p w14:paraId="37E137D1" w14:textId="56270DBD" w:rsidR="009E5146" w:rsidRPr="009E5146" w:rsidRDefault="009E5146" w:rsidP="00860D68">
      <w:pPr>
        <w:spacing w:after="0"/>
        <w:rPr>
          <w:rFonts w:ascii="Times New Roman" w:hAnsi="Times New Roman" w:cs="Times New Roman"/>
        </w:rPr>
      </w:pPr>
    </w:p>
    <w:p w14:paraId="3346EA12" w14:textId="349B370A" w:rsidR="009E5146" w:rsidRPr="009E5146"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r w:rsidRPr="009E5146">
        <w:rPr>
          <w:rFonts w:ascii="Times New Roman" w:hAnsi="Times New Roman" w:cs="Times New Roman"/>
        </w:rPr>
        <w:br/>
        <w:t>&lt;li&gt;Definition und Zweck der Verpflegungspauschale&lt;/li&gt;</w:t>
      </w:r>
      <w:r w:rsidRPr="009E5146">
        <w:rPr>
          <w:rFonts w:ascii="Times New Roman" w:hAnsi="Times New Roman" w:cs="Times New Roman"/>
        </w:rPr>
        <w:br/>
        <w:t>&lt;li&gt;Rechtliche Grundlagen&lt;/li&gt;</w:t>
      </w:r>
      <w:r w:rsidRPr="009E5146">
        <w:rPr>
          <w:rFonts w:ascii="Times New Roman" w:hAnsi="Times New Roman" w:cs="Times New Roman"/>
        </w:rPr>
        <w:br/>
        <w:t>&lt;li&gt;Pauschbeträge in Deutschland und ihre Anpassungen&lt;/li&gt;</w:t>
      </w:r>
      <w:r w:rsidRPr="009E5146">
        <w:rPr>
          <w:rFonts w:ascii="Times New Roman" w:hAnsi="Times New Roman" w:cs="Times New Roman"/>
        </w:rPr>
        <w:br/>
        <w:t>&lt;li&gt;Unterschiede in Österreich, der Schweiz und anderen Ländern&lt;/li&gt;</w:t>
      </w:r>
    </w:p>
    <w:p w14:paraId="67AB3398" w14:textId="3522CCE7" w:rsidR="00B53E3E"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p>
    <w:p w14:paraId="131B8500" w14:textId="77777777" w:rsidR="00093111" w:rsidRDefault="00093111" w:rsidP="00860D68">
      <w:pPr>
        <w:spacing w:after="0"/>
        <w:rPr>
          <w:rFonts w:ascii="Times New Roman" w:hAnsi="Times New Roman" w:cs="Times New Roman"/>
        </w:rPr>
      </w:pPr>
    </w:p>
    <w:p w14:paraId="1A2BFFC7" w14:textId="0A2EADD6" w:rsidR="00B53E3E" w:rsidRDefault="00B53E3E" w:rsidP="00860D68">
      <w:pPr>
        <w:spacing w:after="0"/>
        <w:rPr>
          <w:rFonts w:ascii="Times New Roman" w:hAnsi="Times New Roman" w:cs="Times New Roman"/>
        </w:rPr>
      </w:pPr>
      <w:r>
        <w:rPr>
          <w:rFonts w:ascii="Times New Roman" w:hAnsi="Times New Roman" w:cs="Times New Roman"/>
        </w:rPr>
        <w:t>&lt;h3&gt;</w:t>
      </w:r>
      <w:bookmarkStart w:id="2" w:name="_Hlk144882669"/>
      <w:r>
        <w:rPr>
          <w:rFonts w:ascii="Times New Roman" w:hAnsi="Times New Roman" w:cs="Times New Roman"/>
        </w:rPr>
        <w:t>Definition und Zweck der Verpflegungspauschale</w:t>
      </w:r>
      <w:bookmarkEnd w:id="2"/>
      <w:r>
        <w:rPr>
          <w:rFonts w:ascii="Times New Roman" w:hAnsi="Times New Roman" w:cs="Times New Roman"/>
        </w:rPr>
        <w:t>&lt;/h3&gt;</w:t>
      </w:r>
    </w:p>
    <w:p w14:paraId="3BCFA5C9" w14:textId="2817EEF5" w:rsidR="00B53E3E" w:rsidRDefault="00B53E3E" w:rsidP="00860D68">
      <w:pPr>
        <w:spacing w:after="0"/>
        <w:rPr>
          <w:rFonts w:ascii="Times New Roman" w:hAnsi="Times New Roman" w:cs="Times New Roman"/>
        </w:rPr>
      </w:pPr>
    </w:p>
    <w:p w14:paraId="434D2B2B" w14:textId="64A12E2F" w:rsidR="006A7B44" w:rsidRDefault="00B53E3E" w:rsidP="00860D68">
      <w:pPr>
        <w:spacing w:after="0"/>
        <w:rPr>
          <w:rFonts w:ascii="Times New Roman" w:hAnsi="Times New Roman" w:cs="Times New Roman"/>
        </w:rPr>
      </w:pPr>
      <w:r>
        <w:rPr>
          <w:rFonts w:ascii="Times New Roman" w:hAnsi="Times New Roman" w:cs="Times New Roman"/>
        </w:rPr>
        <w:t>&lt;p&gt;</w:t>
      </w:r>
      <w:r w:rsidR="000D639F">
        <w:rPr>
          <w:rFonts w:ascii="Times New Roman" w:hAnsi="Times New Roman" w:cs="Times New Roman"/>
        </w:rPr>
        <w:t xml:space="preserve">Bei der Verpflegungspauschale handelt es sich um eine &lt;strong&gt;pauschale Erstattung&lt;/strong&gt;, die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für Dienst- und Geschäftsreisen gewährt wird. Durch diese sollen die &lt;strong&gt;Verpflegungskosten&lt;/strong&gt;, die &lt;strong&gt;Fahrtkosten&lt;/strong&gt; sowie die weiteren Kosten für die Auswärtstätigkeit abgegolten werden. Anstatt jedoch jede einzelne Position einzeln ausweisen zu müssen, können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diese in Form einer Pauschale erhalten, beziehungsweise steuerlich absetzen. Damit ermöglicht die Verpflegungskostenpauschale eine &lt;strong&gt;effiziente Abrechnung&lt;/strong&gt; von &lt;strong&gt;Reisekosten&lt;/strong&gt; für </w:t>
      </w:r>
      <w:proofErr w:type="spellStart"/>
      <w:r w:rsidR="000D639F">
        <w:rPr>
          <w:rFonts w:ascii="Times New Roman" w:hAnsi="Times New Roman" w:cs="Times New Roman"/>
        </w:rPr>
        <w:t>Arbeitnehmer:innen</w:t>
      </w:r>
      <w:proofErr w:type="spellEnd"/>
      <w:r w:rsidR="000D639F">
        <w:rPr>
          <w:rFonts w:ascii="Times New Roman" w:hAnsi="Times New Roman" w:cs="Times New Roman"/>
        </w:rPr>
        <w:t xml:space="preserve"> und </w:t>
      </w:r>
      <w:proofErr w:type="spellStart"/>
      <w:r w:rsidR="000D639F">
        <w:rPr>
          <w:rFonts w:ascii="Times New Roman" w:hAnsi="Times New Roman" w:cs="Times New Roman"/>
        </w:rPr>
        <w:t>Arbeitgeber:innen</w:t>
      </w:r>
      <w:proofErr w:type="spellEnd"/>
      <w:r w:rsidR="000D639F">
        <w:rPr>
          <w:rFonts w:ascii="Times New Roman" w:hAnsi="Times New Roman" w:cs="Times New Roman"/>
        </w:rPr>
        <w:t xml:space="preserve"> zugleich.</w:t>
      </w:r>
      <w:r w:rsidR="000D639F" w:rsidRPr="000D639F">
        <w:t xml:space="preserve"> </w:t>
      </w:r>
      <w:r w:rsidR="000D639F" w:rsidRPr="000D639F">
        <w:rPr>
          <w:rFonts w:ascii="Times New Roman" w:hAnsi="Times New Roman" w:cs="Times New Roman"/>
        </w:rPr>
        <w:t xml:space="preserve">Sie berücksichtigt </w:t>
      </w:r>
      <w:r w:rsidR="000D639F">
        <w:rPr>
          <w:rFonts w:ascii="Times New Roman" w:hAnsi="Times New Roman" w:cs="Times New Roman"/>
        </w:rPr>
        <w:t xml:space="preserve">ferner </w:t>
      </w:r>
      <w:r w:rsidR="000D639F" w:rsidRPr="000D639F">
        <w:rPr>
          <w:rFonts w:ascii="Times New Roman" w:hAnsi="Times New Roman" w:cs="Times New Roman"/>
        </w:rPr>
        <w:t>unterschiedliche Kostenstrukturen in verschiedenen Regionen und ist daher in Deutschland</w:t>
      </w:r>
      <w:r w:rsidR="000D639F">
        <w:rPr>
          <w:rFonts w:ascii="Times New Roman" w:hAnsi="Times New Roman" w:cs="Times New Roman"/>
        </w:rPr>
        <w:t xml:space="preserve"> &lt;strong&gt;</w:t>
      </w:r>
      <w:r w:rsidR="000D639F" w:rsidRPr="000D639F">
        <w:rPr>
          <w:rFonts w:ascii="Times New Roman" w:hAnsi="Times New Roman" w:cs="Times New Roman"/>
        </w:rPr>
        <w:t xml:space="preserve">gestaffelt nach </w:t>
      </w:r>
      <w:r w:rsidR="000D639F">
        <w:rPr>
          <w:rFonts w:ascii="Times New Roman" w:hAnsi="Times New Roman" w:cs="Times New Roman"/>
        </w:rPr>
        <w:t xml:space="preserve">dem </w:t>
      </w:r>
      <w:r w:rsidR="000D639F" w:rsidRPr="000D639F">
        <w:rPr>
          <w:rFonts w:ascii="Times New Roman" w:hAnsi="Times New Roman" w:cs="Times New Roman"/>
        </w:rPr>
        <w:t xml:space="preserve">Reiseziel und </w:t>
      </w:r>
      <w:r w:rsidR="000D639F">
        <w:rPr>
          <w:rFonts w:ascii="Times New Roman" w:hAnsi="Times New Roman" w:cs="Times New Roman"/>
        </w:rPr>
        <w:t>der Reise</w:t>
      </w:r>
      <w:r w:rsidR="000D639F" w:rsidRPr="000D639F">
        <w:rPr>
          <w:rFonts w:ascii="Times New Roman" w:hAnsi="Times New Roman" w:cs="Times New Roman"/>
        </w:rPr>
        <w:t>dauer</w:t>
      </w:r>
      <w:r w:rsidR="000D639F">
        <w:rPr>
          <w:rFonts w:ascii="Times New Roman" w:hAnsi="Times New Roman" w:cs="Times New Roman"/>
        </w:rPr>
        <w:t>&lt;/strong&gt;</w:t>
      </w:r>
      <w:r w:rsidR="000D639F" w:rsidRPr="000D639F">
        <w:rPr>
          <w:rFonts w:ascii="Times New Roman" w:hAnsi="Times New Roman" w:cs="Times New Roman"/>
        </w:rPr>
        <w:t>.</w:t>
      </w:r>
      <w:r w:rsidR="002937C1">
        <w:rPr>
          <w:rFonts w:ascii="Times New Roman" w:hAnsi="Times New Roman" w:cs="Times New Roman"/>
        </w:rPr>
        <w:t xml:space="preserve"> Sinn und Zweck der Verpflegungskostenpauschale ist damit eine &lt;strong&gt;angemessene&lt;/strong&gt; und &lt;strong&gt;möglichst unbürokratische Abwicklung&lt;/strong&gt; des Verpflegungsmehraufwands.&lt;/p&gt;</w:t>
      </w:r>
    </w:p>
    <w:p w14:paraId="6173818F" w14:textId="273E27DD" w:rsidR="00EB2E35" w:rsidRDefault="00EB2E35" w:rsidP="00860D68">
      <w:pPr>
        <w:spacing w:after="0"/>
        <w:rPr>
          <w:rFonts w:ascii="Times New Roman" w:hAnsi="Times New Roman" w:cs="Times New Roman"/>
        </w:rPr>
      </w:pPr>
    </w:p>
    <w:p w14:paraId="168C05C1" w14:textId="40B5096F" w:rsidR="00EB2E35" w:rsidRDefault="00EB2E35" w:rsidP="00860D68">
      <w:pPr>
        <w:spacing w:after="0"/>
        <w:rPr>
          <w:rFonts w:ascii="Times New Roman" w:hAnsi="Times New Roman" w:cs="Times New Roman"/>
        </w:rPr>
      </w:pPr>
      <w:r>
        <w:rPr>
          <w:rFonts w:ascii="Times New Roman" w:hAnsi="Times New Roman" w:cs="Times New Roman"/>
        </w:rPr>
        <w:t>&lt;h3&gt;Rechtliche Grundlage</w:t>
      </w:r>
      <w:r w:rsidR="009E5146">
        <w:rPr>
          <w:rFonts w:ascii="Times New Roman" w:hAnsi="Times New Roman" w:cs="Times New Roman"/>
        </w:rPr>
        <w:t>n</w:t>
      </w:r>
      <w:r>
        <w:rPr>
          <w:rFonts w:ascii="Times New Roman" w:hAnsi="Times New Roman" w:cs="Times New Roman"/>
        </w:rPr>
        <w:t>&lt;/h3&gt;</w:t>
      </w:r>
      <w:r>
        <w:rPr>
          <w:rFonts w:ascii="Times New Roman" w:hAnsi="Times New Roman" w:cs="Times New Roman"/>
        </w:rPr>
        <w:br/>
      </w:r>
    </w:p>
    <w:p w14:paraId="6E628AF6" w14:textId="262F9D6C" w:rsidR="002937C1" w:rsidRDefault="00EB2E35" w:rsidP="00860D68">
      <w:pPr>
        <w:spacing w:after="0"/>
        <w:rPr>
          <w:rFonts w:ascii="Times New Roman" w:hAnsi="Times New Roman" w:cs="Times New Roman"/>
        </w:rPr>
      </w:pPr>
      <w:r>
        <w:rPr>
          <w:rFonts w:ascii="Times New Roman" w:hAnsi="Times New Roman" w:cs="Times New Roman"/>
        </w:rPr>
        <w:t>&lt;p&gt;</w:t>
      </w:r>
      <w:r w:rsidR="00FC057D">
        <w:rPr>
          <w:rFonts w:ascii="Times New Roman" w:hAnsi="Times New Roman" w:cs="Times New Roman"/>
        </w:rPr>
        <w:t xml:space="preserve">Die gesetzliche Grundlage für die Verpflegungspauschale </w:t>
      </w:r>
      <w:r w:rsidR="00CE63D7">
        <w:rPr>
          <w:rFonts w:ascii="Times New Roman" w:hAnsi="Times New Roman" w:cs="Times New Roman"/>
        </w:rPr>
        <w:t>ist in Deutschland im &lt;strong&gt;Einkommenssteuergesetz&lt;/strong&gt; (kurz: &lt;i&gt;EStG&lt;/i&gt;) verankert. Hier finden sind insbesondere innerhalb der &lt;strong&gt;§§ 9 Abs. 4a, 4b sowie 4c EStG&lt;/strong&gt; alle relevanten Bestimmungen wieder. Die &lt;strong&gt;Höhe der Pauschbeträge&lt;/strong&gt; ist beispielsweise in &lt;i&gt;§ 9 Abs. 4a EStG&lt;/i&gt; näher spezifiziert. Weiterhin existiert das &lt;strong&gt;Bundesreisekostengesetz&lt;/strong&gt; (kurz: &lt;i&gt;BRKG&lt;/i&gt;), welches weitere Bestimmungen beinhaltet, die vor allem für &lt;strong&gt;</w:t>
      </w:r>
      <w:proofErr w:type="spellStart"/>
      <w:r w:rsidR="00CE63D7">
        <w:rPr>
          <w:rFonts w:ascii="Times New Roman" w:hAnsi="Times New Roman" w:cs="Times New Roman"/>
        </w:rPr>
        <w:t>Mitarbeiter:innen</w:t>
      </w:r>
      <w:proofErr w:type="spellEnd"/>
      <w:r w:rsidR="00CE63D7">
        <w:rPr>
          <w:rFonts w:ascii="Times New Roman" w:hAnsi="Times New Roman" w:cs="Times New Roman"/>
        </w:rPr>
        <w:t xml:space="preserve"> im öffentlichen Dienst&lt;/strong&gt; sowie für &lt;strong&gt;Beamte/Beamtinnen&lt;/strong&gt; gelten. So werden beispielsweise innerhalb des &lt;i&gt;§ 5 BRKG&lt;/i&gt; die Grundsätze für die Erstattung von Verpflegungsmehraufwendungen bei Dienstreisen aufgegriffen. Der Verpflegungspauschbetrag wird zudem &lt;strong&gt;regelmäßig angepasst&lt;/strong&gt;. Zuletzt wurde beispielsweise am 30. August 2023 eine &lt;strong&gt;geplante Anhebung der Pauschalen&lt;/strong&gt; ab dem 1. Januar 2024 durch das &lt;strong&gt;Bundesministerium der Finanzen&lt;/strong&gt; (kurz: &lt;i&gt;BMF&lt;/i&gt;) bekanntgegeben.</w:t>
      </w:r>
      <w:r w:rsidR="00F05BC7">
        <w:rPr>
          <w:rFonts w:ascii="Times New Roman" w:hAnsi="Times New Roman" w:cs="Times New Roman"/>
        </w:rPr>
        <w:t>&lt;/p&gt;</w:t>
      </w:r>
    </w:p>
    <w:p w14:paraId="04FAA93D" w14:textId="1F3B2F3A" w:rsidR="00B53E3E" w:rsidRDefault="00B53E3E" w:rsidP="00860D68">
      <w:pPr>
        <w:spacing w:after="0"/>
        <w:rPr>
          <w:rFonts w:ascii="Times New Roman" w:hAnsi="Times New Roman" w:cs="Times New Roman"/>
        </w:rPr>
      </w:pPr>
    </w:p>
    <w:p w14:paraId="3C8F8209" w14:textId="0E2FE179" w:rsidR="00B53E3E" w:rsidRDefault="00B53E3E" w:rsidP="00860D68">
      <w:pPr>
        <w:spacing w:after="0"/>
        <w:rPr>
          <w:rFonts w:ascii="Times New Roman" w:hAnsi="Times New Roman" w:cs="Times New Roman"/>
        </w:rPr>
      </w:pPr>
      <w:r>
        <w:rPr>
          <w:rFonts w:ascii="Times New Roman" w:hAnsi="Times New Roman" w:cs="Times New Roman"/>
        </w:rPr>
        <w:t>&lt;h3&gt;</w:t>
      </w:r>
      <w:bookmarkStart w:id="3" w:name="_Hlk144882698"/>
      <w:r w:rsidRPr="00B53E3E">
        <w:rPr>
          <w:rFonts w:ascii="Times New Roman" w:hAnsi="Times New Roman" w:cs="Times New Roman"/>
        </w:rPr>
        <w:t>Pauschbeträge in Deutschland und ihre Anpassungen</w:t>
      </w:r>
      <w:bookmarkEnd w:id="3"/>
      <w:r>
        <w:rPr>
          <w:rFonts w:ascii="Times New Roman" w:hAnsi="Times New Roman" w:cs="Times New Roman"/>
        </w:rPr>
        <w:t>&lt;/h3&gt;</w:t>
      </w:r>
      <w:r>
        <w:rPr>
          <w:rFonts w:ascii="Times New Roman" w:hAnsi="Times New Roman" w:cs="Times New Roman"/>
        </w:rPr>
        <w:br/>
      </w:r>
    </w:p>
    <w:p w14:paraId="5DE985D8" w14:textId="663A3D8D" w:rsidR="00B53E3E" w:rsidRDefault="00B53E3E" w:rsidP="00860D68">
      <w:pPr>
        <w:spacing w:after="0"/>
        <w:rPr>
          <w:rFonts w:ascii="Times New Roman" w:hAnsi="Times New Roman" w:cs="Times New Roman"/>
        </w:rPr>
      </w:pPr>
      <w:r>
        <w:rPr>
          <w:rFonts w:ascii="Times New Roman" w:hAnsi="Times New Roman" w:cs="Times New Roman"/>
        </w:rPr>
        <w:t>&lt;p&gt;</w:t>
      </w:r>
      <w:r w:rsidR="00E45914">
        <w:rPr>
          <w:rFonts w:ascii="Times New Roman" w:hAnsi="Times New Roman" w:cs="Times New Roman"/>
        </w:rPr>
        <w:t xml:space="preserve">Unterschieden werden die Pauschalbeträge und &lt;strong&gt;Spesensätze&lt;/strong&gt; nach &lt;strong&gt;der Länge der Auswärtstätigkeit&lt;/strong&gt;. Um überhaupt Anspruch auf eine Verpflegungspauschale zu haben, so müssen </w:t>
      </w:r>
      <w:proofErr w:type="spellStart"/>
      <w:proofErr w:type="gramStart"/>
      <w:r w:rsidR="00E45914">
        <w:rPr>
          <w:rFonts w:ascii="Times New Roman" w:hAnsi="Times New Roman" w:cs="Times New Roman"/>
        </w:rPr>
        <w:t>Arbeitnehmer:innen</w:t>
      </w:r>
      <w:proofErr w:type="spellEnd"/>
      <w:proofErr w:type="gramEnd"/>
      <w:r w:rsidR="00E45914">
        <w:rPr>
          <w:rFonts w:ascii="Times New Roman" w:hAnsi="Times New Roman" w:cs="Times New Roman"/>
        </w:rPr>
        <w:t xml:space="preserve"> &lt;strong&gt;mindestens 8 Stunden Abwesenheitsdauer&lt;/strong&gt; von zu Hause, beziehungsweise der regelmäßigen Arbeitsstätte aufweisen. Danach gelten die folgenden Bedingungen und Spesensätze:&lt;/p&gt;</w:t>
      </w:r>
    </w:p>
    <w:p w14:paraId="63583A63" w14:textId="4AC4E4F2" w:rsidR="00E45914" w:rsidRDefault="00E45914" w:rsidP="00860D68">
      <w:pPr>
        <w:spacing w:after="0"/>
        <w:rPr>
          <w:rFonts w:ascii="Times New Roman" w:hAnsi="Times New Roman" w:cs="Times New Roman"/>
        </w:rPr>
      </w:pPr>
    </w:p>
    <w:p w14:paraId="7E8FF0DA" w14:textId="206D47F9" w:rsidR="00E45914" w:rsidRDefault="00E45914"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F856E5F" w14:textId="77777777" w:rsidR="00143ABE" w:rsidRDefault="00E45914" w:rsidP="00860D68">
      <w:pPr>
        <w:spacing w:after="0"/>
        <w:rPr>
          <w:rFonts w:ascii="Times New Roman" w:hAnsi="Times New Roman" w:cs="Times New Roman"/>
        </w:rPr>
      </w:pPr>
      <w:r>
        <w:rPr>
          <w:rFonts w:ascii="Times New Roman" w:hAnsi="Times New Roman" w:cs="Times New Roman"/>
        </w:rPr>
        <w:t>&lt;li&gt;bei zwischen &lt;strong&gt;8 und 24 Stunden Abwesenheit&lt;/strong&gt; am Anreisetag oder Abreisetag: &lt;strong&gt;&lt;u&gt;14,00 Euro&lt;/u&gt;&lt;/strong&gt; (pro Tag)&lt;/li&gt;</w:t>
      </w:r>
      <w:r>
        <w:rPr>
          <w:rFonts w:ascii="Times New Roman" w:hAnsi="Times New Roman" w:cs="Times New Roman"/>
        </w:rPr>
        <w:br/>
      </w:r>
      <w:r>
        <w:rPr>
          <w:rFonts w:ascii="Times New Roman" w:hAnsi="Times New Roman" w:cs="Times New Roman"/>
        </w:rPr>
        <w:lastRenderedPageBreak/>
        <w:t xml:space="preserve"> &lt;li&gt;bei mindestens &lt;strong&gt;24 Stunden Abwesenheit&lt;/strong&gt; am Anreisetag oder Abreisetag: &lt;strong&gt;&lt;u&gt;28,00 Euro&lt;/u&gt;&lt;/strong&gt; (pro Tag)&lt;/li&gt;</w:t>
      </w:r>
    </w:p>
    <w:p w14:paraId="1B6EDB13" w14:textId="15F4551C" w:rsidR="00E45914" w:rsidRDefault="00143ABE" w:rsidP="00860D68">
      <w:pPr>
        <w:spacing w:after="0"/>
        <w:rPr>
          <w:rFonts w:ascii="Times New Roman" w:hAnsi="Times New Roman" w:cs="Times New Roman"/>
        </w:rPr>
      </w:pPr>
      <w:r>
        <w:rPr>
          <w:rFonts w:ascii="Times New Roman" w:hAnsi="Times New Roman" w:cs="Times New Roman"/>
        </w:rPr>
        <w:t>&lt;li&gt;bei einer &lt;strong&gt;Übernachtung&lt;/strong&gt;: &lt;strong&gt;&lt;u&gt;20,00 Euro&lt;/u&gt;&lt;/strong&gt; (Übernachtungspauschale pro Tag)&lt;/li&gt;</w:t>
      </w:r>
      <w:r w:rsidR="00E45914">
        <w:rPr>
          <w:rFonts w:ascii="Times New Roman" w:hAnsi="Times New Roman" w:cs="Times New Roman"/>
        </w:rPr>
        <w:br/>
        <w:t>&lt;/</w:t>
      </w:r>
      <w:proofErr w:type="spellStart"/>
      <w:r w:rsidR="00E45914">
        <w:rPr>
          <w:rFonts w:ascii="Times New Roman" w:hAnsi="Times New Roman" w:cs="Times New Roman"/>
        </w:rPr>
        <w:t>ul</w:t>
      </w:r>
      <w:proofErr w:type="spellEnd"/>
      <w:r w:rsidR="00E45914">
        <w:rPr>
          <w:rFonts w:ascii="Times New Roman" w:hAnsi="Times New Roman" w:cs="Times New Roman"/>
        </w:rPr>
        <w:t>&gt;</w:t>
      </w:r>
    </w:p>
    <w:p w14:paraId="3A2F47A1" w14:textId="42DBBBA9" w:rsidR="00E45914" w:rsidRDefault="00E45914" w:rsidP="00860D68">
      <w:pPr>
        <w:spacing w:after="0"/>
        <w:rPr>
          <w:rFonts w:ascii="Times New Roman" w:hAnsi="Times New Roman" w:cs="Times New Roman"/>
        </w:rPr>
      </w:pPr>
    </w:p>
    <w:p w14:paraId="1E1D2AAC" w14:textId="64333837" w:rsidR="007149B5" w:rsidRDefault="00E45914" w:rsidP="00860D68">
      <w:pPr>
        <w:spacing w:after="0"/>
        <w:rPr>
          <w:rFonts w:ascii="Times New Roman" w:hAnsi="Times New Roman" w:cs="Times New Roman"/>
        </w:rPr>
      </w:pPr>
      <w:r>
        <w:rPr>
          <w:rFonts w:ascii="Times New Roman" w:hAnsi="Times New Roman" w:cs="Times New Roman"/>
        </w:rPr>
        <w:t>&lt;p&gt;</w:t>
      </w:r>
      <w:r w:rsidR="00693099">
        <w:rPr>
          <w:rFonts w:ascii="Times New Roman" w:hAnsi="Times New Roman" w:cs="Times New Roman"/>
        </w:rPr>
        <w:t>Für das Kalenderjahr 2024 ist außerdem eine Anhebung der obigen Sätze auf &lt;strong&gt;15,00 Euro&lt;/strong&gt; pro Tag, beziehungsweise &lt;strong&gt;30,00 Euro&lt;/strong&gt; pro Tag geplant.&lt;/p&gt;</w:t>
      </w:r>
    </w:p>
    <w:p w14:paraId="0978217D" w14:textId="60A96B23" w:rsidR="00B53E3E" w:rsidRDefault="00B53E3E" w:rsidP="00860D68">
      <w:pPr>
        <w:spacing w:after="0"/>
        <w:rPr>
          <w:rFonts w:ascii="Times New Roman" w:hAnsi="Times New Roman" w:cs="Times New Roman"/>
        </w:rPr>
      </w:pPr>
    </w:p>
    <w:p w14:paraId="5E7FF66E" w14:textId="23726A40" w:rsidR="00B53E3E" w:rsidRDefault="00B53E3E" w:rsidP="00860D68">
      <w:pPr>
        <w:spacing w:after="0"/>
        <w:rPr>
          <w:rFonts w:ascii="Times New Roman" w:hAnsi="Times New Roman" w:cs="Times New Roman"/>
        </w:rPr>
      </w:pPr>
      <w:r>
        <w:rPr>
          <w:rFonts w:ascii="Times New Roman" w:hAnsi="Times New Roman" w:cs="Times New Roman"/>
        </w:rPr>
        <w:t>&lt;h3&gt;</w:t>
      </w:r>
      <w:r w:rsidRPr="00B53E3E">
        <w:rPr>
          <w:rFonts w:ascii="Times New Roman" w:hAnsi="Times New Roman" w:cs="Times New Roman"/>
        </w:rPr>
        <w:t>Unterschiede in Österreich</w:t>
      </w:r>
      <w:r w:rsidR="00143ABE">
        <w:rPr>
          <w:rFonts w:ascii="Times New Roman" w:hAnsi="Times New Roman" w:cs="Times New Roman"/>
        </w:rPr>
        <w:t xml:space="preserve"> und</w:t>
      </w:r>
      <w:r w:rsidRPr="00B53E3E">
        <w:rPr>
          <w:rFonts w:ascii="Times New Roman" w:hAnsi="Times New Roman" w:cs="Times New Roman"/>
        </w:rPr>
        <w:t xml:space="preserve"> der Schweiz</w:t>
      </w:r>
      <w:r>
        <w:rPr>
          <w:rFonts w:ascii="Times New Roman" w:hAnsi="Times New Roman" w:cs="Times New Roman"/>
        </w:rPr>
        <w:t>&lt;/h3&gt;</w:t>
      </w:r>
    </w:p>
    <w:p w14:paraId="5B7A9267" w14:textId="084F5C68" w:rsidR="00B53E3E" w:rsidRDefault="00B53E3E" w:rsidP="00860D68">
      <w:pPr>
        <w:spacing w:after="0"/>
        <w:rPr>
          <w:rFonts w:ascii="Times New Roman" w:hAnsi="Times New Roman" w:cs="Times New Roman"/>
        </w:rPr>
      </w:pPr>
    </w:p>
    <w:p w14:paraId="168C628B" w14:textId="183AF3AD" w:rsidR="00C143DF" w:rsidRDefault="00B53E3E" w:rsidP="00860D68">
      <w:pPr>
        <w:spacing w:after="0"/>
        <w:rPr>
          <w:rFonts w:ascii="Times New Roman" w:hAnsi="Times New Roman" w:cs="Times New Roman"/>
        </w:rPr>
      </w:pPr>
      <w:r>
        <w:rPr>
          <w:rFonts w:ascii="Times New Roman" w:hAnsi="Times New Roman" w:cs="Times New Roman"/>
        </w:rPr>
        <w:t>&lt;p&gt;</w:t>
      </w:r>
      <w:r w:rsidR="00024FB0">
        <w:rPr>
          <w:rFonts w:ascii="Times New Roman" w:hAnsi="Times New Roman" w:cs="Times New Roman"/>
        </w:rPr>
        <w:t xml:space="preserve">Nicht nur innerhalb Deutschlands variiert die Verpflegungspauschale, sondern auch bei unseren Nachbarn in &lt;strong&gt;Österreich&lt;/strong&gt; und der &lt;strong&gt;Schweiz&lt;/strong&gt;. In Österreich beispielsweise erhalten </w:t>
      </w:r>
      <w:proofErr w:type="spellStart"/>
      <w:proofErr w:type="gramStart"/>
      <w:r w:rsidR="00024FB0">
        <w:rPr>
          <w:rFonts w:ascii="Times New Roman" w:hAnsi="Times New Roman" w:cs="Times New Roman"/>
        </w:rPr>
        <w:t>Arbeitnehmer:innen</w:t>
      </w:r>
      <w:proofErr w:type="spellEnd"/>
      <w:proofErr w:type="gramEnd"/>
      <w:r w:rsidR="00024FB0">
        <w:rPr>
          <w:rFonts w:ascii="Times New Roman" w:hAnsi="Times New Roman" w:cs="Times New Roman"/>
        </w:rPr>
        <w:t xml:space="preserve"> &lt;strong&gt;27,00&lt;/strong&gt;, beziehungsweise &lt;strong&gt;40,00 Euro&lt;/strong&gt; pro Tag. In der Schweiz </w:t>
      </w:r>
      <w:r w:rsidR="00143ABE">
        <w:rPr>
          <w:rFonts w:ascii="Times New Roman" w:hAnsi="Times New Roman" w:cs="Times New Roman"/>
        </w:rPr>
        <w:t xml:space="preserve">hängt dies vor allem von Kantonen und der jeweiligen Stadt ab – in Genf gibt es umgerechnet zwischen &lt;strong&gt;44,00&lt;/strong&gt; und &lt;strong&gt;66,00 Euro&lt;/strong&gt; pro Tag. Die &lt;strong&gt;Übernachtungskosten&lt;/strong&gt;, die </w:t>
      </w:r>
      <w:proofErr w:type="spellStart"/>
      <w:r w:rsidR="00143ABE">
        <w:rPr>
          <w:rFonts w:ascii="Times New Roman" w:hAnsi="Times New Roman" w:cs="Times New Roman"/>
        </w:rPr>
        <w:t>Arbeitnehmer:innen</w:t>
      </w:r>
      <w:proofErr w:type="spellEnd"/>
      <w:r w:rsidR="00143ABE">
        <w:rPr>
          <w:rFonts w:ascii="Times New Roman" w:hAnsi="Times New Roman" w:cs="Times New Roman"/>
        </w:rPr>
        <w:t xml:space="preserve"> in Österreich, beziehungsweise in der Schweiz erstattet bekommen, beziffern sich darüber hinaus auf &lt;strong&gt;108,00 Euro&lt;/strong&gt; , beziehungsweise auf umgerechnet &lt;strong&gt;186,00 Euro&lt;/strong&gt; und sind damit insgesamt wesentlich höher, als in Deutschland.&lt;/p&gt;</w:t>
      </w:r>
    </w:p>
    <w:p w14:paraId="4307A450" w14:textId="17377402" w:rsidR="00B53E3E" w:rsidRDefault="00B53E3E" w:rsidP="00860D68">
      <w:pPr>
        <w:spacing w:after="0"/>
        <w:rPr>
          <w:rFonts w:ascii="Times New Roman" w:hAnsi="Times New Roman" w:cs="Times New Roman"/>
        </w:rPr>
      </w:pPr>
    </w:p>
    <w:p w14:paraId="456A31EA" w14:textId="17955C74" w:rsidR="00B53E3E" w:rsidRDefault="00B53E3E" w:rsidP="00860D68">
      <w:pPr>
        <w:spacing w:after="0"/>
        <w:rPr>
          <w:rFonts w:ascii="Times New Roman" w:hAnsi="Times New Roman" w:cs="Times New Roman"/>
        </w:rPr>
      </w:pPr>
      <w:r>
        <w:rPr>
          <w:rFonts w:ascii="Times New Roman" w:hAnsi="Times New Roman" w:cs="Times New Roman"/>
        </w:rPr>
        <w:t>&lt;h2&gt;</w:t>
      </w:r>
      <w:r w:rsidRPr="00B53E3E">
        <w:rPr>
          <w:rFonts w:ascii="Times New Roman" w:hAnsi="Times New Roman" w:cs="Times New Roman"/>
        </w:rPr>
        <w:t>Verpflegungsmehraufw</w:t>
      </w:r>
      <w:r w:rsidR="000444AD">
        <w:rPr>
          <w:rFonts w:ascii="Times New Roman" w:hAnsi="Times New Roman" w:cs="Times New Roman"/>
        </w:rPr>
        <w:t>endungen</w:t>
      </w:r>
      <w:r w:rsidRPr="00B53E3E">
        <w:rPr>
          <w:rFonts w:ascii="Times New Roman" w:hAnsi="Times New Roman" w:cs="Times New Roman"/>
        </w:rPr>
        <w:t xml:space="preserve"> und Dienstreisen</w:t>
      </w:r>
      <w:r w:rsidR="00024FB0">
        <w:rPr>
          <w:rFonts w:ascii="Times New Roman" w:hAnsi="Times New Roman" w:cs="Times New Roman"/>
        </w:rPr>
        <w:t xml:space="preserve"> ins Ausland</w:t>
      </w:r>
      <w:r>
        <w:rPr>
          <w:rFonts w:ascii="Times New Roman" w:hAnsi="Times New Roman" w:cs="Times New Roman"/>
        </w:rPr>
        <w:t>&lt;/h2&gt;</w:t>
      </w:r>
      <w:r>
        <w:rPr>
          <w:rFonts w:ascii="Times New Roman" w:hAnsi="Times New Roman" w:cs="Times New Roman"/>
        </w:rPr>
        <w:br/>
      </w:r>
    </w:p>
    <w:p w14:paraId="3D5F22CC" w14:textId="1F3D37FF" w:rsidR="00B53E3E" w:rsidRDefault="00B53E3E" w:rsidP="00860D68">
      <w:pPr>
        <w:spacing w:after="0"/>
        <w:rPr>
          <w:rFonts w:ascii="Times New Roman" w:hAnsi="Times New Roman" w:cs="Times New Roman"/>
        </w:rPr>
      </w:pPr>
      <w:r>
        <w:rPr>
          <w:rFonts w:ascii="Times New Roman" w:hAnsi="Times New Roman" w:cs="Times New Roman"/>
        </w:rPr>
        <w:t>&lt;p&gt;</w:t>
      </w:r>
      <w:r w:rsidR="00053D9D">
        <w:rPr>
          <w:rFonts w:ascii="Times New Roman" w:hAnsi="Times New Roman" w:cs="Times New Roman"/>
        </w:rPr>
        <w:t xml:space="preserve">Bei &lt;strong&gt;Auslandsreisen&lt;/strong&gt; gelten die vor Ort gezahlten &lt;strong&gt;Verpflegungspauschalen&lt;/strong&gt;, die von Land zu Land (teilweise von Stadt zu Stadt) mitunter stark variieren können. </w:t>
      </w:r>
      <w:r w:rsidR="00053D9D" w:rsidRPr="00053D9D">
        <w:rPr>
          <w:rFonts w:ascii="Times New Roman" w:hAnsi="Times New Roman" w:cs="Times New Roman"/>
        </w:rPr>
        <w:t>In europäischen Ländern</w:t>
      </w:r>
      <w:r w:rsidR="00053D9D">
        <w:rPr>
          <w:rFonts w:ascii="Times New Roman" w:hAnsi="Times New Roman" w:cs="Times New Roman"/>
        </w:rPr>
        <w:t>, wie zum Beispiel &lt;strong&gt;</w:t>
      </w:r>
      <w:r w:rsidR="00053D9D" w:rsidRPr="00053D9D">
        <w:rPr>
          <w:rFonts w:ascii="Times New Roman" w:hAnsi="Times New Roman" w:cs="Times New Roman"/>
        </w:rPr>
        <w:t>Frankreich</w:t>
      </w:r>
      <w:r w:rsidR="00053D9D">
        <w:rPr>
          <w:rFonts w:ascii="Times New Roman" w:hAnsi="Times New Roman" w:cs="Times New Roman"/>
        </w:rPr>
        <w:t>&lt;/strong&gt;</w:t>
      </w:r>
      <w:r w:rsidR="00053D9D" w:rsidRPr="00053D9D">
        <w:rPr>
          <w:rFonts w:ascii="Times New Roman" w:hAnsi="Times New Roman" w:cs="Times New Roman"/>
        </w:rPr>
        <w:t xml:space="preserve">, </w:t>
      </w:r>
      <w:r w:rsidR="00053D9D">
        <w:rPr>
          <w:rFonts w:ascii="Times New Roman" w:hAnsi="Times New Roman" w:cs="Times New Roman"/>
        </w:rPr>
        <w:t>&lt;strong&gt;</w:t>
      </w:r>
      <w:r w:rsidR="00053D9D" w:rsidRPr="00053D9D">
        <w:rPr>
          <w:rFonts w:ascii="Times New Roman" w:hAnsi="Times New Roman" w:cs="Times New Roman"/>
        </w:rPr>
        <w:t>Belgien</w:t>
      </w:r>
      <w:r w:rsidR="00053D9D">
        <w:rPr>
          <w:rFonts w:ascii="Times New Roman" w:hAnsi="Times New Roman" w:cs="Times New Roman"/>
        </w:rPr>
        <w:t>&lt;/strong&gt;, &lt;strong&gt;</w:t>
      </w:r>
      <w:r w:rsidR="00053D9D" w:rsidRPr="00053D9D">
        <w:rPr>
          <w:rFonts w:ascii="Times New Roman" w:hAnsi="Times New Roman" w:cs="Times New Roman"/>
        </w:rPr>
        <w:t>Italien</w:t>
      </w:r>
      <w:r w:rsidR="00053D9D">
        <w:rPr>
          <w:rFonts w:ascii="Times New Roman" w:hAnsi="Times New Roman" w:cs="Times New Roman"/>
        </w:rPr>
        <w:t>&lt;/strong&gt;</w:t>
      </w:r>
      <w:r w:rsidR="00723C10">
        <w:rPr>
          <w:rFonts w:ascii="Times New Roman" w:hAnsi="Times New Roman" w:cs="Times New Roman"/>
        </w:rPr>
        <w:t>, &lt;strong&gt;Großbritannien&lt;/strong&gt;</w:t>
      </w:r>
      <w:r w:rsidR="00053D9D">
        <w:rPr>
          <w:rFonts w:ascii="Times New Roman" w:hAnsi="Times New Roman" w:cs="Times New Roman"/>
        </w:rPr>
        <w:t xml:space="preserve"> oder &lt;strong&gt;Dänemark&lt;/strong&gt;</w:t>
      </w:r>
      <w:r w:rsidR="00053D9D" w:rsidRPr="00053D9D">
        <w:rPr>
          <w:rFonts w:ascii="Times New Roman" w:hAnsi="Times New Roman" w:cs="Times New Roman"/>
        </w:rPr>
        <w:t xml:space="preserve"> </w:t>
      </w:r>
      <w:r w:rsidR="00053D9D">
        <w:rPr>
          <w:rFonts w:ascii="Times New Roman" w:hAnsi="Times New Roman" w:cs="Times New Roman"/>
        </w:rPr>
        <w:t>unterscheiden sich</w:t>
      </w:r>
      <w:r w:rsidR="00053D9D" w:rsidRPr="00053D9D">
        <w:rPr>
          <w:rFonts w:ascii="Times New Roman" w:hAnsi="Times New Roman" w:cs="Times New Roman"/>
        </w:rPr>
        <w:t xml:space="preserve"> die Verpflegungspauschalen je nach Region und Reisedauer</w:t>
      </w:r>
      <w:r w:rsidR="00053D9D">
        <w:rPr>
          <w:rFonts w:ascii="Times New Roman" w:hAnsi="Times New Roman" w:cs="Times New Roman"/>
        </w:rPr>
        <w:t>.</w:t>
      </w:r>
      <w:r w:rsidR="00723C10">
        <w:rPr>
          <w:rFonts w:ascii="Times New Roman" w:hAnsi="Times New Roman" w:cs="Times New Roman"/>
        </w:rPr>
        <w:t xml:space="preserve"> </w:t>
      </w:r>
      <w:r w:rsidR="00723C10" w:rsidRPr="00723C10">
        <w:rPr>
          <w:rFonts w:ascii="Times New Roman" w:hAnsi="Times New Roman" w:cs="Times New Roman"/>
        </w:rPr>
        <w:t>So gelten in Paris</w:t>
      </w:r>
      <w:r w:rsidR="00DC580E">
        <w:rPr>
          <w:rFonts w:ascii="Times New Roman" w:hAnsi="Times New Roman" w:cs="Times New Roman"/>
        </w:rPr>
        <w:t xml:space="preserve"> oder London</w:t>
      </w:r>
      <w:r w:rsidR="00723C10" w:rsidRPr="00723C10">
        <w:rPr>
          <w:rFonts w:ascii="Times New Roman" w:hAnsi="Times New Roman" w:cs="Times New Roman"/>
        </w:rPr>
        <w:t xml:space="preserve"> </w:t>
      </w:r>
      <w:r w:rsidR="00723C10">
        <w:rPr>
          <w:rFonts w:ascii="Times New Roman" w:hAnsi="Times New Roman" w:cs="Times New Roman"/>
        </w:rPr>
        <w:t xml:space="preserve">beispielsweise </w:t>
      </w:r>
      <w:r w:rsidR="00723C10" w:rsidRPr="00723C10">
        <w:rPr>
          <w:rFonts w:ascii="Times New Roman" w:hAnsi="Times New Roman" w:cs="Times New Roman"/>
        </w:rPr>
        <w:t>höhere Pauschalen als in kleineren Städten Frankreich</w:t>
      </w:r>
      <w:r w:rsidR="00723C10">
        <w:rPr>
          <w:rFonts w:ascii="Times New Roman" w:hAnsi="Times New Roman" w:cs="Times New Roman"/>
        </w:rPr>
        <w:t>s</w:t>
      </w:r>
      <w:r w:rsidR="00DC580E">
        <w:rPr>
          <w:rFonts w:ascii="Times New Roman" w:hAnsi="Times New Roman" w:cs="Times New Roman"/>
        </w:rPr>
        <w:t xml:space="preserve"> oder Großbritanniens</w:t>
      </w:r>
      <w:r w:rsidR="00723C10" w:rsidRPr="00723C10">
        <w:rPr>
          <w:rFonts w:ascii="Times New Roman" w:hAnsi="Times New Roman" w:cs="Times New Roman"/>
        </w:rPr>
        <w:t xml:space="preserve">. </w:t>
      </w:r>
      <w:r w:rsidR="00723C10">
        <w:rPr>
          <w:rFonts w:ascii="Times New Roman" w:hAnsi="Times New Roman" w:cs="Times New Roman"/>
        </w:rPr>
        <w:t>In &lt;strong&gt;</w:t>
      </w:r>
      <w:r w:rsidR="00723C10" w:rsidRPr="00723C10">
        <w:rPr>
          <w:rFonts w:ascii="Times New Roman" w:hAnsi="Times New Roman" w:cs="Times New Roman"/>
        </w:rPr>
        <w:t>Luxemburg</w:t>
      </w:r>
      <w:r w:rsidR="00723C10">
        <w:rPr>
          <w:rFonts w:ascii="Times New Roman" w:hAnsi="Times New Roman" w:cs="Times New Roman"/>
        </w:rPr>
        <w:t xml:space="preserve">&lt;/strong&gt; wiederum werden </w:t>
      </w:r>
      <w:r w:rsidR="00723C10" w:rsidRPr="00723C10">
        <w:rPr>
          <w:rFonts w:ascii="Times New Roman" w:hAnsi="Times New Roman" w:cs="Times New Roman"/>
        </w:rPr>
        <w:t>großzügige Pauschbeträge</w:t>
      </w:r>
      <w:r w:rsidR="00723C10">
        <w:rPr>
          <w:rFonts w:ascii="Times New Roman" w:hAnsi="Times New Roman" w:cs="Times New Roman"/>
        </w:rPr>
        <w:t xml:space="preserve"> gezahlt</w:t>
      </w:r>
      <w:r w:rsidR="00723C10" w:rsidRPr="00723C10">
        <w:rPr>
          <w:rFonts w:ascii="Times New Roman" w:hAnsi="Times New Roman" w:cs="Times New Roman"/>
        </w:rPr>
        <w:t>, um die</w:t>
      </w:r>
      <w:r w:rsidR="00723C10">
        <w:rPr>
          <w:rFonts w:ascii="Times New Roman" w:hAnsi="Times New Roman" w:cs="Times New Roman"/>
        </w:rPr>
        <w:t xml:space="preserve"> dort sehr</w:t>
      </w:r>
      <w:r w:rsidR="00723C10" w:rsidRPr="00723C10">
        <w:rPr>
          <w:rFonts w:ascii="Times New Roman" w:hAnsi="Times New Roman" w:cs="Times New Roman"/>
        </w:rPr>
        <w:t xml:space="preserve"> hohen Lebenshaltungskosten auszugleichen.</w:t>
      </w:r>
      <w:r w:rsidR="00DC580E">
        <w:rPr>
          <w:rFonts w:ascii="Times New Roman" w:hAnsi="Times New Roman" w:cs="Times New Roman"/>
        </w:rPr>
        <w:t xml:space="preserve"> Gleiches gilt auch für die &lt;strong&gt;USA&lt;/strong&gt;. Auch dort unterscheiden sich die Verpflegungspauschalen von Staat zu Staat sowie von Kommune zu Kommune. Erfahrungsgemäß werden in </w:t>
      </w:r>
      <w:r w:rsidR="00DC580E" w:rsidRPr="00DC580E">
        <w:rPr>
          <w:rFonts w:ascii="Times New Roman" w:hAnsi="Times New Roman" w:cs="Times New Roman"/>
        </w:rPr>
        <w:t>Metropolen</w:t>
      </w:r>
      <w:r w:rsidR="00DC580E">
        <w:rPr>
          <w:rFonts w:ascii="Times New Roman" w:hAnsi="Times New Roman" w:cs="Times New Roman"/>
        </w:rPr>
        <w:t>,</w:t>
      </w:r>
      <w:r w:rsidR="00DC580E" w:rsidRPr="00DC580E">
        <w:rPr>
          <w:rFonts w:ascii="Times New Roman" w:hAnsi="Times New Roman" w:cs="Times New Roman"/>
        </w:rPr>
        <w:t xml:space="preserve"> wie </w:t>
      </w:r>
      <w:r w:rsidR="00DC580E">
        <w:rPr>
          <w:rFonts w:ascii="Times New Roman" w:hAnsi="Times New Roman" w:cs="Times New Roman"/>
        </w:rPr>
        <w:t xml:space="preserve">beispielsweise in </w:t>
      </w:r>
      <w:r w:rsidR="00DC580E" w:rsidRPr="00DC580E">
        <w:rPr>
          <w:rFonts w:ascii="Times New Roman" w:hAnsi="Times New Roman" w:cs="Times New Roman"/>
        </w:rPr>
        <w:t>New York</w:t>
      </w:r>
      <w:r w:rsidR="00DC580E">
        <w:rPr>
          <w:rFonts w:ascii="Times New Roman" w:hAnsi="Times New Roman" w:cs="Times New Roman"/>
        </w:rPr>
        <w:t xml:space="preserve">, Chicago, Washington, </w:t>
      </w:r>
      <w:r w:rsidR="00DC580E" w:rsidRPr="00DC580E">
        <w:rPr>
          <w:rFonts w:ascii="Times New Roman" w:hAnsi="Times New Roman" w:cs="Times New Roman"/>
        </w:rPr>
        <w:t xml:space="preserve">San Francisco </w:t>
      </w:r>
      <w:r w:rsidR="00DC580E">
        <w:rPr>
          <w:rFonts w:ascii="Times New Roman" w:hAnsi="Times New Roman" w:cs="Times New Roman"/>
        </w:rPr>
        <w:t xml:space="preserve">oder Atlanta demnach </w:t>
      </w:r>
      <w:r w:rsidR="00DC580E" w:rsidRPr="00DC580E">
        <w:rPr>
          <w:rFonts w:ascii="Times New Roman" w:hAnsi="Times New Roman" w:cs="Times New Roman"/>
        </w:rPr>
        <w:t xml:space="preserve">höhere Sätze </w:t>
      </w:r>
      <w:proofErr w:type="gramStart"/>
      <w:r w:rsidR="00DC580E">
        <w:rPr>
          <w:rFonts w:ascii="Times New Roman" w:hAnsi="Times New Roman" w:cs="Times New Roman"/>
        </w:rPr>
        <w:t>bezahlt.</w:t>
      </w:r>
      <w:r w:rsidR="00DC09E6">
        <w:rPr>
          <w:rFonts w:ascii="Times New Roman" w:hAnsi="Times New Roman" w:cs="Times New Roman"/>
        </w:rPr>
        <w:t>&lt;</w:t>
      </w:r>
      <w:proofErr w:type="gramEnd"/>
      <w:r w:rsidR="00DC09E6">
        <w:rPr>
          <w:rFonts w:ascii="Times New Roman" w:hAnsi="Times New Roman" w:cs="Times New Roman"/>
        </w:rPr>
        <w:t>/p&gt;</w:t>
      </w:r>
      <w:r>
        <w:rPr>
          <w:rFonts w:ascii="Times New Roman" w:hAnsi="Times New Roman" w:cs="Times New Roman"/>
        </w:rPr>
        <w:br/>
      </w:r>
    </w:p>
    <w:p w14:paraId="5D914591" w14:textId="0110AC4B" w:rsidR="00B53E3E" w:rsidRDefault="00B53E3E" w:rsidP="00860D68">
      <w:pPr>
        <w:spacing w:after="0"/>
        <w:rPr>
          <w:rFonts w:ascii="Times New Roman" w:hAnsi="Times New Roman" w:cs="Times New Roman"/>
        </w:rPr>
      </w:pPr>
      <w:r>
        <w:rPr>
          <w:rFonts w:ascii="Times New Roman" w:hAnsi="Times New Roman" w:cs="Times New Roman"/>
        </w:rPr>
        <w:t>&lt;h2&gt;So wird die</w:t>
      </w:r>
      <w:r w:rsidRPr="00B53E3E">
        <w:rPr>
          <w:rFonts w:ascii="Times New Roman" w:hAnsi="Times New Roman" w:cs="Times New Roman"/>
        </w:rPr>
        <w:t xml:space="preserve"> Verpflegungspauschale</w:t>
      </w:r>
      <w:r>
        <w:rPr>
          <w:rFonts w:ascii="Times New Roman" w:hAnsi="Times New Roman" w:cs="Times New Roman"/>
        </w:rPr>
        <w:t xml:space="preserve"> berechnet&lt;/h2&gt;</w:t>
      </w:r>
    </w:p>
    <w:p w14:paraId="77AE6154" w14:textId="77D8DA89" w:rsidR="00B53E3E" w:rsidRDefault="00B53E3E" w:rsidP="00860D68">
      <w:pPr>
        <w:spacing w:after="0"/>
        <w:rPr>
          <w:rFonts w:ascii="Times New Roman" w:hAnsi="Times New Roman" w:cs="Times New Roman"/>
        </w:rPr>
      </w:pPr>
    </w:p>
    <w:p w14:paraId="5544AB49" w14:textId="52682569" w:rsidR="00B53E3E" w:rsidRDefault="00B53E3E" w:rsidP="00860D68">
      <w:pPr>
        <w:spacing w:after="0"/>
        <w:rPr>
          <w:rFonts w:ascii="Times New Roman" w:hAnsi="Times New Roman" w:cs="Times New Roman"/>
        </w:rPr>
      </w:pPr>
      <w:r>
        <w:rPr>
          <w:rFonts w:ascii="Times New Roman" w:hAnsi="Times New Roman" w:cs="Times New Roman"/>
        </w:rPr>
        <w:t>&lt;p&gt;</w:t>
      </w:r>
      <w:r w:rsidR="00D62196">
        <w:rPr>
          <w:rFonts w:ascii="Times New Roman" w:hAnsi="Times New Roman" w:cs="Times New Roman"/>
        </w:rPr>
        <w:t xml:space="preserve">Zwar gelten die bereits genannten </w:t>
      </w:r>
      <w:r w:rsidR="00336CE1">
        <w:rPr>
          <w:rFonts w:ascii="Times New Roman" w:hAnsi="Times New Roman" w:cs="Times New Roman"/>
        </w:rPr>
        <w:t>Spesensätze, jedoch kommt es speziell bei &lt;strong&gt;Übernachtungen in Hotels&lt;/strong&gt; teilweise zu &lt;strong&gt;Kürzungen der Verpflegungspauschale&lt;/strong&gt; (da beispielsweise das Frühstück im Hotel mitinbegriffen ist). Dies gilt vor allem bei &lt;strong&gt;mehrtätigen Dienstreisen&lt;/strong&gt;. Im Folgenden soll daher eine Beispielrechnung aufgestellt werden, anhand derer die Spesenabrechnung bei einer 3-tätigen Dienstreise mit Übernachtung in einem Hotel (inklusive Frühstück) nachvollzogen werden kann:&lt;/p&gt;</w:t>
      </w:r>
    </w:p>
    <w:p w14:paraId="33D29956" w14:textId="1D433852" w:rsidR="00336CE1" w:rsidRDefault="00336CE1" w:rsidP="00860D68">
      <w:pPr>
        <w:spacing w:after="0"/>
        <w:rPr>
          <w:rFonts w:ascii="Times New Roman" w:hAnsi="Times New Roman" w:cs="Times New Roman"/>
        </w:rPr>
      </w:pPr>
    </w:p>
    <w:p w14:paraId="23B93E33"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1493F37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0AEEB90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33DE565" w14:textId="294967B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Aufenthaltsdauer</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895F39C" w14:textId="0726E88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Verpflegungspauschale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BAF900D" w14:textId="5C3145EA"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(tatsächlicher) Verpflegungsmehraufwand</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09360E2E"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9CAAAD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lastRenderedPageBreak/>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6F07DEE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1C00238F"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C60E95C" w14:textId="6AB12CC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Anreise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CE5420B" w14:textId="72854D48"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2236EBF" w14:textId="5F9F4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45C6B8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96FC14"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3516EC5" w14:textId="59A4AD42"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2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6135DCC" w14:textId="357FBA33"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00239F7" w14:textId="6E8028B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22,40 € (80 Prozent der </w:t>
      </w:r>
      <w:proofErr w:type="gramStart"/>
      <w:r w:rsidR="002B3A65">
        <w:rPr>
          <w:rFonts w:ascii="Times New Roman" w:hAnsi="Times New Roman" w:cs="Times New Roman"/>
        </w:rPr>
        <w:t>Pauschale)</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076B749"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5623D6C"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24DAF9CE" w14:textId="496068B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3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FAE15B2" w14:textId="34A93B5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48340E7" w14:textId="369CA2E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A5DC5D8" w14:textId="375A895E" w:rsidR="00336CE1" w:rsidRDefault="00336CE1" w:rsidP="00336CE1">
      <w:pPr>
        <w:spacing w:after="0"/>
        <w:rPr>
          <w:rFonts w:ascii="Times New Roman" w:hAnsi="Times New Roman" w:cs="Times New Roman"/>
        </w:rPr>
      </w:pPr>
      <w:r w:rsidRPr="00336CE1">
        <w:rPr>
          <w:rFonts w:ascii="Times New Roman" w:hAnsi="Times New Roman" w:cs="Times New Roman"/>
        </w:rPr>
        <w:t>&lt;/tr&gt;</w:t>
      </w:r>
    </w:p>
    <w:p w14:paraId="772BE587"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A11698C"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 xml:space="preserve">Tag 3 (+ Frühstück im </w:t>
      </w:r>
      <w:proofErr w:type="gramStart"/>
      <w:r>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90B034A"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68A0924"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754B18B" w14:textId="5F290E2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A7BC6D7"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987D1A3" w14:textId="4D631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Abreisetag</w:t>
      </w:r>
      <w:r w:rsidR="00D74FE7">
        <w:rPr>
          <w:rFonts w:ascii="Times New Roman" w:hAnsi="Times New Roman" w:cs="Times New Roman"/>
        </w:rPr>
        <w:t xml:space="preserve"> (+ Frühstück im </w:t>
      </w:r>
      <w:proofErr w:type="gramStart"/>
      <w:r w:rsidR="00D74FE7">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A824882" w14:textId="62879A4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3248B73" w14:textId="2455E13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D74FE7">
        <w:rPr>
          <w:rFonts w:ascii="Times New Roman" w:hAnsi="Times New Roman" w:cs="Times New Roman"/>
        </w:rPr>
        <w:t>11</w:t>
      </w:r>
      <w:r w:rsidR="002B3A65">
        <w:rPr>
          <w:rFonts w:ascii="Times New Roman" w:hAnsi="Times New Roman" w:cs="Times New Roman"/>
        </w:rPr>
        <w:t>,</w:t>
      </w:r>
      <w:r w:rsidR="00D74FE7">
        <w:rPr>
          <w:rFonts w:ascii="Times New Roman" w:hAnsi="Times New Roman" w:cs="Times New Roman"/>
        </w:rPr>
        <w:t>2</w:t>
      </w:r>
      <w:r w:rsidR="002B3A65">
        <w:rPr>
          <w:rFonts w:ascii="Times New Roman" w:hAnsi="Times New Roman" w:cs="Times New Roman"/>
        </w:rPr>
        <w:t>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C06AE17" w14:textId="0BE1C8E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419622"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17297AD5" w14:textId="4F4774B3"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&lt;u&gt;Gesamt&lt;/u&gt;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D5A071C" w14:textId="365A1D2A"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&lt;u&gt;84,00 €&lt;/u&gt;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1CF8CD1" w14:textId="44A566A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FE53C27" w14:textId="1924144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E8F29A5"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36D46A52" w14:textId="423A082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4757E529" w14:textId="11FF2EB0" w:rsidR="002361B6" w:rsidRDefault="002361B6" w:rsidP="00336CE1">
      <w:pPr>
        <w:spacing w:after="0"/>
        <w:rPr>
          <w:rFonts w:ascii="Times New Roman" w:hAnsi="Times New Roman" w:cs="Times New Roman"/>
        </w:rPr>
      </w:pPr>
    </w:p>
    <w:p w14:paraId="52E693FC" w14:textId="3D9AC1DB" w:rsidR="00DC580E" w:rsidRDefault="002361B6" w:rsidP="00860D68">
      <w:pPr>
        <w:spacing w:after="0"/>
        <w:rPr>
          <w:rFonts w:ascii="Times New Roman" w:hAnsi="Times New Roman" w:cs="Times New Roman"/>
        </w:rPr>
      </w:pPr>
      <w:r>
        <w:rPr>
          <w:rFonts w:ascii="Times New Roman" w:hAnsi="Times New Roman" w:cs="Times New Roman"/>
        </w:rPr>
        <w:t>&lt;p&gt;Im obigen Beispiel werden also &lt;strong&gt;7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 xml:space="preserve">0 Euro&lt;/strong&gt; vom Arbeitgeber bezahlt und nicht 84,00 Euro, da im Hotel ein Frühstück inbegriffen ist. Reine Übernachtungskosten werden nicht extra ausgewiesen, da es sich um </w:t>
      </w:r>
      <w:r w:rsidR="00ED4DBB">
        <w:rPr>
          <w:rFonts w:ascii="Times New Roman" w:hAnsi="Times New Roman" w:cs="Times New Roman"/>
        </w:rPr>
        <w:t xml:space="preserve">zwei untertätige und zwei ganztätigen Auswärtstätigkeiten handelt und keine einzelne </w:t>
      </w:r>
      <w:proofErr w:type="gramStart"/>
      <w:r w:rsidR="00ED4DBB">
        <w:rPr>
          <w:rFonts w:ascii="Times New Roman" w:hAnsi="Times New Roman" w:cs="Times New Roman"/>
        </w:rPr>
        <w:t>Übernachtung.&lt;</w:t>
      </w:r>
      <w:proofErr w:type="gramEnd"/>
      <w:r w:rsidR="00ED4DBB">
        <w:rPr>
          <w:rFonts w:ascii="Times New Roman" w:hAnsi="Times New Roman" w:cs="Times New Roman"/>
        </w:rPr>
        <w:t>/p&gt;</w:t>
      </w:r>
    </w:p>
    <w:p w14:paraId="7F229A3A" w14:textId="6D83A631" w:rsidR="00B53E3E" w:rsidRDefault="00B53E3E" w:rsidP="00860D68">
      <w:pPr>
        <w:spacing w:after="0"/>
        <w:rPr>
          <w:rFonts w:ascii="Times New Roman" w:hAnsi="Times New Roman" w:cs="Times New Roman"/>
        </w:rPr>
      </w:pPr>
    </w:p>
    <w:p w14:paraId="6E8BA135" w14:textId="5A2EE6C4" w:rsidR="00B53E3E" w:rsidRDefault="00B53E3E" w:rsidP="00860D68">
      <w:pPr>
        <w:spacing w:after="0"/>
        <w:rPr>
          <w:rFonts w:ascii="Times New Roman" w:hAnsi="Times New Roman" w:cs="Times New Roman"/>
        </w:rPr>
      </w:pPr>
      <w:r>
        <w:rPr>
          <w:rFonts w:ascii="Times New Roman" w:hAnsi="Times New Roman" w:cs="Times New Roman"/>
        </w:rPr>
        <w:t>&lt;h</w:t>
      </w:r>
      <w:r w:rsidR="00377FEB">
        <w:rPr>
          <w:rFonts w:ascii="Times New Roman" w:hAnsi="Times New Roman" w:cs="Times New Roman"/>
        </w:rPr>
        <w:t>2</w:t>
      </w:r>
      <w:r>
        <w:rPr>
          <w:rFonts w:ascii="Times New Roman" w:hAnsi="Times New Roman" w:cs="Times New Roman"/>
        </w:rPr>
        <w:t>&gt;Unterschiede zwischen Inlands- und Auslandsreisen beachten&lt;/h</w:t>
      </w:r>
      <w:r w:rsidR="00377FE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62D92E4" w14:textId="0CDC1991" w:rsidR="00ED4DBB" w:rsidRDefault="00B53E3E" w:rsidP="00860D68">
      <w:pPr>
        <w:spacing w:after="0"/>
        <w:rPr>
          <w:rFonts w:ascii="Times New Roman" w:hAnsi="Times New Roman" w:cs="Times New Roman"/>
        </w:rPr>
      </w:pPr>
      <w:r>
        <w:rPr>
          <w:rFonts w:ascii="Times New Roman" w:hAnsi="Times New Roman" w:cs="Times New Roman"/>
        </w:rPr>
        <w:t>&lt;p&gt;</w:t>
      </w:r>
      <w:r w:rsidR="00F121A0">
        <w:rPr>
          <w:rFonts w:ascii="Times New Roman" w:hAnsi="Times New Roman" w:cs="Times New Roman"/>
        </w:rPr>
        <w:t xml:space="preserve">Die Verpflegungspauschbeträge vom Bundesfinanzministerium gelten im Übrigen nur für &lt;strong&gt;Dienstreisen im Inland&lt;/strong&gt;. Werden hingegen &lt;strong&gt;Dienstreisen ins Ausland&lt;/strong&gt; unternommen, so gelten die &lt;strong&gt;ortsüblichen Verpflegungsmehraufwendungssätze&lt;/strong&gt;, die der/die </w:t>
      </w:r>
      <w:proofErr w:type="spellStart"/>
      <w:r w:rsidR="00F121A0">
        <w:rPr>
          <w:rFonts w:ascii="Times New Roman" w:hAnsi="Times New Roman" w:cs="Times New Roman"/>
        </w:rPr>
        <w:t>Arbeitgeber:in</w:t>
      </w:r>
      <w:proofErr w:type="spellEnd"/>
      <w:r w:rsidR="00F121A0">
        <w:rPr>
          <w:rFonts w:ascii="Times New Roman" w:hAnsi="Times New Roman" w:cs="Times New Roman"/>
        </w:rPr>
        <w:t xml:space="preserve"> dann zahlen muss. Hierfür genügt der reine Grenzübertritt bereits aus – auch untertägige Dienstreisen ins Ausland folgen diesem </w:t>
      </w:r>
      <w:proofErr w:type="gramStart"/>
      <w:r w:rsidR="00F121A0">
        <w:rPr>
          <w:rFonts w:ascii="Times New Roman" w:hAnsi="Times New Roman" w:cs="Times New Roman"/>
        </w:rPr>
        <w:t>Schema.&lt;</w:t>
      </w:r>
      <w:proofErr w:type="gramEnd"/>
      <w:r w:rsidR="00F121A0">
        <w:rPr>
          <w:rFonts w:ascii="Times New Roman" w:hAnsi="Times New Roman" w:cs="Times New Roman"/>
        </w:rPr>
        <w:t>/p&gt;</w:t>
      </w:r>
    </w:p>
    <w:p w14:paraId="13CE2925" w14:textId="77777777" w:rsidR="00B53E3E" w:rsidRDefault="00B53E3E" w:rsidP="00860D68">
      <w:pPr>
        <w:spacing w:after="0"/>
        <w:rPr>
          <w:rFonts w:ascii="Times New Roman" w:hAnsi="Times New Roman" w:cs="Times New Roman"/>
        </w:rPr>
      </w:pPr>
    </w:p>
    <w:p w14:paraId="68D4C435" w14:textId="1B57262A" w:rsidR="00B53E3E" w:rsidRDefault="00B53E3E" w:rsidP="00860D68">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&gt;Besonderheiten bei der Berechnung von Anreise- und Abreisetag&lt;/h</w:t>
      </w:r>
      <w:r w:rsidR="00ED4DB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F684932" w14:textId="382C743D" w:rsidR="00F121A0" w:rsidRDefault="00B53E3E" w:rsidP="00860D68">
      <w:pPr>
        <w:spacing w:after="0"/>
        <w:rPr>
          <w:rFonts w:ascii="Times New Roman" w:hAnsi="Times New Roman" w:cs="Times New Roman"/>
        </w:rPr>
      </w:pPr>
      <w:r>
        <w:rPr>
          <w:rFonts w:ascii="Times New Roman" w:hAnsi="Times New Roman" w:cs="Times New Roman"/>
        </w:rPr>
        <w:lastRenderedPageBreak/>
        <w:t>&lt;p&gt;</w:t>
      </w:r>
      <w:r w:rsidR="004C38ED">
        <w:rPr>
          <w:rFonts w:ascii="Times New Roman" w:hAnsi="Times New Roman" w:cs="Times New Roman"/>
        </w:rPr>
        <w:t xml:space="preserve">Speziell bei mehrtägigen Reisen werden für den &lt;strong&gt;Anreise&lt;/strong&gt;- und den &lt;strong&gt;Abreise&lt;/strong&gt;-Tag häufig &lt;strong&gt;nur anteilige Verpflegungspauschalen&lt;/strong&gt; gezahlt (wie im obigen Beispiel ersichtlich wird). Grund dafür ist, </w:t>
      </w:r>
      <w:r w:rsidR="004C38ED" w:rsidRPr="004C38ED">
        <w:rPr>
          <w:rFonts w:ascii="Times New Roman" w:hAnsi="Times New Roman" w:cs="Times New Roman"/>
        </w:rPr>
        <w:t xml:space="preserve">dass an diesen Tagen oft nur teilweise Verpflegungskosten entstehen, da die Mahlzeiten oft zu Hause oder </w:t>
      </w:r>
      <w:r w:rsidR="004C38ED">
        <w:rPr>
          <w:rFonts w:ascii="Times New Roman" w:hAnsi="Times New Roman" w:cs="Times New Roman"/>
        </w:rPr>
        <w:t xml:space="preserve">noch </w:t>
      </w:r>
      <w:r w:rsidR="004C38ED" w:rsidRPr="004C38ED">
        <w:rPr>
          <w:rFonts w:ascii="Times New Roman" w:hAnsi="Times New Roman" w:cs="Times New Roman"/>
        </w:rPr>
        <w:t>am Arbeitsplatz eingenommen werden.</w:t>
      </w:r>
      <w:r w:rsidR="004C38ED">
        <w:rPr>
          <w:rFonts w:ascii="Times New Roman" w:hAnsi="Times New Roman" w:cs="Times New Roman"/>
        </w:rPr>
        <w:t xml:space="preserve"> Dabei spielt es keine Rolle, wie lang die Anreise tatsächlich gedauert hat – An- und Abreisetag gelten in der Regel nur als halbe Tage. Am Abreisetag </w:t>
      </w:r>
      <w:r w:rsidR="00D74FE7">
        <w:rPr>
          <w:rFonts w:ascii="Times New Roman" w:hAnsi="Times New Roman" w:cs="Times New Roman"/>
        </w:rPr>
        <w:t xml:space="preserve">wird häufig ebenso ein Frühstück im Hotel verzehrt, weshalb auch dieser Tag oftmals nur anteilig bezahlt </w:t>
      </w:r>
      <w:proofErr w:type="gramStart"/>
      <w:r w:rsidR="00D74FE7">
        <w:rPr>
          <w:rFonts w:ascii="Times New Roman" w:hAnsi="Times New Roman" w:cs="Times New Roman"/>
        </w:rPr>
        <w:t>wird.&lt;</w:t>
      </w:r>
      <w:proofErr w:type="gramEnd"/>
      <w:r w:rsidR="00D74FE7">
        <w:rPr>
          <w:rFonts w:ascii="Times New Roman" w:hAnsi="Times New Roman" w:cs="Times New Roman"/>
        </w:rPr>
        <w:t>/p&gt;</w:t>
      </w:r>
    </w:p>
    <w:p w14:paraId="790EBAB3" w14:textId="77777777" w:rsidR="00B53E3E" w:rsidRDefault="00B53E3E" w:rsidP="00860D68">
      <w:pPr>
        <w:spacing w:after="0"/>
        <w:rPr>
          <w:rFonts w:ascii="Times New Roman" w:hAnsi="Times New Roman" w:cs="Times New Roman"/>
        </w:rPr>
      </w:pPr>
    </w:p>
    <w:p w14:paraId="538C216B" w14:textId="44A1D4AD" w:rsidR="00B53E3E" w:rsidRDefault="00B53E3E" w:rsidP="00B53E3E">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&gt;Kleine Verpflegungspauschale für eintägige Dienstreisen&lt;/h</w:t>
      </w:r>
      <w:r w:rsidR="00ED4DBB">
        <w:rPr>
          <w:rFonts w:ascii="Times New Roman" w:hAnsi="Times New Roman" w:cs="Times New Roman"/>
        </w:rPr>
        <w:t>2</w:t>
      </w:r>
      <w:r>
        <w:rPr>
          <w:rFonts w:ascii="Times New Roman" w:hAnsi="Times New Roman" w:cs="Times New Roman"/>
        </w:rPr>
        <w:t>&gt;</w:t>
      </w:r>
    </w:p>
    <w:p w14:paraId="6D3B7C44" w14:textId="77777777" w:rsidR="00B53E3E" w:rsidRDefault="00B53E3E" w:rsidP="00B53E3E">
      <w:pPr>
        <w:spacing w:after="0"/>
        <w:rPr>
          <w:rFonts w:ascii="Times New Roman" w:hAnsi="Times New Roman" w:cs="Times New Roman"/>
        </w:rPr>
      </w:pPr>
    </w:p>
    <w:p w14:paraId="514DA0B7" w14:textId="0E4737A7" w:rsidR="00D74FE7" w:rsidRDefault="00B53E3E" w:rsidP="00B53E3E">
      <w:pPr>
        <w:spacing w:after="0"/>
        <w:rPr>
          <w:rFonts w:ascii="Times New Roman" w:hAnsi="Times New Roman" w:cs="Times New Roman"/>
        </w:rPr>
      </w:pPr>
      <w:r>
        <w:rPr>
          <w:rFonts w:ascii="Times New Roman" w:hAnsi="Times New Roman" w:cs="Times New Roman"/>
        </w:rPr>
        <w:t>&lt;p&gt;</w:t>
      </w:r>
      <w:r w:rsidR="000E1772">
        <w:rPr>
          <w:rFonts w:ascii="Times New Roman" w:hAnsi="Times New Roman" w:cs="Times New Roman"/>
        </w:rPr>
        <w:t xml:space="preserve">Für Dienstreisen &lt;strong&gt;zwischen 8 und 24 Stunden&lt;/strong&gt; wird nur eine &lt;strong&gt;anteilige Verpflegungspauschale&lt;/strong&gt;, die auch als &lt;strong&gt;kleine Verpflegungspauschale&lt;/strong&gt; bezeichnet wird, bezahlt. Dabei handelt es sich in der Regel um kurze Dienstreisen, wie diese bei &lt;strong&gt;Monteuren&lt;/strong&gt;, &lt;strong&gt;Handwerkern&lt;/strong&gt; oder &lt;strong&gt;Service-Technikern&lt;/strong&gt; häufig vorkommen. Da der/die betreffende </w:t>
      </w:r>
      <w:proofErr w:type="spellStart"/>
      <w:r w:rsidR="000E1772">
        <w:rPr>
          <w:rFonts w:ascii="Times New Roman" w:hAnsi="Times New Roman" w:cs="Times New Roman"/>
        </w:rPr>
        <w:t>Mitarbeiter:in</w:t>
      </w:r>
      <w:proofErr w:type="spellEnd"/>
      <w:r w:rsidR="000E1772">
        <w:rPr>
          <w:rFonts w:ascii="Times New Roman" w:hAnsi="Times New Roman" w:cs="Times New Roman"/>
        </w:rPr>
        <w:t xml:space="preserve"> sich an diesem Tag nicht an der regulären Arbeitsstelle (zum Beispiel im Betrieb) aufhält, sondern unterwegs beim Kunden, so wird diesem deshalb die kleine Verpflegungspauschale zugestanden (insofern sich der/die </w:t>
      </w:r>
      <w:proofErr w:type="spellStart"/>
      <w:r w:rsidR="000E1772">
        <w:rPr>
          <w:rFonts w:ascii="Times New Roman" w:hAnsi="Times New Roman" w:cs="Times New Roman"/>
        </w:rPr>
        <w:t>Arbeitnehmer:in</w:t>
      </w:r>
      <w:proofErr w:type="spellEnd"/>
      <w:r w:rsidR="000E1772">
        <w:rPr>
          <w:rFonts w:ascii="Times New Roman" w:hAnsi="Times New Roman" w:cs="Times New Roman"/>
        </w:rPr>
        <w:t xml:space="preserve"> mindestens 8 Stunden lang im Einsatz befindet).</w:t>
      </w:r>
      <w:r w:rsidR="00E41022" w:rsidRPr="00E41022">
        <w:t xml:space="preserve"> </w:t>
      </w:r>
      <w:r w:rsidR="00E41022" w:rsidRPr="00E41022">
        <w:rPr>
          <w:rFonts w:ascii="Times New Roman" w:hAnsi="Times New Roman" w:cs="Times New Roman"/>
        </w:rPr>
        <w:t xml:space="preserve">Zudem gilt die kleine Verpflegungspauschale </w:t>
      </w:r>
      <w:r w:rsidR="00E41022">
        <w:rPr>
          <w:rFonts w:ascii="Times New Roman" w:hAnsi="Times New Roman" w:cs="Times New Roman"/>
        </w:rPr>
        <w:t xml:space="preserve">auch </w:t>
      </w:r>
      <w:r w:rsidR="00E41022" w:rsidRPr="00E41022">
        <w:rPr>
          <w:rFonts w:ascii="Times New Roman" w:hAnsi="Times New Roman" w:cs="Times New Roman"/>
        </w:rPr>
        <w:t xml:space="preserve">für den An- und Abreisetag bei mehrtägigen </w:t>
      </w:r>
      <w:r w:rsidR="00E41022">
        <w:rPr>
          <w:rFonts w:ascii="Times New Roman" w:hAnsi="Times New Roman" w:cs="Times New Roman"/>
        </w:rPr>
        <w:t xml:space="preserve">Reisen, wie bereits weiter oben </w:t>
      </w:r>
      <w:proofErr w:type="gramStart"/>
      <w:r w:rsidR="00E41022">
        <w:rPr>
          <w:rFonts w:ascii="Times New Roman" w:hAnsi="Times New Roman" w:cs="Times New Roman"/>
        </w:rPr>
        <w:t>erwähnt.&lt;</w:t>
      </w:r>
      <w:proofErr w:type="gramEnd"/>
      <w:r w:rsidR="00E41022">
        <w:rPr>
          <w:rFonts w:ascii="Times New Roman" w:hAnsi="Times New Roman" w:cs="Times New Roman"/>
        </w:rPr>
        <w:t>/p&gt;</w:t>
      </w:r>
    </w:p>
    <w:p w14:paraId="0C198AF9" w14:textId="77777777" w:rsidR="00B53E3E" w:rsidRDefault="00B53E3E" w:rsidP="00B53E3E">
      <w:pPr>
        <w:spacing w:after="0"/>
        <w:rPr>
          <w:rFonts w:ascii="Times New Roman" w:hAnsi="Times New Roman" w:cs="Times New Roman"/>
        </w:rPr>
      </w:pPr>
    </w:p>
    <w:p w14:paraId="64C3D95E" w14:textId="77777777" w:rsidR="00EB2E35" w:rsidRDefault="00B53E3E" w:rsidP="00B53E3E">
      <w:pPr>
        <w:spacing w:after="0"/>
        <w:rPr>
          <w:rFonts w:ascii="Times New Roman" w:hAnsi="Times New Roman" w:cs="Times New Roman"/>
        </w:rPr>
      </w:pPr>
      <w:r>
        <w:rPr>
          <w:rFonts w:ascii="Times New Roman" w:hAnsi="Times New Roman" w:cs="Times New Roman"/>
        </w:rPr>
        <w:t>&lt;h2&gt;</w:t>
      </w:r>
      <w:r w:rsidR="00EB2E35">
        <w:rPr>
          <w:rFonts w:ascii="Times New Roman" w:hAnsi="Times New Roman" w:cs="Times New Roman"/>
        </w:rPr>
        <w:t>Praktische Tipps zum Thema Verpflegungspauschale&lt;/h2&gt;</w:t>
      </w:r>
    </w:p>
    <w:p w14:paraId="0FC90B93" w14:textId="77777777" w:rsidR="00EB2E35" w:rsidRDefault="00EB2E35" w:rsidP="00B53E3E">
      <w:pPr>
        <w:spacing w:after="0"/>
        <w:rPr>
          <w:rFonts w:ascii="Times New Roman" w:hAnsi="Times New Roman" w:cs="Times New Roman"/>
        </w:rPr>
      </w:pPr>
    </w:p>
    <w:p w14:paraId="1A6E19BE" w14:textId="32A5688F" w:rsidR="00EB2E35" w:rsidRDefault="00EB2E35" w:rsidP="00B53E3E">
      <w:pPr>
        <w:spacing w:after="0"/>
        <w:rPr>
          <w:rFonts w:ascii="Times New Roman" w:hAnsi="Times New Roman" w:cs="Times New Roman"/>
        </w:rPr>
      </w:pPr>
      <w:r>
        <w:rPr>
          <w:rFonts w:ascii="Times New Roman" w:hAnsi="Times New Roman" w:cs="Times New Roman"/>
        </w:rPr>
        <w:t>&lt;p&gt;</w:t>
      </w:r>
      <w:r w:rsidR="00EA4145">
        <w:rPr>
          <w:rFonts w:ascii="Times New Roman" w:hAnsi="Times New Roman" w:cs="Times New Roman"/>
        </w:rPr>
        <w:t xml:space="preserve">Die nun folgende Liste an &lt;strong&gt;praktischen Tipps&lt;/strong&gt; für </w:t>
      </w:r>
      <w:proofErr w:type="spellStart"/>
      <w:r w:rsidR="00EA4145">
        <w:rPr>
          <w:rFonts w:ascii="Times New Roman" w:hAnsi="Times New Roman" w:cs="Times New Roman"/>
        </w:rPr>
        <w:t>Arbeitnehmer:innen</w:t>
      </w:r>
      <w:proofErr w:type="spellEnd"/>
      <w:r w:rsidR="00EA4145">
        <w:rPr>
          <w:rFonts w:ascii="Times New Roman" w:hAnsi="Times New Roman" w:cs="Times New Roman"/>
        </w:rPr>
        <w:t xml:space="preserve"> und </w:t>
      </w:r>
      <w:proofErr w:type="spellStart"/>
      <w:r w:rsidR="00EA4145">
        <w:rPr>
          <w:rFonts w:ascii="Times New Roman" w:hAnsi="Times New Roman" w:cs="Times New Roman"/>
        </w:rPr>
        <w:t>Arbeitgeber:innen</w:t>
      </w:r>
      <w:proofErr w:type="spellEnd"/>
      <w:r w:rsidR="00EA4145">
        <w:rPr>
          <w:rFonts w:ascii="Times New Roman" w:hAnsi="Times New Roman" w:cs="Times New Roman"/>
        </w:rPr>
        <w:t xml:space="preserve"> kann dir dabei helfen, deine &lt;strong&gt;Abrechnung von Dienst- und Geschäftsreisen&lt;/strong&gt; so effizient wie möglich zu gestalten:&lt;/p&gt;</w:t>
      </w:r>
    </w:p>
    <w:p w14:paraId="2D54943B" w14:textId="20C75907" w:rsidR="00EA4145" w:rsidRDefault="00EA4145" w:rsidP="00B53E3E">
      <w:pPr>
        <w:spacing w:after="0"/>
        <w:rPr>
          <w:rFonts w:ascii="Times New Roman" w:hAnsi="Times New Roman" w:cs="Times New Roman"/>
        </w:rPr>
      </w:pPr>
    </w:p>
    <w:p w14:paraId="1AAF20DC" w14:textId="1E87F4FB" w:rsidR="00EA4145" w:rsidRDefault="00EA4145" w:rsidP="00B53E3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267788">
        <w:rPr>
          <w:rFonts w:ascii="Times New Roman" w:hAnsi="Times New Roman" w:cs="Times New Roman"/>
        </w:rPr>
        <w:t>&lt;strong&gt;&lt;u&gt;Übe dich in sorgfältiger Dokumentation&lt;/u&gt;&lt;/strong&gt;: Bewahre alle relevanten Belege sowie Rechnungen auf (da diese vor allem bei einer steuerlichen Prüfung hilfreich sein können).&lt;/li&gt;</w:t>
      </w:r>
      <w:r w:rsidR="00267788">
        <w:rPr>
          <w:rFonts w:ascii="Times New Roman" w:hAnsi="Times New Roman" w:cs="Times New Roman"/>
        </w:rPr>
        <w:br/>
        <w:t>&lt;li&gt;&lt;strong&gt;&lt;u&gt;Kenne die gesetzlichen Regelungen&lt;/u&gt;&lt;/strong&gt;: Behalte immer die aktuellen Regelungen des Bundesfinanzministeriums im Blick und frische dein Wissen darüber regelmäßig auf (informiere dich auch über die im jeweiligen Land geltenden Rechtsvorschriften).&lt;/li&gt;</w:t>
      </w:r>
    </w:p>
    <w:p w14:paraId="1F9E7D8F" w14:textId="2EABA394" w:rsidR="00B20979" w:rsidRDefault="00267788" w:rsidP="00B53E3E">
      <w:pPr>
        <w:spacing w:after="0"/>
        <w:rPr>
          <w:rFonts w:ascii="Times New Roman" w:hAnsi="Times New Roman" w:cs="Times New Roman"/>
        </w:rPr>
      </w:pPr>
      <w:r>
        <w:rPr>
          <w:rFonts w:ascii="Times New Roman" w:hAnsi="Times New Roman" w:cs="Times New Roman"/>
        </w:rPr>
        <w:t>&lt;li&gt;&lt;strong&gt;&lt;u&gt;</w:t>
      </w:r>
      <w:r w:rsidR="00B20979">
        <w:rPr>
          <w:rFonts w:ascii="Times New Roman" w:hAnsi="Times New Roman" w:cs="Times New Roman"/>
        </w:rPr>
        <w:t>Plane zeitlich effektiv&lt;/u&gt;&lt;/strong&gt;: Um Pauschbeträge optimal ausnutzen zu können, empfiehlt sich eine gute Planung (vor allem für den An- und Abreisetag!</w:t>
      </w:r>
      <w:proofErr w:type="gramStart"/>
      <w:r w:rsidR="00B20979">
        <w:rPr>
          <w:rFonts w:ascii="Times New Roman" w:hAnsi="Times New Roman" w:cs="Times New Roman"/>
        </w:rPr>
        <w:t>).&lt;</w:t>
      </w:r>
      <w:proofErr w:type="gramEnd"/>
      <w:r w:rsidR="00B20979">
        <w:rPr>
          <w:rFonts w:ascii="Times New Roman" w:hAnsi="Times New Roman" w:cs="Times New Roman"/>
        </w:rPr>
        <w:t>/li&gt;</w:t>
      </w:r>
    </w:p>
    <w:p w14:paraId="09AF32D8" w14:textId="337F98FB" w:rsidR="00B20979" w:rsidRDefault="00B20979" w:rsidP="00B53E3E">
      <w:pPr>
        <w:spacing w:after="0"/>
        <w:rPr>
          <w:rFonts w:ascii="Times New Roman" w:hAnsi="Times New Roman" w:cs="Times New Roman"/>
        </w:rPr>
      </w:pPr>
      <w:r>
        <w:rPr>
          <w:rFonts w:ascii="Times New Roman" w:hAnsi="Times New Roman" w:cs="Times New Roman"/>
        </w:rPr>
        <w:t xml:space="preserve">&lt;li&gt;&lt;strong&gt;&lt;u&gt;Nutze Steuervorteile&lt;/u&gt;&lt;/strong&gt;: </w:t>
      </w:r>
      <w:proofErr w:type="spellStart"/>
      <w:r w:rsidR="00C64BAA">
        <w:rPr>
          <w:rFonts w:ascii="Times New Roman" w:hAnsi="Times New Roman" w:cs="Times New Roman"/>
        </w:rPr>
        <w:t>Arbeitgeber:innen</w:t>
      </w:r>
      <w:proofErr w:type="spellEnd"/>
      <w:r w:rsidR="00C64BAA">
        <w:rPr>
          <w:rFonts w:ascii="Times New Roman" w:hAnsi="Times New Roman" w:cs="Times New Roman"/>
        </w:rPr>
        <w:t xml:space="preserve"> können jede Betriebsausgabe für die Verpflegung ihrer </w:t>
      </w:r>
      <w:proofErr w:type="spellStart"/>
      <w:r w:rsidR="00C64BAA">
        <w:rPr>
          <w:rFonts w:ascii="Times New Roman" w:hAnsi="Times New Roman" w:cs="Times New Roman"/>
        </w:rPr>
        <w:t>Mitarbeiter:innen</w:t>
      </w:r>
      <w:proofErr w:type="spellEnd"/>
      <w:r w:rsidR="00C64BAA">
        <w:rPr>
          <w:rFonts w:ascii="Times New Roman" w:hAnsi="Times New Roman" w:cs="Times New Roman"/>
        </w:rPr>
        <w:t xml:space="preserve"> in Form von Werbungskosten steuermindernd angeben.&lt;/li&gt;</w:t>
      </w:r>
      <w:r w:rsidR="00C64BAA">
        <w:rPr>
          <w:rFonts w:ascii="Times New Roman" w:hAnsi="Times New Roman" w:cs="Times New Roman"/>
        </w:rPr>
        <w:br/>
        <w:t>&lt;li&gt;&lt;strong&gt;&lt;u&gt;Auch für Seminare und Schulungen nutzen&lt;/u&gt;&lt;/strong&gt;: Auch für Seminare und Schulungen gelten die Verpflegungspauschalen, beziehungsweise Übernachtungspauschalen ganz selbstverständlich.&lt;/li&gt;</w:t>
      </w:r>
      <w:r w:rsidR="00C64BAA">
        <w:rPr>
          <w:rFonts w:ascii="Times New Roman" w:hAnsi="Times New Roman" w:cs="Times New Roman"/>
        </w:rPr>
        <w:br/>
        <w:t xml:space="preserve">&lt;li&gt;&lt;strong&gt;&lt;u&gt;Automatisiere deinen Verwaltungsaufwand&lt;/u&gt;&lt;/strong&gt;: </w:t>
      </w:r>
      <w:r w:rsidR="00194648" w:rsidRPr="00194648">
        <w:rPr>
          <w:rFonts w:ascii="Times New Roman" w:hAnsi="Times New Roman" w:cs="Times New Roman"/>
        </w:rPr>
        <w:t xml:space="preserve">Nutze moderne Buchhaltungssoftware oder Apps, die </w:t>
      </w:r>
      <w:r w:rsidR="00194648">
        <w:rPr>
          <w:rFonts w:ascii="Times New Roman" w:hAnsi="Times New Roman" w:cs="Times New Roman"/>
        </w:rPr>
        <w:t xml:space="preserve">dir </w:t>
      </w:r>
      <w:r w:rsidR="00194648" w:rsidRPr="00194648">
        <w:rPr>
          <w:rFonts w:ascii="Times New Roman" w:hAnsi="Times New Roman" w:cs="Times New Roman"/>
        </w:rPr>
        <w:t xml:space="preserve">bei der Verwaltung und Berechnung </w:t>
      </w:r>
      <w:r w:rsidR="00194648">
        <w:rPr>
          <w:rFonts w:ascii="Times New Roman" w:hAnsi="Times New Roman" w:cs="Times New Roman"/>
        </w:rPr>
        <w:t>deiner</w:t>
      </w:r>
      <w:r w:rsidR="00194648" w:rsidRPr="00194648">
        <w:rPr>
          <w:rFonts w:ascii="Times New Roman" w:hAnsi="Times New Roman" w:cs="Times New Roman"/>
        </w:rPr>
        <w:t xml:space="preserve"> Verpflegungspauschale helfen </w:t>
      </w:r>
      <w:r w:rsidR="00194648">
        <w:rPr>
          <w:rFonts w:ascii="Times New Roman" w:hAnsi="Times New Roman" w:cs="Times New Roman"/>
        </w:rPr>
        <w:t>kann</w:t>
      </w:r>
      <w:r w:rsidR="00194648" w:rsidRPr="00194648">
        <w:rPr>
          <w:rFonts w:ascii="Times New Roman" w:hAnsi="Times New Roman" w:cs="Times New Roman"/>
        </w:rPr>
        <w:t>.</w:t>
      </w:r>
      <w:r w:rsidR="00194648">
        <w:rPr>
          <w:rFonts w:ascii="Times New Roman" w:hAnsi="Times New Roman" w:cs="Times New Roman"/>
        </w:rPr>
        <w:t>&lt;/li&gt;</w:t>
      </w:r>
      <w:r w:rsidR="00194648">
        <w:rPr>
          <w:rFonts w:ascii="Times New Roman" w:hAnsi="Times New Roman" w:cs="Times New Roman"/>
        </w:rPr>
        <w:br/>
        <w:t>&lt;/</w:t>
      </w:r>
      <w:proofErr w:type="spellStart"/>
      <w:r w:rsidR="00194648">
        <w:rPr>
          <w:rFonts w:ascii="Times New Roman" w:hAnsi="Times New Roman" w:cs="Times New Roman"/>
        </w:rPr>
        <w:t>ol</w:t>
      </w:r>
      <w:proofErr w:type="spellEnd"/>
      <w:r w:rsidR="00194648">
        <w:rPr>
          <w:rFonts w:ascii="Times New Roman" w:hAnsi="Times New Roman" w:cs="Times New Roman"/>
        </w:rPr>
        <w:t>&gt;</w:t>
      </w:r>
    </w:p>
    <w:p w14:paraId="411CA030" w14:textId="023A2476" w:rsidR="00194648" w:rsidRDefault="00194648" w:rsidP="00B53E3E">
      <w:pPr>
        <w:spacing w:after="0"/>
        <w:rPr>
          <w:rFonts w:ascii="Times New Roman" w:hAnsi="Times New Roman" w:cs="Times New Roman"/>
        </w:rPr>
      </w:pPr>
    </w:p>
    <w:p w14:paraId="319B8CF5" w14:textId="4A58E8A5" w:rsidR="00E41022" w:rsidRDefault="00194648" w:rsidP="00B53E3E">
      <w:pPr>
        <w:spacing w:after="0"/>
        <w:rPr>
          <w:rFonts w:ascii="Times New Roman" w:hAnsi="Times New Roman" w:cs="Times New Roman"/>
        </w:rPr>
      </w:pPr>
      <w:r>
        <w:rPr>
          <w:rFonts w:ascii="Times New Roman" w:hAnsi="Times New Roman" w:cs="Times New Roman"/>
        </w:rPr>
        <w:t>&lt;p&gt;</w:t>
      </w:r>
      <w:r w:rsidR="0009616D" w:rsidRPr="0009616D">
        <w:rPr>
          <w:rFonts w:ascii="Times New Roman" w:hAnsi="Times New Roman" w:cs="Times New Roman"/>
        </w:rPr>
        <w:t xml:space="preserve">Indem </w:t>
      </w:r>
      <w:r w:rsidR="0009616D">
        <w:rPr>
          <w:rFonts w:ascii="Times New Roman" w:hAnsi="Times New Roman" w:cs="Times New Roman"/>
        </w:rPr>
        <w:t>Du</w:t>
      </w:r>
      <w:r w:rsidR="0009616D" w:rsidRPr="0009616D">
        <w:rPr>
          <w:rFonts w:ascii="Times New Roman" w:hAnsi="Times New Roman" w:cs="Times New Roman"/>
        </w:rPr>
        <w:t xml:space="preserve"> diese Tipps be</w:t>
      </w:r>
      <w:r w:rsidR="0009616D">
        <w:rPr>
          <w:rFonts w:ascii="Times New Roman" w:hAnsi="Times New Roman" w:cs="Times New Roman"/>
        </w:rPr>
        <w:t>herzigst</w:t>
      </w:r>
      <w:r w:rsidR="0009616D" w:rsidRPr="0009616D">
        <w:rPr>
          <w:rFonts w:ascii="Times New Roman" w:hAnsi="Times New Roman" w:cs="Times New Roman"/>
        </w:rPr>
        <w:t xml:space="preserve">, </w:t>
      </w:r>
      <w:r w:rsidR="0009616D">
        <w:rPr>
          <w:rFonts w:ascii="Times New Roman" w:hAnsi="Times New Roman" w:cs="Times New Roman"/>
        </w:rPr>
        <w:t>kannst Du die</w:t>
      </w:r>
      <w:r w:rsidR="0009616D" w:rsidRPr="0009616D">
        <w:rPr>
          <w:rFonts w:ascii="Times New Roman" w:hAnsi="Times New Roman" w:cs="Times New Roman"/>
        </w:rPr>
        <w:t xml:space="preserve"> Verpflegungspauschale effektiv nutzen und </w:t>
      </w:r>
      <w:r w:rsidR="0009616D">
        <w:rPr>
          <w:rFonts w:ascii="Times New Roman" w:hAnsi="Times New Roman" w:cs="Times New Roman"/>
        </w:rPr>
        <w:t xml:space="preserve">dir </w:t>
      </w:r>
      <w:r w:rsidR="0009616D" w:rsidRPr="0009616D">
        <w:rPr>
          <w:rFonts w:ascii="Times New Roman" w:hAnsi="Times New Roman" w:cs="Times New Roman"/>
        </w:rPr>
        <w:t>sowohl</w:t>
      </w:r>
      <w:r w:rsidR="0009616D">
        <w:rPr>
          <w:rFonts w:ascii="Times New Roman" w:hAnsi="Times New Roman" w:cs="Times New Roman"/>
        </w:rPr>
        <w:t xml:space="preserve"> als </w:t>
      </w:r>
      <w:proofErr w:type="spellStart"/>
      <w:r w:rsidR="0009616D">
        <w:rPr>
          <w:rFonts w:ascii="Times New Roman" w:hAnsi="Times New Roman" w:cs="Times New Roman"/>
        </w:rPr>
        <w:t>Arbeitnehmer:in</w:t>
      </w:r>
      <w:proofErr w:type="spellEnd"/>
      <w:r w:rsidR="0009616D">
        <w:rPr>
          <w:rFonts w:ascii="Times New Roman" w:hAnsi="Times New Roman" w:cs="Times New Roman"/>
        </w:rPr>
        <w:t xml:space="preserve">, als auch als </w:t>
      </w:r>
      <w:proofErr w:type="spellStart"/>
      <w:r w:rsidR="0009616D">
        <w:rPr>
          <w:rFonts w:ascii="Times New Roman" w:hAnsi="Times New Roman" w:cs="Times New Roman"/>
        </w:rPr>
        <w:t>Arbeitgeber:in</w:t>
      </w:r>
      <w:proofErr w:type="spellEnd"/>
      <w:r w:rsidR="0009616D">
        <w:rPr>
          <w:rFonts w:ascii="Times New Roman" w:hAnsi="Times New Roman" w:cs="Times New Roman"/>
        </w:rPr>
        <w:t xml:space="preserve"> &lt;strong&gt;</w:t>
      </w:r>
      <w:r w:rsidR="0009616D" w:rsidRPr="0009616D">
        <w:rPr>
          <w:rFonts w:ascii="Times New Roman" w:hAnsi="Times New Roman" w:cs="Times New Roman"/>
        </w:rPr>
        <w:t>bürokratischen Aufwand</w:t>
      </w:r>
      <w:r w:rsidR="0009616D">
        <w:rPr>
          <w:rFonts w:ascii="Times New Roman" w:hAnsi="Times New Roman" w:cs="Times New Roman"/>
        </w:rPr>
        <w:t xml:space="preserve"> sparen&lt;/strong&gt; und gleichzeitig &lt;strong&gt;</w:t>
      </w:r>
      <w:r w:rsidR="0009616D" w:rsidRPr="0009616D">
        <w:rPr>
          <w:rFonts w:ascii="Times New Roman" w:hAnsi="Times New Roman" w:cs="Times New Roman"/>
        </w:rPr>
        <w:t>steuerliche Vorteile sichern</w:t>
      </w:r>
      <w:r w:rsidR="0009616D">
        <w:rPr>
          <w:rFonts w:ascii="Times New Roman" w:hAnsi="Times New Roman" w:cs="Times New Roman"/>
        </w:rPr>
        <w:t>&lt;/strong&gt;</w:t>
      </w:r>
      <w:r w:rsidR="0009616D" w:rsidRPr="0009616D">
        <w:rPr>
          <w:rFonts w:ascii="Times New Roman" w:hAnsi="Times New Roman" w:cs="Times New Roman"/>
        </w:rPr>
        <w:t>.</w:t>
      </w:r>
      <w:r w:rsidR="0009616D">
        <w:rPr>
          <w:rFonts w:ascii="Times New Roman" w:hAnsi="Times New Roman" w:cs="Times New Roman"/>
        </w:rPr>
        <w:t>&lt;/p&gt;</w:t>
      </w:r>
    </w:p>
    <w:p w14:paraId="4926F345" w14:textId="77777777" w:rsidR="00EB2E35" w:rsidRDefault="00EB2E35" w:rsidP="00B53E3E">
      <w:pPr>
        <w:spacing w:after="0"/>
        <w:rPr>
          <w:rFonts w:ascii="Times New Roman" w:hAnsi="Times New Roman" w:cs="Times New Roman"/>
        </w:rPr>
      </w:pPr>
    </w:p>
    <w:p w14:paraId="79FF56EA" w14:textId="77777777" w:rsidR="00EB2E35" w:rsidRDefault="00EB2E35" w:rsidP="00B53E3E">
      <w:pPr>
        <w:spacing w:after="0"/>
        <w:rPr>
          <w:rFonts w:ascii="Times New Roman" w:hAnsi="Times New Roman" w:cs="Times New Roman"/>
        </w:rPr>
      </w:pPr>
      <w:r>
        <w:rPr>
          <w:rFonts w:ascii="Times New Roman" w:hAnsi="Times New Roman" w:cs="Times New Roman"/>
        </w:rPr>
        <w:lastRenderedPageBreak/>
        <w:t>&lt;h2&gt;Sonderfälle und Besonderheiten bei der Verpflegungspauschale&lt;/h2&gt;</w:t>
      </w:r>
      <w:r>
        <w:rPr>
          <w:rFonts w:ascii="Times New Roman" w:hAnsi="Times New Roman" w:cs="Times New Roman"/>
        </w:rPr>
        <w:br/>
      </w:r>
    </w:p>
    <w:p w14:paraId="6C7F3FFA" w14:textId="729C2A79" w:rsidR="00216E15" w:rsidRDefault="00EB2E35" w:rsidP="00B53E3E">
      <w:pPr>
        <w:spacing w:after="0"/>
        <w:rPr>
          <w:rFonts w:ascii="Times New Roman" w:hAnsi="Times New Roman" w:cs="Times New Roman"/>
        </w:rPr>
      </w:pPr>
      <w:r>
        <w:rPr>
          <w:rFonts w:ascii="Times New Roman" w:hAnsi="Times New Roman" w:cs="Times New Roman"/>
        </w:rPr>
        <w:t>&lt;p&gt;</w:t>
      </w:r>
      <w:r w:rsidR="00444392">
        <w:rPr>
          <w:rFonts w:ascii="Times New Roman" w:hAnsi="Times New Roman" w:cs="Times New Roman"/>
        </w:rPr>
        <w:t xml:space="preserve">&lt;strong&gt;Sonderfälle&lt;/strong&gt; im Bereich der Verpflegungspauschale ergeben sich vor allem bei &lt;strong&gt;mehrtägigen Dienstreisen&lt;/strong&gt;, bei denen die Lokalität des &lt;strong&gt;letzten Tätigkeitsortes&lt;/strong&gt; vom aktuellen Einsatzort abweicht. Ist dies der Fall, so muss nebst der Verpflegungspauschale auch noch die &lt;strong&gt;Übernachtungspauschale&lt;/strong&gt; gezahlt werden. </w:t>
      </w:r>
      <w:r w:rsidR="00444392" w:rsidRPr="00444392">
        <w:rPr>
          <w:rFonts w:ascii="Times New Roman" w:hAnsi="Times New Roman" w:cs="Times New Roman"/>
        </w:rPr>
        <w:t xml:space="preserve">Zudem sollten </w:t>
      </w:r>
      <w:proofErr w:type="spellStart"/>
      <w:r w:rsidR="00444392" w:rsidRPr="00444392">
        <w:rPr>
          <w:rFonts w:ascii="Times New Roman" w:hAnsi="Times New Roman" w:cs="Times New Roman"/>
        </w:rPr>
        <w:t>Arbeitnehmer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und </w:t>
      </w:r>
      <w:proofErr w:type="spellStart"/>
      <w:r w:rsidR="00444392" w:rsidRPr="00444392">
        <w:rPr>
          <w:rFonts w:ascii="Times New Roman" w:hAnsi="Times New Roman" w:cs="Times New Roman"/>
        </w:rPr>
        <w:t>Arbeitgeber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bei Dienstreisen ins Ausland die </w:t>
      </w:r>
      <w:r w:rsidR="00444392">
        <w:rPr>
          <w:rFonts w:ascii="Times New Roman" w:hAnsi="Times New Roman" w:cs="Times New Roman"/>
        </w:rPr>
        <w:t>&lt;strong&gt;</w:t>
      </w:r>
      <w:r w:rsidR="00444392" w:rsidRPr="00444392">
        <w:rPr>
          <w:rFonts w:ascii="Times New Roman" w:hAnsi="Times New Roman" w:cs="Times New Roman"/>
        </w:rPr>
        <w:t>länderspezifischen Regelungen</w:t>
      </w:r>
      <w:r w:rsidR="00444392">
        <w:rPr>
          <w:rFonts w:ascii="Times New Roman" w:hAnsi="Times New Roman" w:cs="Times New Roman"/>
        </w:rPr>
        <w:t>&lt;/strong&gt;</w:t>
      </w:r>
      <w:r w:rsidR="00444392" w:rsidRPr="00444392">
        <w:rPr>
          <w:rFonts w:ascii="Times New Roman" w:hAnsi="Times New Roman" w:cs="Times New Roman"/>
        </w:rPr>
        <w:t xml:space="preserve"> und </w:t>
      </w:r>
      <w:r w:rsidR="00444392">
        <w:rPr>
          <w:rFonts w:ascii="Times New Roman" w:hAnsi="Times New Roman" w:cs="Times New Roman"/>
        </w:rPr>
        <w:t>&lt;strong&gt;</w:t>
      </w:r>
      <w:r w:rsidR="00444392" w:rsidRPr="00444392">
        <w:rPr>
          <w:rFonts w:ascii="Times New Roman" w:hAnsi="Times New Roman" w:cs="Times New Roman"/>
        </w:rPr>
        <w:t>Spesensätze</w:t>
      </w:r>
      <w:r w:rsidR="00444392">
        <w:rPr>
          <w:rFonts w:ascii="Times New Roman" w:hAnsi="Times New Roman" w:cs="Times New Roman"/>
        </w:rPr>
        <w:t>&lt;/strong&gt;</w:t>
      </w:r>
      <w:r w:rsidR="00444392" w:rsidRPr="00444392">
        <w:rPr>
          <w:rFonts w:ascii="Times New Roman" w:hAnsi="Times New Roman" w:cs="Times New Roman"/>
        </w:rPr>
        <w:t xml:space="preserve"> beachten, da </w:t>
      </w:r>
      <w:r w:rsidR="00444392">
        <w:rPr>
          <w:rFonts w:ascii="Times New Roman" w:hAnsi="Times New Roman" w:cs="Times New Roman"/>
        </w:rPr>
        <w:t xml:space="preserve">diese mitunter </w:t>
      </w:r>
      <w:r w:rsidR="00444392" w:rsidRPr="00444392">
        <w:rPr>
          <w:rFonts w:ascii="Times New Roman" w:hAnsi="Times New Roman" w:cs="Times New Roman"/>
        </w:rPr>
        <w:t>erheblich variieren können.</w:t>
      </w:r>
      <w:r w:rsidR="00444392" w:rsidRPr="00444392">
        <w:t xml:space="preserve"> </w:t>
      </w:r>
      <w:r w:rsidR="00444392">
        <w:rPr>
          <w:rFonts w:ascii="Times New Roman" w:hAnsi="Times New Roman" w:cs="Times New Roman"/>
        </w:rPr>
        <w:t>Eine</w:t>
      </w:r>
      <w:r w:rsidR="00444392" w:rsidRPr="00444392">
        <w:rPr>
          <w:rFonts w:ascii="Times New Roman" w:hAnsi="Times New Roman" w:cs="Times New Roman"/>
        </w:rPr>
        <w:t xml:space="preserve"> sorgfältige Recherche und Dokumentation der Reisekosten </w:t>
      </w:r>
      <w:r w:rsidR="00444392">
        <w:rPr>
          <w:rFonts w:ascii="Times New Roman" w:hAnsi="Times New Roman" w:cs="Times New Roman"/>
        </w:rPr>
        <w:t xml:space="preserve">sind damit </w:t>
      </w:r>
      <w:r w:rsidR="00444392" w:rsidRPr="00444392">
        <w:rPr>
          <w:rFonts w:ascii="Times New Roman" w:hAnsi="Times New Roman" w:cs="Times New Roman"/>
        </w:rPr>
        <w:t>unabdingbar, um mögliche Missverständnisse und Fehler zu vermeiden.</w:t>
      </w:r>
    </w:p>
    <w:p w14:paraId="17785A25" w14:textId="77777777" w:rsidR="00EB2E35" w:rsidRDefault="00EB2E35" w:rsidP="00B53E3E">
      <w:pPr>
        <w:spacing w:after="0"/>
        <w:rPr>
          <w:rFonts w:ascii="Times New Roman" w:hAnsi="Times New Roman" w:cs="Times New Roman"/>
        </w:rPr>
      </w:pPr>
    </w:p>
    <w:p w14:paraId="5256D1C6" w14:textId="6B4ADA66" w:rsidR="00EB2E35" w:rsidRDefault="00EB2E35" w:rsidP="00B53E3E">
      <w:pPr>
        <w:spacing w:after="0"/>
        <w:rPr>
          <w:rFonts w:ascii="Times New Roman" w:hAnsi="Times New Roman" w:cs="Times New Roman"/>
        </w:rPr>
      </w:pPr>
      <w:r>
        <w:rPr>
          <w:rFonts w:ascii="Times New Roman" w:hAnsi="Times New Roman" w:cs="Times New Roman"/>
        </w:rPr>
        <w:t>&lt;h2&gt;</w:t>
      </w:r>
      <w:r w:rsidRPr="00EB2E35">
        <w:rPr>
          <w:rFonts w:ascii="Times New Roman" w:hAnsi="Times New Roman" w:cs="Times New Roman"/>
        </w:rPr>
        <w:t xml:space="preserve">Veränderungen und </w:t>
      </w:r>
      <w:r w:rsidR="00950E3B">
        <w:rPr>
          <w:rFonts w:ascii="Times New Roman" w:hAnsi="Times New Roman" w:cs="Times New Roman"/>
        </w:rPr>
        <w:t>A</w:t>
      </w:r>
      <w:r w:rsidRPr="00EB2E35">
        <w:rPr>
          <w:rFonts w:ascii="Times New Roman" w:hAnsi="Times New Roman" w:cs="Times New Roman"/>
        </w:rPr>
        <w:t>ktuelles im Reisekostenrecht</w:t>
      </w:r>
      <w:r>
        <w:rPr>
          <w:rFonts w:ascii="Times New Roman" w:hAnsi="Times New Roman" w:cs="Times New Roman"/>
        </w:rPr>
        <w:t>&lt;/h2&gt;</w:t>
      </w:r>
    </w:p>
    <w:p w14:paraId="76D780FA" w14:textId="77777777" w:rsidR="00EB2E35" w:rsidRDefault="00EB2E35" w:rsidP="00B53E3E">
      <w:pPr>
        <w:spacing w:after="0"/>
        <w:rPr>
          <w:rFonts w:ascii="Times New Roman" w:hAnsi="Times New Roman" w:cs="Times New Roman"/>
        </w:rPr>
      </w:pPr>
    </w:p>
    <w:p w14:paraId="60171DFE" w14:textId="04962A0D" w:rsidR="00EB2E35" w:rsidRDefault="00EB2E35" w:rsidP="00B53E3E">
      <w:pPr>
        <w:spacing w:after="0"/>
        <w:rPr>
          <w:rFonts w:ascii="Times New Roman" w:hAnsi="Times New Roman" w:cs="Times New Roman"/>
        </w:rPr>
      </w:pPr>
      <w:r>
        <w:rPr>
          <w:rFonts w:ascii="Times New Roman" w:hAnsi="Times New Roman" w:cs="Times New Roman"/>
        </w:rPr>
        <w:t>&lt;p&gt;</w:t>
      </w:r>
      <w:r w:rsidR="00AE51E3">
        <w:rPr>
          <w:rFonts w:ascii="Times New Roman" w:hAnsi="Times New Roman" w:cs="Times New Roman"/>
        </w:rPr>
        <w:t xml:space="preserve">In Deutschland werden &lt;strong&gt;regelmäßig Änderungen&lt;/strong&gt; an der Gestaltung des Reisekostenrechts vorgenommen. Beispielsweise werden die &lt;strong&gt;Sachbezugswerte&lt;/strong&gt; und die &lt;strong&gt;Auslandspauschalen&lt;/strong&gt; jährlich angepasst, was allein schon durch die Inflation begründet ist. Dabei orientieren sich die Änderungen stark an der &lt;strong&gt;aktuellen Preisentwicklung&lt;/strong&gt; für Verpflegung und Logis im In- und Ausland. Die jeweiligen Änderungen am Reisekostenrecht werden vom Bundesministerium für Finanzen vorgenommen und meist innerhalb der Kalendermonate &lt;strong&gt;November&lt;/strong&gt; oder &lt;strong&gt;Dezember&lt;/strong&gt; bekanntgegeben. </w:t>
      </w:r>
      <w:r w:rsidR="00950E3B">
        <w:rPr>
          <w:rFonts w:ascii="Times New Roman" w:hAnsi="Times New Roman" w:cs="Times New Roman"/>
        </w:rPr>
        <w:t>Geändert werden häufig die Verpflegungspauschalen als solche. Für 2024 sieht der Gesetzgeber beispielsweise die besagte Erhöhung der Verpflegungspauschalen von 14,00 auf 15,00 €, beziehungsweise von 28,00 auf 30,00 Euro pro Tag vor.</w:t>
      </w:r>
      <w:r w:rsidR="003B1881">
        <w:rPr>
          <w:rFonts w:ascii="Times New Roman" w:hAnsi="Times New Roman" w:cs="Times New Roman"/>
        </w:rPr>
        <w:t xml:space="preserve"> Geld für die Verpflegung und Logis ist übrigens &lt;strong&gt;steuerfrei&lt;/strong&gt; für </w:t>
      </w:r>
      <w:proofErr w:type="spellStart"/>
      <w:r w:rsidR="003B1881">
        <w:rPr>
          <w:rFonts w:ascii="Times New Roman" w:hAnsi="Times New Roman" w:cs="Times New Roman"/>
        </w:rPr>
        <w:t>Arbeitnehmer:innen</w:t>
      </w:r>
      <w:proofErr w:type="spellEnd"/>
      <w:r w:rsidR="003B1881">
        <w:rPr>
          <w:rFonts w:ascii="Times New Roman" w:hAnsi="Times New Roman" w:cs="Times New Roman"/>
        </w:rPr>
        <w:t xml:space="preserve"> (zumindest bis zur geltenden &lt;strong&gt;Maximalhöhe für Sachbezüge&lt;/strong&gt;). Der &lt;strong&gt;monatliche Sachbezugswert für Verpflegung&lt;/strong&gt; beziffert sich in 2023 beispielsweise auf &lt;strong&gt;288,00 Euro&lt;/strong&gt;, beziehungsweise auf &lt;strong&gt;265,00 Euro&lt;/strong&gt; für &lt;strong&gt;freie Unterkünfte&lt;/strong&gt;. </w:t>
      </w:r>
      <w:r w:rsidR="00C40CAF">
        <w:rPr>
          <w:rFonts w:ascii="Times New Roman" w:hAnsi="Times New Roman" w:cs="Times New Roman"/>
        </w:rPr>
        <w:t xml:space="preserve">Insgesamt können </w:t>
      </w:r>
      <w:proofErr w:type="spellStart"/>
      <w:proofErr w:type="gramStart"/>
      <w:r w:rsidR="00C40CAF">
        <w:rPr>
          <w:rFonts w:ascii="Times New Roman" w:hAnsi="Times New Roman" w:cs="Times New Roman"/>
        </w:rPr>
        <w:t>Arbeitnehmer:innen</w:t>
      </w:r>
      <w:proofErr w:type="spellEnd"/>
      <w:proofErr w:type="gramEnd"/>
      <w:r w:rsidR="00C40CAF">
        <w:rPr>
          <w:rFonts w:ascii="Times New Roman" w:hAnsi="Times New Roman" w:cs="Times New Roman"/>
        </w:rPr>
        <w:t xml:space="preserve"> im Kalenderjahr 2023 somit maximal &lt;strong&gt;553,00 Euro&lt;/strong&gt; pro Monat an steuerfreien Bezügen (die im Zusammenspiel mit Dienst- und Geschäftsreisen entstehen) erhalten.&lt;/p&gt;</w:t>
      </w:r>
    </w:p>
    <w:p w14:paraId="35C038D2" w14:textId="77777777" w:rsidR="00EB2E35" w:rsidRDefault="00EB2E35" w:rsidP="00B53E3E">
      <w:pPr>
        <w:spacing w:after="0"/>
        <w:rPr>
          <w:rFonts w:ascii="Times New Roman" w:hAnsi="Times New Roman" w:cs="Times New Roman"/>
        </w:rPr>
      </w:pPr>
    </w:p>
    <w:p w14:paraId="3E9A77A3" w14:textId="77777777" w:rsidR="00EB2E35" w:rsidRDefault="00EB2E35" w:rsidP="00B53E3E">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60CA33F" w14:textId="5C6356BE" w:rsidR="00EB2E35" w:rsidRDefault="00EB2E35" w:rsidP="00B53E3E">
      <w:pPr>
        <w:spacing w:after="0"/>
        <w:rPr>
          <w:rFonts w:ascii="Times New Roman" w:hAnsi="Times New Roman" w:cs="Times New Roman"/>
        </w:rPr>
      </w:pPr>
      <w:r>
        <w:rPr>
          <w:rFonts w:ascii="Times New Roman" w:hAnsi="Times New Roman" w:cs="Times New Roman"/>
        </w:rPr>
        <w:t>&lt;p&gt;</w:t>
      </w:r>
      <w:r w:rsidR="000C428B">
        <w:rPr>
          <w:rFonts w:ascii="Times New Roman" w:hAnsi="Times New Roman" w:cs="Times New Roman"/>
        </w:rPr>
        <w:t xml:space="preserve">Unterm Strich ist eine &lt;strong&gt;korrekte Berechnung&lt;/strong&gt; der Verpflegungspauschale sowohl für </w:t>
      </w:r>
      <w:proofErr w:type="spellStart"/>
      <w:proofErr w:type="gramStart"/>
      <w:r w:rsidR="000C428B">
        <w:rPr>
          <w:rFonts w:ascii="Times New Roman" w:hAnsi="Times New Roman" w:cs="Times New Roman"/>
        </w:rPr>
        <w:t>Arbeitnehmer:innen</w:t>
      </w:r>
      <w:proofErr w:type="spellEnd"/>
      <w:proofErr w:type="gramEnd"/>
      <w:r w:rsidR="000C428B">
        <w:rPr>
          <w:rFonts w:ascii="Times New Roman" w:hAnsi="Times New Roman" w:cs="Times New Roman"/>
        </w:rPr>
        <w:t xml:space="preserve">, als auch für </w:t>
      </w:r>
      <w:proofErr w:type="spellStart"/>
      <w:r w:rsidR="000C428B">
        <w:rPr>
          <w:rFonts w:ascii="Times New Roman" w:hAnsi="Times New Roman" w:cs="Times New Roman"/>
        </w:rPr>
        <w:t>Arbeitgeber:innen</w:t>
      </w:r>
      <w:proofErr w:type="spellEnd"/>
      <w:r w:rsidR="000C428B">
        <w:rPr>
          <w:rFonts w:ascii="Times New Roman" w:hAnsi="Times New Roman" w:cs="Times New Roman"/>
        </w:rPr>
        <w:t xml:space="preserve"> von großer Bedeutung. Nur so kann eine faire Abgeltung der durch Dienst- und Geschäftsreisen entstandenen Mehrkosten gewährleistet werden. </w:t>
      </w:r>
      <w:r w:rsidR="000C428B" w:rsidRPr="000C428B">
        <w:rPr>
          <w:rFonts w:ascii="Times New Roman" w:hAnsi="Times New Roman" w:cs="Times New Roman"/>
        </w:rPr>
        <w:t xml:space="preserve">Die rechtlichen Grundlagen und Pauschbeträge variieren je nach Land und Aufenthaltsdauer erheblich. Daher </w:t>
      </w:r>
      <w:proofErr w:type="gramStart"/>
      <w:r w:rsidR="000C428B" w:rsidRPr="000C428B">
        <w:rPr>
          <w:rFonts w:ascii="Times New Roman" w:hAnsi="Times New Roman" w:cs="Times New Roman"/>
        </w:rPr>
        <w:t>ist</w:t>
      </w:r>
      <w:proofErr w:type="gramEnd"/>
      <w:r w:rsidR="000C428B" w:rsidRPr="000C428B">
        <w:rPr>
          <w:rFonts w:ascii="Times New Roman" w:hAnsi="Times New Roman" w:cs="Times New Roman"/>
        </w:rPr>
        <w:t xml:space="preserve"> eine gründliche Vorbereitung und Kenntnis der aktuellen Gesetze unerlässlich.</w:t>
      </w:r>
      <w:r w:rsidR="000C428B" w:rsidRPr="000C428B">
        <w:t xml:space="preserve"> </w:t>
      </w:r>
      <w:r w:rsidR="000C428B" w:rsidRPr="000C428B">
        <w:rPr>
          <w:rFonts w:ascii="Times New Roman" w:hAnsi="Times New Roman" w:cs="Times New Roman"/>
        </w:rPr>
        <w:t>Mit</w:t>
      </w:r>
      <w:r w:rsidR="000C428B">
        <w:rPr>
          <w:rFonts w:ascii="Times New Roman" w:hAnsi="Times New Roman" w:cs="Times New Roman"/>
        </w:rPr>
        <w:t>hilfe</w:t>
      </w:r>
      <w:r w:rsidR="000C428B" w:rsidRPr="000C428B">
        <w:rPr>
          <w:rFonts w:ascii="Times New Roman" w:hAnsi="Times New Roman" w:cs="Times New Roman"/>
        </w:rPr>
        <w:t xml:space="preserve"> sorgfältiger </w:t>
      </w:r>
      <w:r w:rsidR="000C428B">
        <w:rPr>
          <w:rFonts w:ascii="Times New Roman" w:hAnsi="Times New Roman" w:cs="Times New Roman"/>
        </w:rPr>
        <w:t>&lt;strong&gt;</w:t>
      </w:r>
      <w:r w:rsidR="000C428B" w:rsidRPr="000C428B">
        <w:rPr>
          <w:rFonts w:ascii="Times New Roman" w:hAnsi="Times New Roman" w:cs="Times New Roman"/>
        </w:rPr>
        <w:t>Dokumentation</w:t>
      </w:r>
      <w:r w:rsidR="000C428B">
        <w:rPr>
          <w:rFonts w:ascii="Times New Roman" w:hAnsi="Times New Roman" w:cs="Times New Roman"/>
        </w:rPr>
        <w:t>&lt;/strong&gt;</w:t>
      </w:r>
      <w:r w:rsidR="000C428B" w:rsidRPr="000C428B">
        <w:rPr>
          <w:rFonts w:ascii="Times New Roman" w:hAnsi="Times New Roman" w:cs="Times New Roman"/>
        </w:rPr>
        <w:t xml:space="preserve">, </w:t>
      </w:r>
      <w:r w:rsidR="000C428B">
        <w:rPr>
          <w:rFonts w:ascii="Times New Roman" w:hAnsi="Times New Roman" w:cs="Times New Roman"/>
        </w:rPr>
        <w:t>&lt;strong&gt;</w:t>
      </w:r>
      <w:r w:rsidR="000C428B" w:rsidRPr="000C428B">
        <w:rPr>
          <w:rFonts w:ascii="Times New Roman" w:hAnsi="Times New Roman" w:cs="Times New Roman"/>
        </w:rPr>
        <w:t>Planung</w:t>
      </w:r>
      <w:r w:rsidR="000C428B">
        <w:rPr>
          <w:rFonts w:ascii="Times New Roman" w:hAnsi="Times New Roman" w:cs="Times New Roman"/>
        </w:rPr>
        <w:t>&lt;/strong&gt;</w:t>
      </w:r>
      <w:r w:rsidR="000C428B" w:rsidRPr="000C428B">
        <w:rPr>
          <w:rFonts w:ascii="Times New Roman" w:hAnsi="Times New Roman" w:cs="Times New Roman"/>
        </w:rPr>
        <w:t xml:space="preserve"> und </w:t>
      </w:r>
      <w:r w:rsidR="000C428B">
        <w:rPr>
          <w:rFonts w:ascii="Times New Roman" w:hAnsi="Times New Roman" w:cs="Times New Roman"/>
        </w:rPr>
        <w:t>&lt;strong&gt;</w:t>
      </w:r>
      <w:r w:rsidR="000C428B" w:rsidRPr="000C428B">
        <w:rPr>
          <w:rFonts w:ascii="Times New Roman" w:hAnsi="Times New Roman" w:cs="Times New Roman"/>
        </w:rPr>
        <w:t>Nutzung von Steuervorteilen</w:t>
      </w:r>
      <w:r w:rsidR="000C428B">
        <w:rPr>
          <w:rFonts w:ascii="Times New Roman" w:hAnsi="Times New Roman" w:cs="Times New Roman"/>
        </w:rPr>
        <w:t>&lt;/strong&gt;</w:t>
      </w:r>
      <w:r w:rsidR="000C428B" w:rsidRPr="000C428B">
        <w:rPr>
          <w:rFonts w:ascii="Times New Roman" w:hAnsi="Times New Roman" w:cs="Times New Roman"/>
        </w:rPr>
        <w:t xml:space="preserve"> können sowohl </w:t>
      </w:r>
      <w:proofErr w:type="spellStart"/>
      <w:r w:rsidR="000C428B" w:rsidRPr="000C428B">
        <w:rPr>
          <w:rFonts w:ascii="Times New Roman" w:hAnsi="Times New Roman" w:cs="Times New Roman"/>
        </w:rPr>
        <w:t>Arbeitnehmer</w:t>
      </w:r>
      <w:r w:rsidR="000C428B">
        <w:rPr>
          <w:rFonts w:ascii="Times New Roman" w:hAnsi="Times New Roman" w:cs="Times New Roman"/>
        </w:rPr>
        <w:t>:innen</w:t>
      </w:r>
      <w:proofErr w:type="spellEnd"/>
      <w:r w:rsidR="000C428B">
        <w:rPr>
          <w:rFonts w:ascii="Times New Roman" w:hAnsi="Times New Roman" w:cs="Times New Roman"/>
        </w:rPr>
        <w:t>,</w:t>
      </w:r>
      <w:r w:rsidR="000C428B" w:rsidRPr="000C428B">
        <w:rPr>
          <w:rFonts w:ascii="Times New Roman" w:hAnsi="Times New Roman" w:cs="Times New Roman"/>
        </w:rPr>
        <w:t xml:space="preserve"> als auch </w:t>
      </w:r>
      <w:proofErr w:type="spellStart"/>
      <w:r w:rsidR="000C428B" w:rsidRPr="000C428B">
        <w:rPr>
          <w:rFonts w:ascii="Times New Roman" w:hAnsi="Times New Roman" w:cs="Times New Roman"/>
        </w:rPr>
        <w:t>Arbeitgeber</w:t>
      </w:r>
      <w:r w:rsidR="000C428B">
        <w:rPr>
          <w:rFonts w:ascii="Times New Roman" w:hAnsi="Times New Roman" w:cs="Times New Roman"/>
        </w:rPr>
        <w:t>:innen</w:t>
      </w:r>
      <w:proofErr w:type="spellEnd"/>
      <w:r w:rsidR="000C428B" w:rsidRPr="000C428B">
        <w:rPr>
          <w:rFonts w:ascii="Times New Roman" w:hAnsi="Times New Roman" w:cs="Times New Roman"/>
        </w:rPr>
        <w:t xml:space="preserve"> von der Verpflegungspauschale profitieren</w:t>
      </w:r>
      <w:r w:rsidR="000C428B">
        <w:rPr>
          <w:rFonts w:ascii="Times New Roman" w:hAnsi="Times New Roman" w:cs="Times New Roman"/>
        </w:rPr>
        <w:t>.&lt;</w:t>
      </w:r>
      <w:proofErr w:type="spellStart"/>
      <w:r w:rsidR="000C428B">
        <w:rPr>
          <w:rFonts w:ascii="Times New Roman" w:hAnsi="Times New Roman" w:cs="Times New Roman"/>
        </w:rPr>
        <w:t>br</w:t>
      </w:r>
      <w:proofErr w:type="spellEnd"/>
      <w:r w:rsidR="000C428B">
        <w:rPr>
          <w:rFonts w:ascii="Times New Roman" w:hAnsi="Times New Roman" w:cs="Times New Roman"/>
        </w:rPr>
        <w:t>&gt;</w:t>
      </w:r>
      <w:r w:rsidR="000C428B">
        <w:rPr>
          <w:rFonts w:ascii="Times New Roman" w:hAnsi="Times New Roman" w:cs="Times New Roman"/>
        </w:rPr>
        <w:br/>
      </w:r>
    </w:p>
    <w:p w14:paraId="6A0391E9" w14:textId="579A3FD9" w:rsidR="000C428B" w:rsidRDefault="000C428B" w:rsidP="00B53E3E">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jetzt ein breites Spektrum an individualisierbaren und vorteilhaften IT-Tools, über die Du dich jetzt gern &lt;strong&gt;kostenlos&lt;/strong&gt; und &lt;strong&gt;unverbindlich&lt;/strong&gt; </w:t>
      </w:r>
      <w:r w:rsidR="009D4218">
        <w:rPr>
          <w:rFonts w:ascii="Times New Roman" w:hAnsi="Times New Roman" w:cs="Times New Roman"/>
        </w:rPr>
        <w:t>beraten lassen kannst!&lt;/p&gt;</w:t>
      </w:r>
    </w:p>
    <w:p w14:paraId="2CDCCA62" w14:textId="2D4CCAD9" w:rsidR="000C428B" w:rsidRDefault="000C428B" w:rsidP="00B53E3E">
      <w:pPr>
        <w:spacing w:after="0"/>
        <w:rPr>
          <w:rFonts w:ascii="Times New Roman" w:hAnsi="Times New Roman" w:cs="Times New Roman"/>
        </w:rPr>
      </w:pPr>
    </w:p>
    <w:p w14:paraId="6C68B06C" w14:textId="07451361" w:rsidR="00E118BE" w:rsidRDefault="00E118BE" w:rsidP="00B53E3E">
      <w:pPr>
        <w:spacing w:after="0"/>
        <w:rPr>
          <w:rFonts w:ascii="Times New Roman" w:hAnsi="Times New Roman" w:cs="Times New Roman"/>
        </w:rPr>
      </w:pPr>
    </w:p>
    <w:p w14:paraId="5D9D1328" w14:textId="77777777" w:rsidR="00E118BE" w:rsidRPr="00444392" w:rsidRDefault="00E118BE" w:rsidP="00723B5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lastRenderedPageBreak/>
        <w:t>kalendertag</w:t>
      </w:r>
    </w:p>
    <w:p w14:paraId="00051256" w14:textId="77777777" w:rsidR="00E118BE" w:rsidRDefault="00E118BE" w:rsidP="00B53E3E">
      <w:pPr>
        <w:spacing w:after="0"/>
        <w:rPr>
          <w:rFonts w:ascii="Times New Roman" w:hAnsi="Times New Roman" w:cs="Times New Roman"/>
        </w:rPr>
      </w:pPr>
    </w:p>
    <w:p w14:paraId="44AE3527" w14:textId="026DC810" w:rsidR="00EB2E35" w:rsidRDefault="00EB2E35" w:rsidP="00B53E3E">
      <w:pPr>
        <w:spacing w:after="0"/>
        <w:rPr>
          <w:rFonts w:ascii="Times New Roman" w:hAnsi="Times New Roman" w:cs="Times New Roman"/>
        </w:rPr>
      </w:pPr>
    </w:p>
    <w:p w14:paraId="5BEA311F" w14:textId="77777777" w:rsidR="000C428B" w:rsidRPr="00241519" w:rsidRDefault="000C428B" w:rsidP="000C428B">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4" w:name="_Hlk144913398"/>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4"/>
      <w:r w:rsidRPr="00241519">
        <w:rPr>
          <w:rFonts w:ascii="Times New Roman" w:hAnsi="Times New Roman" w:cs="Times New Roman"/>
          <w:highlight w:val="yellow"/>
        </w:rPr>
        <w:t xml:space="preserve"> Kontakt aufzunehmen und sich beraten zu lassen!&lt;/p&gt;</w:t>
      </w:r>
    </w:p>
    <w:p w14:paraId="48A0CD20" w14:textId="77777777" w:rsidR="000C428B" w:rsidRDefault="000C428B" w:rsidP="00B53E3E">
      <w:pPr>
        <w:spacing w:after="0"/>
        <w:rPr>
          <w:rFonts w:ascii="Times New Roman" w:hAnsi="Times New Roman" w:cs="Times New Roman"/>
        </w:rPr>
      </w:pPr>
    </w:p>
    <w:p w14:paraId="4D06DB92" w14:textId="77777777" w:rsidR="00EB2E35" w:rsidRDefault="00EB2E35" w:rsidP="00B53E3E">
      <w:pPr>
        <w:spacing w:after="0"/>
        <w:rPr>
          <w:rFonts w:ascii="Times New Roman" w:hAnsi="Times New Roman" w:cs="Times New Roman"/>
        </w:rPr>
      </w:pPr>
    </w:p>
    <w:p w14:paraId="0C765A0E" w14:textId="77777777" w:rsidR="00EB2E35" w:rsidRDefault="00EB2E35" w:rsidP="00B53E3E">
      <w:pPr>
        <w:spacing w:after="0"/>
        <w:rPr>
          <w:rFonts w:ascii="Times New Roman" w:hAnsi="Times New Roman" w:cs="Times New Roman"/>
        </w:rPr>
      </w:pPr>
    </w:p>
    <w:p w14:paraId="6F2F42BE" w14:textId="77777777" w:rsidR="00EB2E35" w:rsidRDefault="00EB2E35" w:rsidP="00B53E3E">
      <w:pPr>
        <w:spacing w:after="0"/>
        <w:rPr>
          <w:rFonts w:ascii="Times New Roman" w:hAnsi="Times New Roman" w:cs="Times New Roman"/>
        </w:rPr>
      </w:pPr>
    </w:p>
    <w:p w14:paraId="2DAA92EB" w14:textId="33697160" w:rsidR="00B53E3E" w:rsidRDefault="00B53E3E" w:rsidP="00B53E3E">
      <w:pPr>
        <w:spacing w:after="0"/>
        <w:rPr>
          <w:rFonts w:ascii="Segoe UI" w:hAnsi="Segoe UI" w:cs="Segoe UI"/>
          <w:color w:val="374151"/>
          <w:shd w:val="clear" w:color="auto" w:fill="F7F7F8"/>
        </w:rPr>
      </w:pPr>
      <w:r>
        <w:rPr>
          <w:rFonts w:ascii="Times New Roman" w:hAnsi="Times New Roman" w:cs="Times New Roman"/>
        </w:rPr>
        <w:br/>
      </w:r>
    </w:p>
    <w:p w14:paraId="58EB0C9D" w14:textId="4C4FC903" w:rsidR="00B53E3E" w:rsidRDefault="00B53E3E" w:rsidP="00B53E3E">
      <w:pPr>
        <w:spacing w:after="0"/>
        <w:rPr>
          <w:rFonts w:ascii="Times New Roman" w:hAnsi="Times New Roman" w:cs="Times New Roman"/>
        </w:rPr>
      </w:pPr>
    </w:p>
    <w:p w14:paraId="2BDF5A19" w14:textId="77777777" w:rsidR="00B53E3E" w:rsidRDefault="00B53E3E" w:rsidP="00B53E3E">
      <w:pPr>
        <w:spacing w:after="0"/>
        <w:rPr>
          <w:rFonts w:ascii="Times New Roman" w:hAnsi="Times New Roman" w:cs="Times New Roman"/>
        </w:rPr>
      </w:pPr>
    </w:p>
    <w:p w14:paraId="0BB3DFEC" w14:textId="77777777" w:rsidR="00B53E3E" w:rsidRDefault="00B53E3E" w:rsidP="00860D68">
      <w:pPr>
        <w:spacing w:after="0"/>
        <w:rPr>
          <w:rFonts w:ascii="Times New Roman" w:hAnsi="Times New Roman" w:cs="Times New Roman"/>
        </w:rPr>
      </w:pPr>
    </w:p>
    <w:p w14:paraId="7947A04C" w14:textId="77777777" w:rsidR="00B53E3E" w:rsidRDefault="00B53E3E" w:rsidP="00860D68">
      <w:pPr>
        <w:spacing w:after="0"/>
        <w:rPr>
          <w:rFonts w:ascii="Times New Roman" w:hAnsi="Times New Roman" w:cs="Times New Roman"/>
        </w:rPr>
      </w:pPr>
    </w:p>
    <w:p w14:paraId="0AD1C300" w14:textId="77777777" w:rsidR="00B53E3E" w:rsidRDefault="00B53E3E" w:rsidP="00860D68">
      <w:pPr>
        <w:spacing w:after="0"/>
        <w:rPr>
          <w:rFonts w:ascii="Times New Roman" w:hAnsi="Times New Roman" w:cs="Times New Roman"/>
        </w:rPr>
      </w:pPr>
    </w:p>
    <w:p w14:paraId="7F112262" w14:textId="4BDD7B58" w:rsidR="0008168F" w:rsidRDefault="0008168F" w:rsidP="00860D68">
      <w:pPr>
        <w:spacing w:after="0"/>
        <w:rPr>
          <w:rFonts w:ascii="Times New Roman" w:hAnsi="Times New Roman" w:cs="Times New Roman"/>
        </w:rPr>
      </w:pPr>
      <w:r>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&lt;strong&gt;Urlaubsgeld&lt;/strong&gt; –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w:t>
      </w:r>
      <w:r w:rsidR="0020061B">
        <w:rPr>
          <w:rFonts w:ascii="Times New Roman" w:hAnsi="Times New Roman" w:cs="Times New Roman"/>
        </w:rPr>
        <w:lastRenderedPageBreak/>
        <w:t xml:space="preserve">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&lt;li&gt;ein 35-prozentiger Weihnachtsgeldanspruch (gemessen am regulären Monatseinkommen) &lt;strong&gt;nach 12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t>&lt;li&gt;ein 45-prozentiger Weihnachtsgeldanspruch (gemessen am regulären Monatseinkommen) &lt;strong&gt;nach 24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&lt;li&gt;ein 55-prozentiger Weihnachtsgeldanspruch (gemessen am regulären Monatseinkommen) &lt;strong&gt;nach 36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w:t>
      </w:r>
      <w:r w:rsidR="00E46FB4">
        <w:rPr>
          <w:rFonts w:ascii="Times New Roman" w:hAnsi="Times New Roman" w:cs="Times New Roman"/>
        </w:rPr>
        <w:lastRenderedPageBreak/>
        <w:t xml:space="preserve">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Die tatsächliche 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lastRenderedPageBreak/>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t>&lt;li&gt;&lt;strong&gt;&lt;u&gt;Entgeltgruppen 9a bis 12&lt;/u&gt;&lt;/strong&gt;: 80 %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 13 bis 15&lt;/u&gt;&lt;/strong&gt;: 60 %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Sonderzahlungen &lt;strong&gt;zumindest eine gemilderte Steuerbelastung erfahren können&lt;/strong&gt;. Außerordentliche Einkünfte – wie beispielsweise das Weihnachtsgeld – können somit gleichmäßig auf 5 Kalenderjahre verteilt werden, wodurch der durchschnittliche Steuersatz sinkt. 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beim Weihnachtsgeld erhalten hier häufig ein wesentlich höherer Steuersatz zu erwarten ist.&lt;/p&gt;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lastRenderedPageBreak/>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w:t>
      </w:r>
      <w:r w:rsidR="00DB3284">
        <w:rPr>
          <w:rFonts w:ascii="Times New Roman" w:hAnsi="Times New Roman" w:cs="Times New Roman"/>
        </w:rPr>
        <w:lastRenderedPageBreak/>
        <w:t xml:space="preserve">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Tools!&lt;</w:t>
      </w:r>
      <w:proofErr w:type="gramEnd"/>
      <w:r>
        <w:rPr>
          <w:rFonts w:ascii="Times New Roman" w:hAnsi="Times New Roman" w:cs="Times New Roman"/>
        </w:rPr>
        <w:t>/p&gt;</w:t>
      </w:r>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5"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5"/>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w:t>
      </w:r>
      <w:r w:rsidR="00462DF6">
        <w:rPr>
          <w:rFonts w:ascii="Times New Roman" w:hAnsi="Times New Roman" w:cs="Times New Roman"/>
        </w:rPr>
        <w:lastRenderedPageBreak/>
        <w:t xml:space="preserve">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lastRenderedPageBreak/>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lastRenderedPageBreak/>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6" w:name="_Hlk143007533"/>
      <w:r w:rsidRPr="003A4487">
        <w:rPr>
          <w:rFonts w:ascii="Times New Roman" w:hAnsi="Times New Roman" w:cs="Times New Roman"/>
        </w:rPr>
        <w:t>https://flair.hr/de/</w:t>
      </w:r>
    </w:p>
    <w:bookmarkEnd w:id="6"/>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w:t>
      </w:r>
      <w:r w:rsidR="005D160C">
        <w:rPr>
          <w:rFonts w:ascii="Times New Roman" w:hAnsi="Times New Roman" w:cs="Times New Roman"/>
        </w:rPr>
        <w:lastRenderedPageBreak/>
        <w:t>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lastRenderedPageBreak/>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w:t>
      </w:r>
      <w:r w:rsidR="00146690">
        <w:rPr>
          <w:rFonts w:ascii="Times New Roman" w:hAnsi="Times New Roman" w:cs="Times New Roman"/>
        </w:rPr>
        <w:lastRenderedPageBreak/>
        <w:t>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7" w:name="S_Lohnlex/Teil_C/Stichwort_Bereitschafts"/>
      <w:bookmarkStart w:id="8" w:name="local_first_lexlohn2021_S_Lohnlex/Teil_C"/>
      <w:bookmarkEnd w:id="7"/>
      <w:bookmarkEnd w:id="8"/>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w:t>
      </w:r>
      <w:r w:rsidR="00791687">
        <w:rPr>
          <w:rFonts w:ascii="Times New Roman" w:hAnsi="Times New Roman" w:cs="Times New Roman"/>
        </w:rPr>
        <w:lastRenderedPageBreak/>
        <w:t xml:space="preserve">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lastRenderedPageBreak/>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9"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9"/>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10" w:name="_Hlk142411946"/>
      <w:r w:rsidRPr="003A4487">
        <w:rPr>
          <w:rFonts w:ascii="Times New Roman" w:hAnsi="Times New Roman" w:cs="Times New Roman"/>
        </w:rPr>
        <w:t>https://flair.hr/de/</w:t>
      </w:r>
    </w:p>
    <w:bookmarkEnd w:id="10"/>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11"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11"/>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lastRenderedPageBreak/>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 xml:space="preserve">20 Millionen Euro (oder bis zu 4 Prozent des weltweit erzielten Jahresumsatzes!)! Zu guter Letzt erhöhen funktionierende HR-Prozesse </w:t>
      </w:r>
      <w:r w:rsidR="00723BD4">
        <w:rPr>
          <w:rFonts w:ascii="Times New Roman" w:hAnsi="Times New Roman" w:cs="Times New Roman"/>
        </w:rPr>
        <w:lastRenderedPageBreak/>
        <w:t>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w:t>
      </w:r>
      <w:r w:rsidR="0072041D" w:rsidRPr="0072041D">
        <w:rPr>
          <w:rFonts w:ascii="Times New Roman" w:hAnsi="Times New Roman" w:cs="Times New Roman"/>
        </w:rPr>
        <w:lastRenderedPageBreak/>
        <w:t>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w:t>
      </w:r>
      <w:r w:rsidR="00013908">
        <w:rPr>
          <w:rFonts w:ascii="Times New Roman" w:hAnsi="Times New Roman" w:cs="Times New Roman"/>
        </w:rPr>
        <w:lastRenderedPageBreak/>
        <w:t>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lastRenderedPageBreak/>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w:t>
      </w:r>
      <w:r w:rsidR="00B6547C">
        <w:rPr>
          <w:rFonts w:ascii="Times New Roman" w:hAnsi="Times New Roman" w:cs="Times New Roman"/>
        </w:rPr>
        <w:lastRenderedPageBreak/>
        <w:t xml:space="preserve">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w:t>
      </w:r>
      <w:r w:rsidR="005F6B22">
        <w:rPr>
          <w:rFonts w:ascii="Times New Roman" w:hAnsi="Times New Roman" w:cs="Times New Roman"/>
        </w:rPr>
        <w:lastRenderedPageBreak/>
        <w:t>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lastRenderedPageBreak/>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w:t>
      </w:r>
      <w:r w:rsidR="00E17FAE" w:rsidRPr="00E17FAE">
        <w:rPr>
          <w:rFonts w:ascii="Times New Roman" w:hAnsi="Times New Roman" w:cs="Times New Roman"/>
        </w:rPr>
        <w:lastRenderedPageBreak/>
        <w:t xml:space="preserve">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lastRenderedPageBreak/>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lastRenderedPageBreak/>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723B54">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w:t>
      </w:r>
      <w:r>
        <w:rPr>
          <w:rFonts w:ascii="Times New Roman" w:hAnsi="Times New Roman" w:cs="Times New Roman"/>
        </w:rPr>
        <w:lastRenderedPageBreak/>
        <w:t>&lt;strong&gt;Arbeitsorte&lt;/strong&gt;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lastRenderedPageBreak/>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xml:space="preserve">), bei </w:t>
      </w:r>
      <w:r w:rsidR="00622F10">
        <w:rPr>
          <w:rFonts w:ascii="Times New Roman" w:hAnsi="Times New Roman" w:cs="Times New Roman"/>
        </w:rPr>
        <w:lastRenderedPageBreak/>
        <w:t>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xml:space="preserve">. Es ist </w:t>
      </w:r>
      <w:r>
        <w:rPr>
          <w:rFonts w:ascii="Segoe UI" w:hAnsi="Segoe UI" w:cs="Segoe UI"/>
          <w:color w:val="374151"/>
          <w:shd w:val="clear" w:color="auto" w:fill="F7F7F8"/>
        </w:rPr>
        <w:lastRenderedPageBreak/>
        <w:t>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723B54">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w:t>
      </w:r>
      <w:r w:rsidR="00577B01">
        <w:rPr>
          <w:rFonts w:ascii="Times New Roman" w:hAnsi="Times New Roman" w:cs="Times New Roman"/>
        </w:rPr>
        <w:lastRenderedPageBreak/>
        <w:t xml:space="preserve">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w:t>
      </w:r>
      <w:r w:rsidR="0016702D">
        <w:rPr>
          <w:rFonts w:ascii="Times New Roman" w:hAnsi="Times New Roman" w:cs="Times New Roman"/>
        </w:rPr>
        <w:lastRenderedPageBreak/>
        <w:t xml:space="preserve">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2"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2"/>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w:t>
      </w:r>
      <w:r w:rsidR="00491876">
        <w:rPr>
          <w:rFonts w:ascii="Times New Roman" w:hAnsi="Times New Roman" w:cs="Times New Roman"/>
        </w:rPr>
        <w:lastRenderedPageBreak/>
        <w:t xml:space="preserve">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lastRenderedPageBreak/>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w:t>
      </w:r>
      <w:r w:rsidR="00507EF1">
        <w:rPr>
          <w:rFonts w:ascii="Times New Roman" w:hAnsi="Times New Roman" w:cs="Times New Roman"/>
        </w:rPr>
        <w:lastRenderedPageBreak/>
        <w:t xml:space="preserve">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r>
      <w:r w:rsidR="00DF7DF2">
        <w:rPr>
          <w:rFonts w:ascii="Times New Roman" w:hAnsi="Times New Roman" w:cs="Times New Roman"/>
        </w:rPr>
        <w:lastRenderedPageBreak/>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w:t>
      </w:r>
      <w:r w:rsidR="001032A3">
        <w:rPr>
          <w:rFonts w:ascii="Times New Roman" w:hAnsi="Times New Roman" w:cs="Times New Roman"/>
        </w:rPr>
        <w:lastRenderedPageBreak/>
        <w:t xml:space="preserve">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13" w:name="_Hlk139469235"/>
      <w:r>
        <w:rPr>
          <w:rFonts w:ascii="Segoe UI" w:hAnsi="Segoe UI" w:cs="Segoe UI"/>
          <w:color w:val="374151"/>
          <w:shd w:val="clear" w:color="auto" w:fill="F7F7F8"/>
        </w:rPr>
        <w:t>Arbeitsverträge, Lohnunterlagen oder Bewerbungsunterlage</w:t>
      </w:r>
      <w:bookmarkEnd w:id="13"/>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w:t>
      </w:r>
      <w:r w:rsidR="00A008DC">
        <w:rPr>
          <w:rFonts w:ascii="Times New Roman" w:hAnsi="Times New Roman" w:cs="Times New Roman"/>
        </w:rPr>
        <w:lastRenderedPageBreak/>
        <w:t xml:space="preserve">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w:t>
      </w:r>
      <w:r w:rsidR="0010540A">
        <w:rPr>
          <w:rFonts w:ascii="Times New Roman" w:hAnsi="Times New Roman" w:cs="Times New Roman"/>
        </w:rPr>
        <w:lastRenderedPageBreak/>
        <w:t xml:space="preserve">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w:t>
      </w:r>
      <w:r w:rsidR="007F1C23">
        <w:rPr>
          <w:rFonts w:ascii="Times New Roman" w:hAnsi="Times New Roman" w:cs="Times New Roman"/>
        </w:rPr>
        <w:lastRenderedPageBreak/>
        <w:t xml:space="preserve">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lastRenderedPageBreak/>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067012" w:rsidP="008A61CA">
      <w:pPr>
        <w:pStyle w:val="Listenabsatz"/>
        <w:numPr>
          <w:ilvl w:val="0"/>
          <w:numId w:val="1"/>
        </w:numPr>
        <w:spacing w:after="0"/>
        <w:rPr>
          <w:rFonts w:ascii="Times New Roman" w:hAnsi="Times New Roman" w:cs="Times New Roman"/>
          <w:sz w:val="24"/>
        </w:rPr>
      </w:pPr>
      <w:hyperlink r:id="rId9"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067012" w:rsidP="008A61CA">
      <w:pPr>
        <w:pStyle w:val="Listenabsatz"/>
        <w:numPr>
          <w:ilvl w:val="0"/>
          <w:numId w:val="1"/>
        </w:numPr>
        <w:spacing w:after="0"/>
        <w:rPr>
          <w:rFonts w:ascii="Times New Roman" w:hAnsi="Times New Roman" w:cs="Times New Roman"/>
          <w:sz w:val="24"/>
        </w:rPr>
      </w:pPr>
      <w:hyperlink r:id="rId10"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067012" w:rsidP="008A61CA">
      <w:pPr>
        <w:pStyle w:val="Listenabsatz"/>
        <w:numPr>
          <w:ilvl w:val="0"/>
          <w:numId w:val="1"/>
        </w:numPr>
        <w:spacing w:after="0"/>
        <w:rPr>
          <w:rFonts w:ascii="Times New Roman" w:hAnsi="Times New Roman" w:cs="Times New Roman"/>
          <w:sz w:val="24"/>
        </w:rPr>
      </w:pPr>
      <w:hyperlink r:id="rId11"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067012" w:rsidP="008A61CA">
      <w:pPr>
        <w:pStyle w:val="Listenabsatz"/>
        <w:numPr>
          <w:ilvl w:val="0"/>
          <w:numId w:val="1"/>
        </w:numPr>
        <w:spacing w:after="0"/>
        <w:rPr>
          <w:rFonts w:ascii="Times New Roman" w:hAnsi="Times New Roman" w:cs="Times New Roman"/>
          <w:sz w:val="24"/>
        </w:rPr>
      </w:pPr>
      <w:hyperlink r:id="rId12"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067012"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067012" w:rsidP="008A61CA">
      <w:pPr>
        <w:pStyle w:val="Listenabsatz"/>
        <w:numPr>
          <w:ilvl w:val="0"/>
          <w:numId w:val="1"/>
        </w:numPr>
        <w:spacing w:after="0"/>
        <w:rPr>
          <w:rFonts w:ascii="Times New Roman" w:hAnsi="Times New Roman" w:cs="Times New Roman"/>
          <w:sz w:val="24"/>
        </w:rPr>
      </w:pPr>
      <w:hyperlink r:id="rId14"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067012" w:rsidP="008A61CA">
      <w:pPr>
        <w:pStyle w:val="Listenabsatz"/>
        <w:numPr>
          <w:ilvl w:val="0"/>
          <w:numId w:val="1"/>
        </w:numPr>
        <w:spacing w:after="0"/>
        <w:rPr>
          <w:rFonts w:ascii="Times New Roman" w:hAnsi="Times New Roman" w:cs="Times New Roman"/>
          <w:sz w:val="24"/>
        </w:rPr>
      </w:pPr>
      <w:hyperlink r:id="rId15"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067012"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067012" w:rsidP="008A61CA">
      <w:pPr>
        <w:pStyle w:val="Listenabsatz"/>
        <w:numPr>
          <w:ilvl w:val="0"/>
          <w:numId w:val="1"/>
        </w:numPr>
        <w:spacing w:after="0"/>
        <w:rPr>
          <w:rFonts w:ascii="Times New Roman" w:hAnsi="Times New Roman" w:cs="Times New Roman"/>
          <w:sz w:val="24"/>
        </w:rPr>
      </w:pPr>
      <w:hyperlink r:id="rId17"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067012" w:rsidP="008A61CA">
      <w:pPr>
        <w:pStyle w:val="Listenabsatz"/>
        <w:numPr>
          <w:ilvl w:val="0"/>
          <w:numId w:val="1"/>
        </w:numPr>
        <w:spacing w:after="0"/>
        <w:rPr>
          <w:rFonts w:ascii="Times New Roman" w:hAnsi="Times New Roman" w:cs="Times New Roman"/>
          <w:sz w:val="24"/>
        </w:rPr>
      </w:pPr>
      <w:hyperlink r:id="rId18"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38A3C" w14:textId="77777777" w:rsidR="00206955" w:rsidRDefault="00206955" w:rsidP="008F42A1">
      <w:pPr>
        <w:spacing w:after="0" w:line="240" w:lineRule="auto"/>
      </w:pPr>
      <w:r>
        <w:separator/>
      </w:r>
    </w:p>
  </w:endnote>
  <w:endnote w:type="continuationSeparator" w:id="0">
    <w:p w14:paraId="2D98219D" w14:textId="77777777" w:rsidR="00206955" w:rsidRDefault="00206955"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90C41" w14:textId="77777777" w:rsidR="00206955" w:rsidRDefault="00206955" w:rsidP="008F42A1">
      <w:pPr>
        <w:spacing w:after="0" w:line="240" w:lineRule="auto"/>
      </w:pPr>
      <w:r>
        <w:separator/>
      </w:r>
    </w:p>
  </w:footnote>
  <w:footnote w:type="continuationSeparator" w:id="0">
    <w:p w14:paraId="635E1C7E" w14:textId="77777777" w:rsidR="00206955" w:rsidRDefault="00206955"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672"/>
    <w:multiLevelType w:val="multilevel"/>
    <w:tmpl w:val="C73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87EE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343F5"/>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E695B"/>
    <w:multiLevelType w:val="multilevel"/>
    <w:tmpl w:val="08ACF1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A321C2"/>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A6B06"/>
    <w:multiLevelType w:val="multilevel"/>
    <w:tmpl w:val="4B0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820180"/>
    <w:multiLevelType w:val="multilevel"/>
    <w:tmpl w:val="501E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185944"/>
    <w:multiLevelType w:val="multilevel"/>
    <w:tmpl w:val="BFB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07569E"/>
    <w:multiLevelType w:val="multilevel"/>
    <w:tmpl w:val="461C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E07271"/>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9C168C"/>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DD0F46"/>
    <w:multiLevelType w:val="multilevel"/>
    <w:tmpl w:val="3A2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D1415E"/>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C77C53"/>
    <w:multiLevelType w:val="multilevel"/>
    <w:tmpl w:val="9DDE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007E60"/>
    <w:multiLevelType w:val="multilevel"/>
    <w:tmpl w:val="5216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2613B6"/>
    <w:multiLevelType w:val="multilevel"/>
    <w:tmpl w:val="C51C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0D7A82"/>
    <w:multiLevelType w:val="multilevel"/>
    <w:tmpl w:val="353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DD00EB"/>
    <w:multiLevelType w:val="multilevel"/>
    <w:tmpl w:val="521664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C92785"/>
    <w:multiLevelType w:val="multilevel"/>
    <w:tmpl w:val="80C2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055876"/>
    <w:multiLevelType w:val="multilevel"/>
    <w:tmpl w:val="004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1E726E3"/>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352B17"/>
    <w:multiLevelType w:val="multilevel"/>
    <w:tmpl w:val="AA3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5CF0667"/>
    <w:multiLevelType w:val="multilevel"/>
    <w:tmpl w:val="90A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575761"/>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F60735"/>
    <w:multiLevelType w:val="multilevel"/>
    <w:tmpl w:val="4CB0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9242E5F"/>
    <w:multiLevelType w:val="multilevel"/>
    <w:tmpl w:val="3E8A95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0A20F1"/>
    <w:multiLevelType w:val="multilevel"/>
    <w:tmpl w:val="0DB2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860EA9"/>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5"/>
  </w:num>
  <w:num w:numId="3">
    <w:abstractNumId w:val="13"/>
  </w:num>
  <w:num w:numId="4">
    <w:abstractNumId w:val="11"/>
  </w:num>
  <w:num w:numId="5">
    <w:abstractNumId w:val="31"/>
  </w:num>
  <w:num w:numId="6">
    <w:abstractNumId w:val="25"/>
  </w:num>
  <w:num w:numId="7">
    <w:abstractNumId w:val="22"/>
  </w:num>
  <w:num w:numId="8">
    <w:abstractNumId w:val="18"/>
  </w:num>
  <w:num w:numId="9">
    <w:abstractNumId w:val="24"/>
  </w:num>
  <w:num w:numId="10">
    <w:abstractNumId w:val="36"/>
  </w:num>
  <w:num w:numId="11">
    <w:abstractNumId w:val="12"/>
  </w:num>
  <w:num w:numId="12">
    <w:abstractNumId w:val="29"/>
  </w:num>
  <w:num w:numId="13">
    <w:abstractNumId w:val="34"/>
  </w:num>
  <w:num w:numId="14">
    <w:abstractNumId w:val="28"/>
  </w:num>
  <w:num w:numId="15">
    <w:abstractNumId w:val="8"/>
  </w:num>
  <w:num w:numId="16">
    <w:abstractNumId w:val="19"/>
  </w:num>
  <w:num w:numId="17">
    <w:abstractNumId w:val="32"/>
  </w:num>
  <w:num w:numId="18">
    <w:abstractNumId w:val="5"/>
  </w:num>
  <w:num w:numId="19">
    <w:abstractNumId w:val="26"/>
  </w:num>
  <w:num w:numId="20">
    <w:abstractNumId w:val="17"/>
  </w:num>
  <w:num w:numId="21">
    <w:abstractNumId w:val="23"/>
  </w:num>
  <w:num w:numId="22">
    <w:abstractNumId w:val="9"/>
  </w:num>
  <w:num w:numId="23">
    <w:abstractNumId w:val="33"/>
  </w:num>
  <w:num w:numId="24">
    <w:abstractNumId w:val="15"/>
  </w:num>
  <w:num w:numId="25">
    <w:abstractNumId w:val="6"/>
  </w:num>
  <w:num w:numId="26">
    <w:abstractNumId w:val="14"/>
  </w:num>
  <w:num w:numId="27">
    <w:abstractNumId w:val="30"/>
  </w:num>
  <w:num w:numId="28">
    <w:abstractNumId w:val="27"/>
  </w:num>
  <w:num w:numId="29">
    <w:abstractNumId w:val="0"/>
  </w:num>
  <w:num w:numId="30">
    <w:abstractNumId w:val="7"/>
  </w:num>
  <w:num w:numId="31">
    <w:abstractNumId w:val="3"/>
  </w:num>
  <w:num w:numId="32">
    <w:abstractNumId w:val="4"/>
  </w:num>
  <w:num w:numId="33">
    <w:abstractNumId w:val="1"/>
  </w:num>
  <w:num w:numId="34">
    <w:abstractNumId w:val="10"/>
  </w:num>
  <w:num w:numId="35">
    <w:abstractNumId w:val="21"/>
  </w:num>
  <w:num w:numId="36">
    <w:abstractNumId w:val="16"/>
  </w:num>
  <w:num w:numId="3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3D3A"/>
    <w:rsid w:val="00024FB0"/>
    <w:rsid w:val="0002557A"/>
    <w:rsid w:val="000304F0"/>
    <w:rsid w:val="0003369A"/>
    <w:rsid w:val="00034501"/>
    <w:rsid w:val="00035DE6"/>
    <w:rsid w:val="00041C61"/>
    <w:rsid w:val="000444AD"/>
    <w:rsid w:val="00044F66"/>
    <w:rsid w:val="00046734"/>
    <w:rsid w:val="00050AEF"/>
    <w:rsid w:val="00051070"/>
    <w:rsid w:val="00051FEC"/>
    <w:rsid w:val="00052571"/>
    <w:rsid w:val="00053067"/>
    <w:rsid w:val="00053D9D"/>
    <w:rsid w:val="00056300"/>
    <w:rsid w:val="000579F8"/>
    <w:rsid w:val="00061540"/>
    <w:rsid w:val="00061D95"/>
    <w:rsid w:val="0006336A"/>
    <w:rsid w:val="00064751"/>
    <w:rsid w:val="00065C54"/>
    <w:rsid w:val="00067012"/>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2EA7"/>
    <w:rsid w:val="00093111"/>
    <w:rsid w:val="00093C75"/>
    <w:rsid w:val="000946B4"/>
    <w:rsid w:val="000948AD"/>
    <w:rsid w:val="00095D4C"/>
    <w:rsid w:val="0009616D"/>
    <w:rsid w:val="000A156C"/>
    <w:rsid w:val="000A209F"/>
    <w:rsid w:val="000A307E"/>
    <w:rsid w:val="000A3349"/>
    <w:rsid w:val="000A3E28"/>
    <w:rsid w:val="000A5495"/>
    <w:rsid w:val="000A5D83"/>
    <w:rsid w:val="000A6364"/>
    <w:rsid w:val="000A7E85"/>
    <w:rsid w:val="000B0C5A"/>
    <w:rsid w:val="000B0D9F"/>
    <w:rsid w:val="000B1409"/>
    <w:rsid w:val="000B1ACD"/>
    <w:rsid w:val="000B2AC7"/>
    <w:rsid w:val="000B36E5"/>
    <w:rsid w:val="000B3F6D"/>
    <w:rsid w:val="000B449A"/>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4FDF"/>
    <w:rsid w:val="000D639F"/>
    <w:rsid w:val="000E1772"/>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0857"/>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785F"/>
    <w:rsid w:val="00197BB0"/>
    <w:rsid w:val="001A5030"/>
    <w:rsid w:val="001A5E07"/>
    <w:rsid w:val="001A6D75"/>
    <w:rsid w:val="001A74FF"/>
    <w:rsid w:val="001A76E5"/>
    <w:rsid w:val="001A77CD"/>
    <w:rsid w:val="001B0C69"/>
    <w:rsid w:val="001B47DF"/>
    <w:rsid w:val="001B6167"/>
    <w:rsid w:val="001B6931"/>
    <w:rsid w:val="001C2AEE"/>
    <w:rsid w:val="001C3AB9"/>
    <w:rsid w:val="001C5155"/>
    <w:rsid w:val="001C6C9E"/>
    <w:rsid w:val="001D02B6"/>
    <w:rsid w:val="001D0352"/>
    <w:rsid w:val="001D0BDE"/>
    <w:rsid w:val="001D18E5"/>
    <w:rsid w:val="001D1CA9"/>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1FCD"/>
    <w:rsid w:val="00202310"/>
    <w:rsid w:val="002032EE"/>
    <w:rsid w:val="0020433A"/>
    <w:rsid w:val="00204477"/>
    <w:rsid w:val="0020503A"/>
    <w:rsid w:val="00206955"/>
    <w:rsid w:val="0020754B"/>
    <w:rsid w:val="00207579"/>
    <w:rsid w:val="0020782E"/>
    <w:rsid w:val="00207BB4"/>
    <w:rsid w:val="00207DC8"/>
    <w:rsid w:val="0021022B"/>
    <w:rsid w:val="002103B9"/>
    <w:rsid w:val="002112D0"/>
    <w:rsid w:val="00213E0D"/>
    <w:rsid w:val="002147F6"/>
    <w:rsid w:val="0021609E"/>
    <w:rsid w:val="00216E15"/>
    <w:rsid w:val="002206D9"/>
    <w:rsid w:val="00220AE8"/>
    <w:rsid w:val="00221151"/>
    <w:rsid w:val="00221E90"/>
    <w:rsid w:val="0022442F"/>
    <w:rsid w:val="00226646"/>
    <w:rsid w:val="002267AA"/>
    <w:rsid w:val="00230123"/>
    <w:rsid w:val="0023184C"/>
    <w:rsid w:val="00233938"/>
    <w:rsid w:val="00236110"/>
    <w:rsid w:val="002361B6"/>
    <w:rsid w:val="002373CC"/>
    <w:rsid w:val="00241088"/>
    <w:rsid w:val="00241496"/>
    <w:rsid w:val="00241519"/>
    <w:rsid w:val="002437F4"/>
    <w:rsid w:val="002437F8"/>
    <w:rsid w:val="00244829"/>
    <w:rsid w:val="002451FA"/>
    <w:rsid w:val="002460F2"/>
    <w:rsid w:val="002469B9"/>
    <w:rsid w:val="00246D9A"/>
    <w:rsid w:val="00246FEA"/>
    <w:rsid w:val="002535AE"/>
    <w:rsid w:val="00253CF0"/>
    <w:rsid w:val="00255B80"/>
    <w:rsid w:val="00260DD8"/>
    <w:rsid w:val="002612D6"/>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147"/>
    <w:rsid w:val="002922C7"/>
    <w:rsid w:val="00292F98"/>
    <w:rsid w:val="002932C8"/>
    <w:rsid w:val="00293685"/>
    <w:rsid w:val="002937C1"/>
    <w:rsid w:val="00296103"/>
    <w:rsid w:val="00296734"/>
    <w:rsid w:val="002977EB"/>
    <w:rsid w:val="00297D8E"/>
    <w:rsid w:val="002A0502"/>
    <w:rsid w:val="002A1150"/>
    <w:rsid w:val="002A256B"/>
    <w:rsid w:val="002A3C6D"/>
    <w:rsid w:val="002A4206"/>
    <w:rsid w:val="002A43BD"/>
    <w:rsid w:val="002A49B8"/>
    <w:rsid w:val="002A5C47"/>
    <w:rsid w:val="002B0EB0"/>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67B"/>
    <w:rsid w:val="002D1FA9"/>
    <w:rsid w:val="002D4716"/>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02E"/>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28C"/>
    <w:rsid w:val="00340B9B"/>
    <w:rsid w:val="003435C3"/>
    <w:rsid w:val="003439B6"/>
    <w:rsid w:val="00344BF0"/>
    <w:rsid w:val="00350271"/>
    <w:rsid w:val="0035565C"/>
    <w:rsid w:val="003567AF"/>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15AA"/>
    <w:rsid w:val="0037297C"/>
    <w:rsid w:val="00372C88"/>
    <w:rsid w:val="00374EAC"/>
    <w:rsid w:val="00375DE9"/>
    <w:rsid w:val="00375FB2"/>
    <w:rsid w:val="00376E97"/>
    <w:rsid w:val="00377FEB"/>
    <w:rsid w:val="003813A9"/>
    <w:rsid w:val="0038170B"/>
    <w:rsid w:val="00382D9D"/>
    <w:rsid w:val="003830C7"/>
    <w:rsid w:val="0038316D"/>
    <w:rsid w:val="0038386F"/>
    <w:rsid w:val="00383CA0"/>
    <w:rsid w:val="00384A75"/>
    <w:rsid w:val="00384D0C"/>
    <w:rsid w:val="00385404"/>
    <w:rsid w:val="00386A6E"/>
    <w:rsid w:val="00392641"/>
    <w:rsid w:val="00392B32"/>
    <w:rsid w:val="00393A72"/>
    <w:rsid w:val="00394977"/>
    <w:rsid w:val="00394C30"/>
    <w:rsid w:val="003966F8"/>
    <w:rsid w:val="00396E52"/>
    <w:rsid w:val="00397BD9"/>
    <w:rsid w:val="003A060F"/>
    <w:rsid w:val="003A1665"/>
    <w:rsid w:val="003A1886"/>
    <w:rsid w:val="003A2E60"/>
    <w:rsid w:val="003A31DC"/>
    <w:rsid w:val="003A3BFA"/>
    <w:rsid w:val="003A3EC3"/>
    <w:rsid w:val="003A448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365"/>
    <w:rsid w:val="003C2DDB"/>
    <w:rsid w:val="003C315D"/>
    <w:rsid w:val="003C3CB9"/>
    <w:rsid w:val="003C4CBC"/>
    <w:rsid w:val="003C6A9F"/>
    <w:rsid w:val="003C7B92"/>
    <w:rsid w:val="003D0190"/>
    <w:rsid w:val="003D040C"/>
    <w:rsid w:val="003D0929"/>
    <w:rsid w:val="003D0EE1"/>
    <w:rsid w:val="003D1454"/>
    <w:rsid w:val="003D4F0B"/>
    <w:rsid w:val="003D5EBF"/>
    <w:rsid w:val="003D64FF"/>
    <w:rsid w:val="003D74E5"/>
    <w:rsid w:val="003E0724"/>
    <w:rsid w:val="003E24DA"/>
    <w:rsid w:val="003E324B"/>
    <w:rsid w:val="003E355C"/>
    <w:rsid w:val="003E41EA"/>
    <w:rsid w:val="003E78CE"/>
    <w:rsid w:val="003E7EF2"/>
    <w:rsid w:val="003F0169"/>
    <w:rsid w:val="003F153D"/>
    <w:rsid w:val="003F1BF3"/>
    <w:rsid w:val="003F3A6D"/>
    <w:rsid w:val="003F4F8A"/>
    <w:rsid w:val="003F7240"/>
    <w:rsid w:val="00403789"/>
    <w:rsid w:val="00404ADF"/>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82E"/>
    <w:rsid w:val="00424CFF"/>
    <w:rsid w:val="00424EB1"/>
    <w:rsid w:val="004255DA"/>
    <w:rsid w:val="00426263"/>
    <w:rsid w:val="004275BF"/>
    <w:rsid w:val="00431223"/>
    <w:rsid w:val="004318E6"/>
    <w:rsid w:val="004345FC"/>
    <w:rsid w:val="00434811"/>
    <w:rsid w:val="00434AC4"/>
    <w:rsid w:val="004354A0"/>
    <w:rsid w:val="004362BF"/>
    <w:rsid w:val="00440CC6"/>
    <w:rsid w:val="00440E34"/>
    <w:rsid w:val="004430ED"/>
    <w:rsid w:val="00443C9D"/>
    <w:rsid w:val="00444392"/>
    <w:rsid w:val="004448E2"/>
    <w:rsid w:val="00445C96"/>
    <w:rsid w:val="004465AE"/>
    <w:rsid w:val="00447648"/>
    <w:rsid w:val="00447D63"/>
    <w:rsid w:val="0045081B"/>
    <w:rsid w:val="0045086F"/>
    <w:rsid w:val="00452E71"/>
    <w:rsid w:val="0045471F"/>
    <w:rsid w:val="00455284"/>
    <w:rsid w:val="00455C7B"/>
    <w:rsid w:val="004562D3"/>
    <w:rsid w:val="00456E49"/>
    <w:rsid w:val="00457034"/>
    <w:rsid w:val="004570B2"/>
    <w:rsid w:val="0046036C"/>
    <w:rsid w:val="00460D48"/>
    <w:rsid w:val="0046106C"/>
    <w:rsid w:val="004610CD"/>
    <w:rsid w:val="00461BFA"/>
    <w:rsid w:val="00461F9A"/>
    <w:rsid w:val="004627E6"/>
    <w:rsid w:val="00462DF6"/>
    <w:rsid w:val="00464FC2"/>
    <w:rsid w:val="00465B67"/>
    <w:rsid w:val="004665B2"/>
    <w:rsid w:val="00467869"/>
    <w:rsid w:val="004716E1"/>
    <w:rsid w:val="004740A9"/>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3818"/>
    <w:rsid w:val="004B4580"/>
    <w:rsid w:val="004B4813"/>
    <w:rsid w:val="004B4E4A"/>
    <w:rsid w:val="004B7C03"/>
    <w:rsid w:val="004B7D8B"/>
    <w:rsid w:val="004C38ED"/>
    <w:rsid w:val="004D2036"/>
    <w:rsid w:val="004D2474"/>
    <w:rsid w:val="004D24F6"/>
    <w:rsid w:val="004D2B4E"/>
    <w:rsid w:val="004D2EF5"/>
    <w:rsid w:val="004D35F3"/>
    <w:rsid w:val="004D3823"/>
    <w:rsid w:val="004D38CF"/>
    <w:rsid w:val="004D5E82"/>
    <w:rsid w:val="004D6C8A"/>
    <w:rsid w:val="004D6D09"/>
    <w:rsid w:val="004E0A23"/>
    <w:rsid w:val="004E17B9"/>
    <w:rsid w:val="004E26DA"/>
    <w:rsid w:val="004E38D6"/>
    <w:rsid w:val="004E47DC"/>
    <w:rsid w:val="004E4CB1"/>
    <w:rsid w:val="004E5D84"/>
    <w:rsid w:val="004E60D3"/>
    <w:rsid w:val="004E6D78"/>
    <w:rsid w:val="004E70B6"/>
    <w:rsid w:val="004E7539"/>
    <w:rsid w:val="004F232F"/>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0E0C"/>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689"/>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6343"/>
    <w:rsid w:val="00557283"/>
    <w:rsid w:val="00561910"/>
    <w:rsid w:val="005625B3"/>
    <w:rsid w:val="00566DCC"/>
    <w:rsid w:val="005673F6"/>
    <w:rsid w:val="005700B5"/>
    <w:rsid w:val="00570788"/>
    <w:rsid w:val="00570DAD"/>
    <w:rsid w:val="005712AB"/>
    <w:rsid w:val="0057361C"/>
    <w:rsid w:val="00573E74"/>
    <w:rsid w:val="0057434C"/>
    <w:rsid w:val="00575EAC"/>
    <w:rsid w:val="00577830"/>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36F4"/>
    <w:rsid w:val="005A4CF8"/>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341F"/>
    <w:rsid w:val="005D54B3"/>
    <w:rsid w:val="005D6087"/>
    <w:rsid w:val="005D71F2"/>
    <w:rsid w:val="005D7BAB"/>
    <w:rsid w:val="005E2E9F"/>
    <w:rsid w:val="005E3573"/>
    <w:rsid w:val="005E5055"/>
    <w:rsid w:val="005E63D6"/>
    <w:rsid w:val="005E70D4"/>
    <w:rsid w:val="005F0089"/>
    <w:rsid w:val="005F111A"/>
    <w:rsid w:val="005F2519"/>
    <w:rsid w:val="005F2855"/>
    <w:rsid w:val="005F6B22"/>
    <w:rsid w:val="00602D02"/>
    <w:rsid w:val="00604FAE"/>
    <w:rsid w:val="006057E4"/>
    <w:rsid w:val="00612203"/>
    <w:rsid w:val="00612870"/>
    <w:rsid w:val="00612F29"/>
    <w:rsid w:val="0061314B"/>
    <w:rsid w:val="0061331B"/>
    <w:rsid w:val="00613665"/>
    <w:rsid w:val="00613A88"/>
    <w:rsid w:val="00613B44"/>
    <w:rsid w:val="0061402E"/>
    <w:rsid w:val="0061717A"/>
    <w:rsid w:val="006216D5"/>
    <w:rsid w:val="00622044"/>
    <w:rsid w:val="006220AD"/>
    <w:rsid w:val="006229B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40FF"/>
    <w:rsid w:val="00635DB7"/>
    <w:rsid w:val="00637AAF"/>
    <w:rsid w:val="00640C34"/>
    <w:rsid w:val="00641003"/>
    <w:rsid w:val="00643FEC"/>
    <w:rsid w:val="00645C4C"/>
    <w:rsid w:val="00647175"/>
    <w:rsid w:val="00650CA7"/>
    <w:rsid w:val="00651594"/>
    <w:rsid w:val="00652531"/>
    <w:rsid w:val="00652883"/>
    <w:rsid w:val="00654B0B"/>
    <w:rsid w:val="00655B16"/>
    <w:rsid w:val="00656AFA"/>
    <w:rsid w:val="00656B71"/>
    <w:rsid w:val="00656FB9"/>
    <w:rsid w:val="00657D79"/>
    <w:rsid w:val="006638A5"/>
    <w:rsid w:val="006643A7"/>
    <w:rsid w:val="00664FBE"/>
    <w:rsid w:val="00665498"/>
    <w:rsid w:val="00667A00"/>
    <w:rsid w:val="00670611"/>
    <w:rsid w:val="00671FEE"/>
    <w:rsid w:val="00671FFA"/>
    <w:rsid w:val="00674751"/>
    <w:rsid w:val="00681907"/>
    <w:rsid w:val="0068204F"/>
    <w:rsid w:val="0068395C"/>
    <w:rsid w:val="00684A52"/>
    <w:rsid w:val="006850B9"/>
    <w:rsid w:val="00686F20"/>
    <w:rsid w:val="006875D6"/>
    <w:rsid w:val="00687FFD"/>
    <w:rsid w:val="00690520"/>
    <w:rsid w:val="0069113F"/>
    <w:rsid w:val="006927B1"/>
    <w:rsid w:val="00692F55"/>
    <w:rsid w:val="00693099"/>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A7B44"/>
    <w:rsid w:val="006B0349"/>
    <w:rsid w:val="006B07D7"/>
    <w:rsid w:val="006B0A8D"/>
    <w:rsid w:val="006B25CC"/>
    <w:rsid w:val="006B2D5F"/>
    <w:rsid w:val="006B7CE0"/>
    <w:rsid w:val="006C300C"/>
    <w:rsid w:val="006C43FF"/>
    <w:rsid w:val="006C4546"/>
    <w:rsid w:val="006C4A6C"/>
    <w:rsid w:val="006C6765"/>
    <w:rsid w:val="006C6922"/>
    <w:rsid w:val="006C6E7D"/>
    <w:rsid w:val="006C6F30"/>
    <w:rsid w:val="006C7C56"/>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1B"/>
    <w:rsid w:val="006F784D"/>
    <w:rsid w:val="006F7980"/>
    <w:rsid w:val="007007BD"/>
    <w:rsid w:val="007011F9"/>
    <w:rsid w:val="00701604"/>
    <w:rsid w:val="00701839"/>
    <w:rsid w:val="00702149"/>
    <w:rsid w:val="00703A7B"/>
    <w:rsid w:val="00703BC7"/>
    <w:rsid w:val="00704917"/>
    <w:rsid w:val="00705E94"/>
    <w:rsid w:val="0070791E"/>
    <w:rsid w:val="00710876"/>
    <w:rsid w:val="00711DDE"/>
    <w:rsid w:val="00711E50"/>
    <w:rsid w:val="007125AC"/>
    <w:rsid w:val="007127E7"/>
    <w:rsid w:val="00713163"/>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832"/>
    <w:rsid w:val="00765C4F"/>
    <w:rsid w:val="00765FA1"/>
    <w:rsid w:val="007674DE"/>
    <w:rsid w:val="0076777C"/>
    <w:rsid w:val="00771758"/>
    <w:rsid w:val="00771B41"/>
    <w:rsid w:val="00771C3E"/>
    <w:rsid w:val="0077257D"/>
    <w:rsid w:val="0077512D"/>
    <w:rsid w:val="00775322"/>
    <w:rsid w:val="00780591"/>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5B5B"/>
    <w:rsid w:val="007B6421"/>
    <w:rsid w:val="007B67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8F6"/>
    <w:rsid w:val="0082193B"/>
    <w:rsid w:val="00821C5B"/>
    <w:rsid w:val="008226B8"/>
    <w:rsid w:val="00822759"/>
    <w:rsid w:val="00822775"/>
    <w:rsid w:val="00825144"/>
    <w:rsid w:val="00826002"/>
    <w:rsid w:val="0082642E"/>
    <w:rsid w:val="00826A49"/>
    <w:rsid w:val="00826BF5"/>
    <w:rsid w:val="00826CCD"/>
    <w:rsid w:val="008300B1"/>
    <w:rsid w:val="00830CDB"/>
    <w:rsid w:val="008322BF"/>
    <w:rsid w:val="00834269"/>
    <w:rsid w:val="008345E9"/>
    <w:rsid w:val="00834B02"/>
    <w:rsid w:val="00835108"/>
    <w:rsid w:val="00836655"/>
    <w:rsid w:val="00837A78"/>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1EF1"/>
    <w:rsid w:val="0087398B"/>
    <w:rsid w:val="00876D86"/>
    <w:rsid w:val="00880110"/>
    <w:rsid w:val="008806D8"/>
    <w:rsid w:val="00881C61"/>
    <w:rsid w:val="00881D91"/>
    <w:rsid w:val="00882175"/>
    <w:rsid w:val="0088314D"/>
    <w:rsid w:val="008858AF"/>
    <w:rsid w:val="00885D4F"/>
    <w:rsid w:val="00885FB1"/>
    <w:rsid w:val="00887BCF"/>
    <w:rsid w:val="0089096B"/>
    <w:rsid w:val="008909E1"/>
    <w:rsid w:val="00891789"/>
    <w:rsid w:val="00891C7D"/>
    <w:rsid w:val="00893A8E"/>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5398"/>
    <w:rsid w:val="008B790B"/>
    <w:rsid w:val="008B7F02"/>
    <w:rsid w:val="008C2AF9"/>
    <w:rsid w:val="008C3372"/>
    <w:rsid w:val="008C3602"/>
    <w:rsid w:val="008C3E07"/>
    <w:rsid w:val="008C439E"/>
    <w:rsid w:val="008C444A"/>
    <w:rsid w:val="008C591C"/>
    <w:rsid w:val="008C6DD9"/>
    <w:rsid w:val="008C7A86"/>
    <w:rsid w:val="008D0389"/>
    <w:rsid w:val="008D183B"/>
    <w:rsid w:val="008D1C85"/>
    <w:rsid w:val="008D1D41"/>
    <w:rsid w:val="008D3C71"/>
    <w:rsid w:val="008D72C1"/>
    <w:rsid w:val="008D741F"/>
    <w:rsid w:val="008D7B15"/>
    <w:rsid w:val="008E08A9"/>
    <w:rsid w:val="008E2E12"/>
    <w:rsid w:val="008E5BF5"/>
    <w:rsid w:val="008E6577"/>
    <w:rsid w:val="008E7930"/>
    <w:rsid w:val="008F3733"/>
    <w:rsid w:val="008F42A1"/>
    <w:rsid w:val="008F4B5E"/>
    <w:rsid w:val="008F5C58"/>
    <w:rsid w:val="00900081"/>
    <w:rsid w:val="00902F55"/>
    <w:rsid w:val="00903BF1"/>
    <w:rsid w:val="00904511"/>
    <w:rsid w:val="0090462C"/>
    <w:rsid w:val="00904C23"/>
    <w:rsid w:val="009052C6"/>
    <w:rsid w:val="00905D2D"/>
    <w:rsid w:val="0090615D"/>
    <w:rsid w:val="00906586"/>
    <w:rsid w:val="0091054B"/>
    <w:rsid w:val="00910F1A"/>
    <w:rsid w:val="00911C3E"/>
    <w:rsid w:val="00912085"/>
    <w:rsid w:val="00914513"/>
    <w:rsid w:val="00914E80"/>
    <w:rsid w:val="009154FE"/>
    <w:rsid w:val="009158C2"/>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80C1A"/>
    <w:rsid w:val="0098149F"/>
    <w:rsid w:val="009820B0"/>
    <w:rsid w:val="00984778"/>
    <w:rsid w:val="009851A8"/>
    <w:rsid w:val="009857F8"/>
    <w:rsid w:val="00986481"/>
    <w:rsid w:val="00987B9B"/>
    <w:rsid w:val="00987FA2"/>
    <w:rsid w:val="00991226"/>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4218"/>
    <w:rsid w:val="009D54EF"/>
    <w:rsid w:val="009D5FF0"/>
    <w:rsid w:val="009D6D35"/>
    <w:rsid w:val="009E079D"/>
    <w:rsid w:val="009E0894"/>
    <w:rsid w:val="009E0AB9"/>
    <w:rsid w:val="009E0B5F"/>
    <w:rsid w:val="009E1B3F"/>
    <w:rsid w:val="009E3652"/>
    <w:rsid w:val="009E4F91"/>
    <w:rsid w:val="009E5146"/>
    <w:rsid w:val="009E57FA"/>
    <w:rsid w:val="009E69EB"/>
    <w:rsid w:val="009E6BA5"/>
    <w:rsid w:val="009F113D"/>
    <w:rsid w:val="009F1EEF"/>
    <w:rsid w:val="009F213B"/>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47B"/>
    <w:rsid w:val="00A43CE9"/>
    <w:rsid w:val="00A4514F"/>
    <w:rsid w:val="00A4694B"/>
    <w:rsid w:val="00A46CF3"/>
    <w:rsid w:val="00A47003"/>
    <w:rsid w:val="00A47264"/>
    <w:rsid w:val="00A51877"/>
    <w:rsid w:val="00A5261B"/>
    <w:rsid w:val="00A537F5"/>
    <w:rsid w:val="00A53B15"/>
    <w:rsid w:val="00A56A3D"/>
    <w:rsid w:val="00A5719D"/>
    <w:rsid w:val="00A57D47"/>
    <w:rsid w:val="00A6124B"/>
    <w:rsid w:val="00A6131F"/>
    <w:rsid w:val="00A61E46"/>
    <w:rsid w:val="00A622E0"/>
    <w:rsid w:val="00A64E23"/>
    <w:rsid w:val="00A6511E"/>
    <w:rsid w:val="00A65392"/>
    <w:rsid w:val="00A67832"/>
    <w:rsid w:val="00A67E9C"/>
    <w:rsid w:val="00A70566"/>
    <w:rsid w:val="00A706DC"/>
    <w:rsid w:val="00A71058"/>
    <w:rsid w:val="00A7397A"/>
    <w:rsid w:val="00A73EDB"/>
    <w:rsid w:val="00A76C8C"/>
    <w:rsid w:val="00A81165"/>
    <w:rsid w:val="00A81788"/>
    <w:rsid w:val="00A8345C"/>
    <w:rsid w:val="00A839A7"/>
    <w:rsid w:val="00A839AF"/>
    <w:rsid w:val="00A8469F"/>
    <w:rsid w:val="00A853D9"/>
    <w:rsid w:val="00A85540"/>
    <w:rsid w:val="00A85FD4"/>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4A6"/>
    <w:rsid w:val="00B00846"/>
    <w:rsid w:val="00B02122"/>
    <w:rsid w:val="00B03186"/>
    <w:rsid w:val="00B0367D"/>
    <w:rsid w:val="00B0656C"/>
    <w:rsid w:val="00B0692F"/>
    <w:rsid w:val="00B06FFF"/>
    <w:rsid w:val="00B0754D"/>
    <w:rsid w:val="00B07716"/>
    <w:rsid w:val="00B10E42"/>
    <w:rsid w:val="00B114FA"/>
    <w:rsid w:val="00B11BAB"/>
    <w:rsid w:val="00B1207A"/>
    <w:rsid w:val="00B12582"/>
    <w:rsid w:val="00B15278"/>
    <w:rsid w:val="00B15A9E"/>
    <w:rsid w:val="00B168EB"/>
    <w:rsid w:val="00B170D7"/>
    <w:rsid w:val="00B178C5"/>
    <w:rsid w:val="00B17C5B"/>
    <w:rsid w:val="00B20119"/>
    <w:rsid w:val="00B20570"/>
    <w:rsid w:val="00B20979"/>
    <w:rsid w:val="00B23329"/>
    <w:rsid w:val="00B24761"/>
    <w:rsid w:val="00B2516E"/>
    <w:rsid w:val="00B273F2"/>
    <w:rsid w:val="00B2742E"/>
    <w:rsid w:val="00B275F4"/>
    <w:rsid w:val="00B307C7"/>
    <w:rsid w:val="00B31799"/>
    <w:rsid w:val="00B32C14"/>
    <w:rsid w:val="00B34B86"/>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5817"/>
    <w:rsid w:val="00B56AF9"/>
    <w:rsid w:val="00B57E84"/>
    <w:rsid w:val="00B604E0"/>
    <w:rsid w:val="00B6309B"/>
    <w:rsid w:val="00B649A5"/>
    <w:rsid w:val="00B6547C"/>
    <w:rsid w:val="00B65F6B"/>
    <w:rsid w:val="00B66577"/>
    <w:rsid w:val="00B73669"/>
    <w:rsid w:val="00B737D5"/>
    <w:rsid w:val="00B74DC9"/>
    <w:rsid w:val="00B7552A"/>
    <w:rsid w:val="00B7560C"/>
    <w:rsid w:val="00B7609A"/>
    <w:rsid w:val="00B7609E"/>
    <w:rsid w:val="00B769CE"/>
    <w:rsid w:val="00B817D3"/>
    <w:rsid w:val="00B84B09"/>
    <w:rsid w:val="00B850C8"/>
    <w:rsid w:val="00B854F4"/>
    <w:rsid w:val="00B916CB"/>
    <w:rsid w:val="00B91749"/>
    <w:rsid w:val="00B91D2F"/>
    <w:rsid w:val="00B92F62"/>
    <w:rsid w:val="00B93ACC"/>
    <w:rsid w:val="00B94BF1"/>
    <w:rsid w:val="00B95503"/>
    <w:rsid w:val="00B9742B"/>
    <w:rsid w:val="00BA0DE1"/>
    <w:rsid w:val="00BA37BD"/>
    <w:rsid w:val="00BA3DF0"/>
    <w:rsid w:val="00BA5B57"/>
    <w:rsid w:val="00BA64A4"/>
    <w:rsid w:val="00BA6BE7"/>
    <w:rsid w:val="00BB1D16"/>
    <w:rsid w:val="00BB1E31"/>
    <w:rsid w:val="00BB3221"/>
    <w:rsid w:val="00BB3C9C"/>
    <w:rsid w:val="00BB4C76"/>
    <w:rsid w:val="00BB5ACD"/>
    <w:rsid w:val="00BB5C6A"/>
    <w:rsid w:val="00BC0421"/>
    <w:rsid w:val="00BC0EB8"/>
    <w:rsid w:val="00BC1C5B"/>
    <w:rsid w:val="00BC2566"/>
    <w:rsid w:val="00BC4FC8"/>
    <w:rsid w:val="00BC54D7"/>
    <w:rsid w:val="00BC66AD"/>
    <w:rsid w:val="00BC6CC9"/>
    <w:rsid w:val="00BC76B8"/>
    <w:rsid w:val="00BD217F"/>
    <w:rsid w:val="00BD2AE5"/>
    <w:rsid w:val="00BD37AC"/>
    <w:rsid w:val="00BD4CD8"/>
    <w:rsid w:val="00BD77D0"/>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1E4"/>
    <w:rsid w:val="00C00649"/>
    <w:rsid w:val="00C01013"/>
    <w:rsid w:val="00C01913"/>
    <w:rsid w:val="00C02D87"/>
    <w:rsid w:val="00C03236"/>
    <w:rsid w:val="00C033A8"/>
    <w:rsid w:val="00C03BC8"/>
    <w:rsid w:val="00C0442C"/>
    <w:rsid w:val="00C05197"/>
    <w:rsid w:val="00C06E45"/>
    <w:rsid w:val="00C0769B"/>
    <w:rsid w:val="00C11038"/>
    <w:rsid w:val="00C118F9"/>
    <w:rsid w:val="00C1289D"/>
    <w:rsid w:val="00C143DF"/>
    <w:rsid w:val="00C1612B"/>
    <w:rsid w:val="00C17685"/>
    <w:rsid w:val="00C20D56"/>
    <w:rsid w:val="00C21861"/>
    <w:rsid w:val="00C220A7"/>
    <w:rsid w:val="00C22C00"/>
    <w:rsid w:val="00C22CCF"/>
    <w:rsid w:val="00C2378D"/>
    <w:rsid w:val="00C23CBB"/>
    <w:rsid w:val="00C24FD4"/>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51C03"/>
    <w:rsid w:val="00C52F29"/>
    <w:rsid w:val="00C533B3"/>
    <w:rsid w:val="00C55625"/>
    <w:rsid w:val="00C57276"/>
    <w:rsid w:val="00C57717"/>
    <w:rsid w:val="00C606DD"/>
    <w:rsid w:val="00C609A2"/>
    <w:rsid w:val="00C61936"/>
    <w:rsid w:val="00C62983"/>
    <w:rsid w:val="00C64BAA"/>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4F9"/>
    <w:rsid w:val="00C81A2D"/>
    <w:rsid w:val="00C847D8"/>
    <w:rsid w:val="00C84EC0"/>
    <w:rsid w:val="00C8597A"/>
    <w:rsid w:val="00C87733"/>
    <w:rsid w:val="00C91A56"/>
    <w:rsid w:val="00C9321F"/>
    <w:rsid w:val="00C97036"/>
    <w:rsid w:val="00C97845"/>
    <w:rsid w:val="00C97E37"/>
    <w:rsid w:val="00CA2F5F"/>
    <w:rsid w:val="00CA3237"/>
    <w:rsid w:val="00CA39E0"/>
    <w:rsid w:val="00CB051F"/>
    <w:rsid w:val="00CB0BF9"/>
    <w:rsid w:val="00CB27A0"/>
    <w:rsid w:val="00CB4262"/>
    <w:rsid w:val="00CB4765"/>
    <w:rsid w:val="00CB4E2A"/>
    <w:rsid w:val="00CB5F05"/>
    <w:rsid w:val="00CB6EE5"/>
    <w:rsid w:val="00CB71A8"/>
    <w:rsid w:val="00CC0845"/>
    <w:rsid w:val="00CC31E9"/>
    <w:rsid w:val="00CD1205"/>
    <w:rsid w:val="00CD224A"/>
    <w:rsid w:val="00CD4882"/>
    <w:rsid w:val="00CD4BC5"/>
    <w:rsid w:val="00CD5105"/>
    <w:rsid w:val="00CD53D8"/>
    <w:rsid w:val="00CD5515"/>
    <w:rsid w:val="00CD5E79"/>
    <w:rsid w:val="00CD6BB4"/>
    <w:rsid w:val="00CD7697"/>
    <w:rsid w:val="00CE57D7"/>
    <w:rsid w:val="00CE63D7"/>
    <w:rsid w:val="00CE66B0"/>
    <w:rsid w:val="00CE6E53"/>
    <w:rsid w:val="00CF0180"/>
    <w:rsid w:val="00CF267F"/>
    <w:rsid w:val="00CF3711"/>
    <w:rsid w:val="00CF48C9"/>
    <w:rsid w:val="00CF69C8"/>
    <w:rsid w:val="00CF6EF6"/>
    <w:rsid w:val="00CF78B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90C"/>
    <w:rsid w:val="00D25AAB"/>
    <w:rsid w:val="00D27CEB"/>
    <w:rsid w:val="00D3353F"/>
    <w:rsid w:val="00D34116"/>
    <w:rsid w:val="00D3449A"/>
    <w:rsid w:val="00D34EE4"/>
    <w:rsid w:val="00D36BF8"/>
    <w:rsid w:val="00D36F32"/>
    <w:rsid w:val="00D37AD8"/>
    <w:rsid w:val="00D446DF"/>
    <w:rsid w:val="00D45E03"/>
    <w:rsid w:val="00D50CC7"/>
    <w:rsid w:val="00D51324"/>
    <w:rsid w:val="00D53F30"/>
    <w:rsid w:val="00D54C9D"/>
    <w:rsid w:val="00D56451"/>
    <w:rsid w:val="00D57898"/>
    <w:rsid w:val="00D613F5"/>
    <w:rsid w:val="00D61542"/>
    <w:rsid w:val="00D618CC"/>
    <w:rsid w:val="00D62196"/>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C7931"/>
    <w:rsid w:val="00DD0D86"/>
    <w:rsid w:val="00DE06BE"/>
    <w:rsid w:val="00DE2446"/>
    <w:rsid w:val="00DE38C3"/>
    <w:rsid w:val="00DE4D8B"/>
    <w:rsid w:val="00DF058A"/>
    <w:rsid w:val="00DF0838"/>
    <w:rsid w:val="00DF1880"/>
    <w:rsid w:val="00DF2CA4"/>
    <w:rsid w:val="00DF328A"/>
    <w:rsid w:val="00DF328D"/>
    <w:rsid w:val="00DF4046"/>
    <w:rsid w:val="00DF4A00"/>
    <w:rsid w:val="00DF4D52"/>
    <w:rsid w:val="00DF51EC"/>
    <w:rsid w:val="00DF576F"/>
    <w:rsid w:val="00DF7DF2"/>
    <w:rsid w:val="00E000FD"/>
    <w:rsid w:val="00E00C66"/>
    <w:rsid w:val="00E03FA1"/>
    <w:rsid w:val="00E0401B"/>
    <w:rsid w:val="00E048F1"/>
    <w:rsid w:val="00E10CD8"/>
    <w:rsid w:val="00E118BE"/>
    <w:rsid w:val="00E12EDA"/>
    <w:rsid w:val="00E13591"/>
    <w:rsid w:val="00E14404"/>
    <w:rsid w:val="00E1475F"/>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57D83"/>
    <w:rsid w:val="00E6270F"/>
    <w:rsid w:val="00E63415"/>
    <w:rsid w:val="00E642EA"/>
    <w:rsid w:val="00E6452D"/>
    <w:rsid w:val="00E64FBA"/>
    <w:rsid w:val="00E6639E"/>
    <w:rsid w:val="00E669D3"/>
    <w:rsid w:val="00E67D34"/>
    <w:rsid w:val="00E72298"/>
    <w:rsid w:val="00E74C4F"/>
    <w:rsid w:val="00E7611C"/>
    <w:rsid w:val="00E769E3"/>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4993"/>
    <w:rsid w:val="00EA5EDA"/>
    <w:rsid w:val="00EA692A"/>
    <w:rsid w:val="00EA72B7"/>
    <w:rsid w:val="00EB031F"/>
    <w:rsid w:val="00EB0747"/>
    <w:rsid w:val="00EB104E"/>
    <w:rsid w:val="00EB2E3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36E9"/>
    <w:rsid w:val="00EE4053"/>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27788"/>
    <w:rsid w:val="00F31A7F"/>
    <w:rsid w:val="00F34262"/>
    <w:rsid w:val="00F35318"/>
    <w:rsid w:val="00F4091B"/>
    <w:rsid w:val="00F4163A"/>
    <w:rsid w:val="00F41DE1"/>
    <w:rsid w:val="00F42A20"/>
    <w:rsid w:val="00F4326E"/>
    <w:rsid w:val="00F447A9"/>
    <w:rsid w:val="00F455E2"/>
    <w:rsid w:val="00F45D46"/>
    <w:rsid w:val="00F4697E"/>
    <w:rsid w:val="00F5413B"/>
    <w:rsid w:val="00F57C25"/>
    <w:rsid w:val="00F6099F"/>
    <w:rsid w:val="00F61C74"/>
    <w:rsid w:val="00F66638"/>
    <w:rsid w:val="00F700C4"/>
    <w:rsid w:val="00F701F6"/>
    <w:rsid w:val="00F73877"/>
    <w:rsid w:val="00F751AD"/>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144"/>
    <w:rsid w:val="00F93AB0"/>
    <w:rsid w:val="00F953AF"/>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2885"/>
    <w:rsid w:val="00FB2CFB"/>
    <w:rsid w:val="00FB53D6"/>
    <w:rsid w:val="00FB5DB2"/>
    <w:rsid w:val="00FB72DC"/>
    <w:rsid w:val="00FC057D"/>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C6E"/>
    <w:rsid w:val="00FD1FF9"/>
    <w:rsid w:val="00FD2EA3"/>
    <w:rsid w:val="00FD2F4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tools-item">
    <w:name w:val="article__tools-item"/>
    <w:basedOn w:val="Standard"/>
    <w:rsid w:val="00871E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con-linktext">
    <w:name w:val="icon-link__text"/>
    <w:basedOn w:val="Absatz-Standardschriftart"/>
    <w:rsid w:val="00871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299922807">
      <w:bodyDiv w:val="1"/>
      <w:marLeft w:val="0"/>
      <w:marRight w:val="0"/>
      <w:marTop w:val="0"/>
      <w:marBottom w:val="0"/>
      <w:divBdr>
        <w:top w:val="none" w:sz="0" w:space="0" w:color="auto"/>
        <w:left w:val="none" w:sz="0" w:space="0" w:color="auto"/>
        <w:bottom w:val="none" w:sz="0" w:space="0" w:color="auto"/>
        <w:right w:val="none" w:sz="0" w:space="0" w:color="auto"/>
      </w:divBdr>
      <w:divsChild>
        <w:div w:id="377167308">
          <w:marLeft w:val="0"/>
          <w:marRight w:val="0"/>
          <w:marTop w:val="0"/>
          <w:marBottom w:val="0"/>
          <w:divBdr>
            <w:top w:val="single" w:sz="2" w:space="0" w:color="D9D9E3"/>
            <w:left w:val="single" w:sz="2" w:space="0" w:color="D9D9E3"/>
            <w:bottom w:val="single" w:sz="2" w:space="0" w:color="D9D9E3"/>
            <w:right w:val="single" w:sz="2" w:space="0" w:color="D9D9E3"/>
          </w:divBdr>
          <w:divsChild>
            <w:div w:id="113448535">
              <w:marLeft w:val="0"/>
              <w:marRight w:val="0"/>
              <w:marTop w:val="0"/>
              <w:marBottom w:val="0"/>
              <w:divBdr>
                <w:top w:val="single" w:sz="2" w:space="0" w:color="D9D9E3"/>
                <w:left w:val="single" w:sz="2" w:space="0" w:color="D9D9E3"/>
                <w:bottom w:val="single" w:sz="2" w:space="0" w:color="D9D9E3"/>
                <w:right w:val="single" w:sz="2" w:space="0" w:color="D9D9E3"/>
              </w:divBdr>
              <w:divsChild>
                <w:div w:id="103770626">
                  <w:marLeft w:val="0"/>
                  <w:marRight w:val="0"/>
                  <w:marTop w:val="0"/>
                  <w:marBottom w:val="0"/>
                  <w:divBdr>
                    <w:top w:val="single" w:sz="2" w:space="0" w:color="D9D9E3"/>
                    <w:left w:val="single" w:sz="2" w:space="0" w:color="D9D9E3"/>
                    <w:bottom w:val="single" w:sz="2" w:space="0" w:color="D9D9E3"/>
                    <w:right w:val="single" w:sz="2" w:space="0" w:color="D9D9E3"/>
                  </w:divBdr>
                  <w:divsChild>
                    <w:div w:id="737748831">
                      <w:marLeft w:val="0"/>
                      <w:marRight w:val="0"/>
                      <w:marTop w:val="0"/>
                      <w:marBottom w:val="0"/>
                      <w:divBdr>
                        <w:top w:val="single" w:sz="2" w:space="0" w:color="D9D9E3"/>
                        <w:left w:val="single" w:sz="2" w:space="0" w:color="D9D9E3"/>
                        <w:bottom w:val="single" w:sz="2" w:space="0" w:color="D9D9E3"/>
                        <w:right w:val="single" w:sz="2" w:space="0" w:color="D9D9E3"/>
                      </w:divBdr>
                      <w:divsChild>
                        <w:div w:id="903643006">
                          <w:marLeft w:val="0"/>
                          <w:marRight w:val="0"/>
                          <w:marTop w:val="0"/>
                          <w:marBottom w:val="0"/>
                          <w:divBdr>
                            <w:top w:val="single" w:sz="2" w:space="0" w:color="auto"/>
                            <w:left w:val="single" w:sz="2" w:space="0" w:color="auto"/>
                            <w:bottom w:val="single" w:sz="6" w:space="0" w:color="auto"/>
                            <w:right w:val="single" w:sz="2" w:space="0" w:color="auto"/>
                          </w:divBdr>
                          <w:divsChild>
                            <w:div w:id="95768255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0962952">
                                  <w:marLeft w:val="0"/>
                                  <w:marRight w:val="0"/>
                                  <w:marTop w:val="0"/>
                                  <w:marBottom w:val="0"/>
                                  <w:divBdr>
                                    <w:top w:val="single" w:sz="2" w:space="0" w:color="D9D9E3"/>
                                    <w:left w:val="single" w:sz="2" w:space="0" w:color="D9D9E3"/>
                                    <w:bottom w:val="single" w:sz="2" w:space="0" w:color="D9D9E3"/>
                                    <w:right w:val="single" w:sz="2" w:space="0" w:color="D9D9E3"/>
                                  </w:divBdr>
                                  <w:divsChild>
                                    <w:div w:id="2075620519">
                                      <w:marLeft w:val="0"/>
                                      <w:marRight w:val="0"/>
                                      <w:marTop w:val="0"/>
                                      <w:marBottom w:val="0"/>
                                      <w:divBdr>
                                        <w:top w:val="single" w:sz="2" w:space="0" w:color="D9D9E3"/>
                                        <w:left w:val="single" w:sz="2" w:space="0" w:color="D9D9E3"/>
                                        <w:bottom w:val="single" w:sz="2" w:space="0" w:color="D9D9E3"/>
                                        <w:right w:val="single" w:sz="2" w:space="0" w:color="D9D9E3"/>
                                      </w:divBdr>
                                      <w:divsChild>
                                        <w:div w:id="1419450219">
                                          <w:marLeft w:val="0"/>
                                          <w:marRight w:val="0"/>
                                          <w:marTop w:val="0"/>
                                          <w:marBottom w:val="0"/>
                                          <w:divBdr>
                                            <w:top w:val="single" w:sz="2" w:space="0" w:color="D9D9E3"/>
                                            <w:left w:val="single" w:sz="2" w:space="0" w:color="D9D9E3"/>
                                            <w:bottom w:val="single" w:sz="2" w:space="0" w:color="D9D9E3"/>
                                            <w:right w:val="single" w:sz="2" w:space="0" w:color="D9D9E3"/>
                                          </w:divBdr>
                                          <w:divsChild>
                                            <w:div w:id="1726493004">
                                              <w:marLeft w:val="0"/>
                                              <w:marRight w:val="0"/>
                                              <w:marTop w:val="0"/>
                                              <w:marBottom w:val="0"/>
                                              <w:divBdr>
                                                <w:top w:val="single" w:sz="2" w:space="0" w:color="D9D9E3"/>
                                                <w:left w:val="single" w:sz="2" w:space="0" w:color="D9D9E3"/>
                                                <w:bottom w:val="single" w:sz="2" w:space="0" w:color="D9D9E3"/>
                                                <w:right w:val="single" w:sz="2" w:space="0" w:color="D9D9E3"/>
                                              </w:divBdr>
                                              <w:divsChild>
                                                <w:div w:id="1383559622">
                                                  <w:marLeft w:val="0"/>
                                                  <w:marRight w:val="0"/>
                                                  <w:marTop w:val="0"/>
                                                  <w:marBottom w:val="0"/>
                                                  <w:divBdr>
                                                    <w:top w:val="single" w:sz="2" w:space="0" w:color="D9D9E3"/>
                                                    <w:left w:val="single" w:sz="2" w:space="0" w:color="D9D9E3"/>
                                                    <w:bottom w:val="single" w:sz="2" w:space="0" w:color="D9D9E3"/>
                                                    <w:right w:val="single" w:sz="2" w:space="0" w:color="D9D9E3"/>
                                                  </w:divBdr>
                                                  <w:divsChild>
                                                    <w:div w:id="1098990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21619200">
          <w:marLeft w:val="0"/>
          <w:marRight w:val="0"/>
          <w:marTop w:val="0"/>
          <w:marBottom w:val="0"/>
          <w:divBdr>
            <w:top w:val="none" w:sz="0" w:space="0" w:color="auto"/>
            <w:left w:val="none" w:sz="0" w:space="0" w:color="auto"/>
            <w:bottom w:val="none" w:sz="0" w:space="0" w:color="auto"/>
            <w:right w:val="none" w:sz="0" w:space="0" w:color="auto"/>
          </w:divBdr>
        </w:div>
      </w:divsChild>
    </w:div>
    <w:div w:id="302931979">
      <w:bodyDiv w:val="1"/>
      <w:marLeft w:val="0"/>
      <w:marRight w:val="0"/>
      <w:marTop w:val="0"/>
      <w:marBottom w:val="0"/>
      <w:divBdr>
        <w:top w:val="none" w:sz="0" w:space="0" w:color="auto"/>
        <w:left w:val="none" w:sz="0" w:space="0" w:color="auto"/>
        <w:bottom w:val="none" w:sz="0" w:space="0" w:color="auto"/>
        <w:right w:val="none" w:sz="0" w:space="0" w:color="auto"/>
      </w:divBdr>
      <w:divsChild>
        <w:div w:id="998119634">
          <w:marLeft w:val="0"/>
          <w:marRight w:val="0"/>
          <w:marTop w:val="0"/>
          <w:marBottom w:val="0"/>
          <w:divBdr>
            <w:top w:val="none" w:sz="0" w:space="0" w:color="auto"/>
            <w:left w:val="none" w:sz="0" w:space="0" w:color="auto"/>
            <w:bottom w:val="none" w:sz="0" w:space="0" w:color="auto"/>
            <w:right w:val="none" w:sz="0" w:space="0" w:color="auto"/>
          </w:divBdr>
        </w:div>
        <w:div w:id="1148322678">
          <w:marLeft w:val="0"/>
          <w:marRight w:val="0"/>
          <w:marTop w:val="0"/>
          <w:marBottom w:val="0"/>
          <w:divBdr>
            <w:top w:val="none" w:sz="0" w:space="0" w:color="auto"/>
            <w:left w:val="none" w:sz="0" w:space="0" w:color="auto"/>
            <w:bottom w:val="none" w:sz="0" w:space="0" w:color="auto"/>
            <w:right w:val="none" w:sz="0" w:space="0" w:color="auto"/>
          </w:divBdr>
        </w:div>
        <w:div w:id="1207721184">
          <w:marLeft w:val="0"/>
          <w:marRight w:val="0"/>
          <w:marTop w:val="0"/>
          <w:marBottom w:val="0"/>
          <w:divBdr>
            <w:top w:val="none" w:sz="0" w:space="0" w:color="auto"/>
            <w:left w:val="none" w:sz="0" w:space="0" w:color="auto"/>
            <w:bottom w:val="none" w:sz="0" w:space="0" w:color="auto"/>
            <w:right w:val="none" w:sz="0" w:space="0" w:color="auto"/>
          </w:divBdr>
        </w:div>
      </w:divsChild>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317153">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3505588">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3663088">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84420">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237755">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7222526">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268240">
      <w:bodyDiv w:val="1"/>
      <w:marLeft w:val="0"/>
      <w:marRight w:val="0"/>
      <w:marTop w:val="0"/>
      <w:marBottom w:val="0"/>
      <w:divBdr>
        <w:top w:val="none" w:sz="0" w:space="0" w:color="auto"/>
        <w:left w:val="none" w:sz="0" w:space="0" w:color="auto"/>
        <w:bottom w:val="none" w:sz="0" w:space="0" w:color="auto"/>
        <w:right w:val="none" w:sz="0" w:space="0" w:color="auto"/>
      </w:divBdr>
      <w:divsChild>
        <w:div w:id="158739100">
          <w:marLeft w:val="0"/>
          <w:marRight w:val="0"/>
          <w:marTop w:val="240"/>
          <w:marBottom w:val="240"/>
          <w:divBdr>
            <w:top w:val="none" w:sz="0" w:space="0" w:color="auto"/>
            <w:left w:val="none" w:sz="0" w:space="0" w:color="auto"/>
            <w:bottom w:val="none" w:sz="0" w:space="0" w:color="auto"/>
            <w:right w:val="none" w:sz="0" w:space="0" w:color="auto"/>
          </w:divBdr>
        </w:div>
        <w:div w:id="629897299">
          <w:marLeft w:val="0"/>
          <w:marRight w:val="0"/>
          <w:marTop w:val="0"/>
          <w:marBottom w:val="0"/>
          <w:divBdr>
            <w:top w:val="none" w:sz="0" w:space="0" w:color="auto"/>
            <w:left w:val="none" w:sz="0" w:space="0" w:color="auto"/>
            <w:bottom w:val="none" w:sz="0" w:space="0" w:color="auto"/>
            <w:right w:val="none" w:sz="0" w:space="0" w:color="auto"/>
          </w:divBdr>
        </w:div>
      </w:divsChild>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68635021">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7159589">
      <w:bodyDiv w:val="1"/>
      <w:marLeft w:val="0"/>
      <w:marRight w:val="0"/>
      <w:marTop w:val="0"/>
      <w:marBottom w:val="0"/>
      <w:divBdr>
        <w:top w:val="none" w:sz="0" w:space="0" w:color="auto"/>
        <w:left w:val="none" w:sz="0" w:space="0" w:color="auto"/>
        <w:bottom w:val="none" w:sz="0" w:space="0" w:color="auto"/>
        <w:right w:val="none" w:sz="0" w:space="0" w:color="auto"/>
      </w:divBdr>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4040863">
      <w:bodyDiv w:val="1"/>
      <w:marLeft w:val="0"/>
      <w:marRight w:val="0"/>
      <w:marTop w:val="0"/>
      <w:marBottom w:val="0"/>
      <w:divBdr>
        <w:top w:val="none" w:sz="0" w:space="0" w:color="auto"/>
        <w:left w:val="none" w:sz="0" w:space="0" w:color="auto"/>
        <w:bottom w:val="none" w:sz="0" w:space="0" w:color="auto"/>
        <w:right w:val="none" w:sz="0" w:space="0" w:color="auto"/>
      </w:divBdr>
      <w:divsChild>
        <w:div w:id="621112949">
          <w:marLeft w:val="0"/>
          <w:marRight w:val="0"/>
          <w:marTop w:val="0"/>
          <w:marBottom w:val="0"/>
          <w:divBdr>
            <w:top w:val="none" w:sz="0" w:space="0" w:color="auto"/>
            <w:left w:val="none" w:sz="0" w:space="0" w:color="auto"/>
            <w:bottom w:val="none" w:sz="0" w:space="0" w:color="auto"/>
            <w:right w:val="none" w:sz="0" w:space="0" w:color="auto"/>
          </w:divBdr>
        </w:div>
      </w:divsChild>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545207">
      <w:bodyDiv w:val="1"/>
      <w:marLeft w:val="0"/>
      <w:marRight w:val="0"/>
      <w:marTop w:val="0"/>
      <w:marBottom w:val="0"/>
      <w:divBdr>
        <w:top w:val="none" w:sz="0" w:space="0" w:color="auto"/>
        <w:left w:val="none" w:sz="0" w:space="0" w:color="auto"/>
        <w:bottom w:val="none" w:sz="0" w:space="0" w:color="auto"/>
        <w:right w:val="none" w:sz="0" w:space="0" w:color="auto"/>
      </w:divBdr>
      <w:divsChild>
        <w:div w:id="2095275154">
          <w:marLeft w:val="0"/>
          <w:marRight w:val="0"/>
          <w:marTop w:val="0"/>
          <w:marBottom w:val="0"/>
          <w:divBdr>
            <w:top w:val="none" w:sz="0" w:space="0" w:color="auto"/>
            <w:left w:val="none" w:sz="0" w:space="0" w:color="auto"/>
            <w:bottom w:val="none" w:sz="0" w:space="0" w:color="auto"/>
            <w:right w:val="none" w:sz="0" w:space="0" w:color="auto"/>
          </w:divBdr>
          <w:divsChild>
            <w:div w:id="971011147">
              <w:marLeft w:val="0"/>
              <w:marRight w:val="0"/>
              <w:marTop w:val="0"/>
              <w:marBottom w:val="0"/>
              <w:divBdr>
                <w:top w:val="none" w:sz="0" w:space="0" w:color="auto"/>
                <w:left w:val="none" w:sz="0" w:space="0" w:color="auto"/>
                <w:bottom w:val="none" w:sz="0" w:space="0" w:color="auto"/>
                <w:right w:val="none" w:sz="0" w:space="0" w:color="auto"/>
              </w:divBdr>
              <w:divsChild>
                <w:div w:id="1117331226">
                  <w:marLeft w:val="0"/>
                  <w:marRight w:val="0"/>
                  <w:marTop w:val="0"/>
                  <w:marBottom w:val="0"/>
                  <w:divBdr>
                    <w:top w:val="none" w:sz="0" w:space="0" w:color="auto"/>
                    <w:left w:val="none" w:sz="0" w:space="0" w:color="auto"/>
                    <w:bottom w:val="none" w:sz="0" w:space="0" w:color="auto"/>
                    <w:right w:val="none" w:sz="0" w:space="0" w:color="auto"/>
                  </w:divBdr>
                  <w:divsChild>
                    <w:div w:id="4894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271104">
          <w:marLeft w:val="0"/>
          <w:marRight w:val="0"/>
          <w:marTop w:val="0"/>
          <w:marBottom w:val="0"/>
          <w:divBdr>
            <w:top w:val="none" w:sz="0" w:space="0" w:color="auto"/>
            <w:left w:val="none" w:sz="0" w:space="0" w:color="auto"/>
            <w:bottom w:val="none" w:sz="0" w:space="0" w:color="auto"/>
            <w:right w:val="none" w:sz="0" w:space="0" w:color="auto"/>
          </w:divBdr>
        </w:div>
        <w:div w:id="42599440">
          <w:marLeft w:val="0"/>
          <w:marRight w:val="0"/>
          <w:marTop w:val="0"/>
          <w:marBottom w:val="0"/>
          <w:divBdr>
            <w:top w:val="none" w:sz="0" w:space="0" w:color="auto"/>
            <w:left w:val="none" w:sz="0" w:space="0" w:color="auto"/>
            <w:bottom w:val="none" w:sz="0" w:space="0" w:color="auto"/>
            <w:right w:val="none" w:sz="0" w:space="0" w:color="auto"/>
          </w:divBdr>
          <w:divsChild>
            <w:div w:id="875503448">
              <w:marLeft w:val="0"/>
              <w:marRight w:val="0"/>
              <w:marTop w:val="0"/>
              <w:marBottom w:val="0"/>
              <w:divBdr>
                <w:top w:val="none" w:sz="0" w:space="0" w:color="auto"/>
                <w:left w:val="none" w:sz="0" w:space="0" w:color="auto"/>
                <w:bottom w:val="none" w:sz="0" w:space="0" w:color="auto"/>
                <w:right w:val="none" w:sz="0" w:space="0" w:color="auto"/>
              </w:divBdr>
              <w:divsChild>
                <w:div w:id="872033111">
                  <w:marLeft w:val="0"/>
                  <w:marRight w:val="0"/>
                  <w:marTop w:val="0"/>
                  <w:marBottom w:val="0"/>
                  <w:divBdr>
                    <w:top w:val="none" w:sz="0" w:space="0" w:color="auto"/>
                    <w:left w:val="none" w:sz="0" w:space="0" w:color="auto"/>
                    <w:bottom w:val="none" w:sz="0" w:space="0" w:color="auto"/>
                    <w:right w:val="none" w:sz="0" w:space="0" w:color="auto"/>
                  </w:divBdr>
                  <w:divsChild>
                    <w:div w:id="569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689559">
      <w:bodyDiv w:val="1"/>
      <w:marLeft w:val="0"/>
      <w:marRight w:val="0"/>
      <w:marTop w:val="0"/>
      <w:marBottom w:val="0"/>
      <w:divBdr>
        <w:top w:val="none" w:sz="0" w:space="0" w:color="auto"/>
        <w:left w:val="none" w:sz="0" w:space="0" w:color="auto"/>
        <w:bottom w:val="none" w:sz="0" w:space="0" w:color="auto"/>
        <w:right w:val="none" w:sz="0" w:space="0" w:color="auto"/>
      </w:divBdr>
      <w:divsChild>
        <w:div w:id="1194273841">
          <w:marLeft w:val="0"/>
          <w:marRight w:val="0"/>
          <w:marTop w:val="240"/>
          <w:marBottom w:val="240"/>
          <w:divBdr>
            <w:top w:val="none" w:sz="0" w:space="0" w:color="auto"/>
            <w:left w:val="none" w:sz="0" w:space="0" w:color="auto"/>
            <w:bottom w:val="none" w:sz="0" w:space="0" w:color="auto"/>
            <w:right w:val="none" w:sz="0" w:space="0" w:color="auto"/>
          </w:divBdr>
        </w:div>
        <w:div w:id="1861964528">
          <w:marLeft w:val="0"/>
          <w:marRight w:val="0"/>
          <w:marTop w:val="0"/>
          <w:marBottom w:val="0"/>
          <w:divBdr>
            <w:top w:val="none" w:sz="0" w:space="0" w:color="auto"/>
            <w:left w:val="none" w:sz="0" w:space="0" w:color="auto"/>
            <w:bottom w:val="none" w:sz="0" w:space="0" w:color="auto"/>
            <w:right w:val="none" w:sz="0" w:space="0" w:color="auto"/>
          </w:divBdr>
        </w:div>
      </w:divsChild>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898929944">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0092178">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4701464">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168629">
      <w:bodyDiv w:val="1"/>
      <w:marLeft w:val="0"/>
      <w:marRight w:val="0"/>
      <w:marTop w:val="0"/>
      <w:marBottom w:val="0"/>
      <w:divBdr>
        <w:top w:val="none" w:sz="0" w:space="0" w:color="auto"/>
        <w:left w:val="none" w:sz="0" w:space="0" w:color="auto"/>
        <w:bottom w:val="none" w:sz="0" w:space="0" w:color="auto"/>
        <w:right w:val="none" w:sz="0" w:space="0" w:color="auto"/>
      </w:divBdr>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scope.io/flair/reports/442570afe6c78a21/editor" TargetMode="External"/><Relationship Id="rId13" Type="http://schemas.openxmlformats.org/officeDocument/2006/relationships/hyperlink" Target="https://dejure.org/gesetze/ArbZG/5.html" TargetMode="External"/><Relationship Id="rId18" Type="http://schemas.openxmlformats.org/officeDocument/2006/relationships/hyperlink" Target="https://www.spiegel.de/karriere/arbeitszeitbetrug-durch-buddy-punching-wer-fuer-kollegen-stempelt-riskiert-seinen-job-a-7fff8ee0-d279-4a60-92ab-6e210a848ec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4.html" TargetMode="External"/><Relationship Id="rId17" Type="http://schemas.openxmlformats.org/officeDocument/2006/relationships/hyperlink" Target="https://dejure.org/gesetze/StGB/263.html" TargetMode="External"/><Relationship Id="rId2" Type="http://schemas.openxmlformats.org/officeDocument/2006/relationships/numbering" Target="numbering.xml"/><Relationship Id="rId16" Type="http://schemas.openxmlformats.org/officeDocument/2006/relationships/hyperlink" Target="https://www.detektei-meng.de/arbeitszeitbetrug-durch-arbeitnehm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i-bub.de/wissen/praxistipps/freistellung-und-verguetungspflicht-bei-voruebergehender-arbeitsverhinderung" TargetMode="External"/><Relationship Id="rId5" Type="http://schemas.openxmlformats.org/officeDocument/2006/relationships/webSettings" Target="webSettings.xml"/><Relationship Id="rId15" Type="http://schemas.openxmlformats.org/officeDocument/2006/relationships/hyperlink" Target="https://www.buergerliches-gesetzbuch.info/bgb/611a.html" TargetMode="External"/><Relationship Id="rId10" Type="http://schemas.openxmlformats.org/officeDocument/2006/relationships/hyperlink" Target="https://www.handelsblatt.com/politik/deutschland/arbeitsmarkt-statistik-zahl-der-erwerbstaetigen-waechst-wieder/280775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eckler.de/de/auf-einen-blick-17945-Auf-einen-Blick-Studien-zu-Homeoffice-und-mobiler-Arbeit-28040.htm" TargetMode="External"/><Relationship Id="rId14" Type="http://schemas.openxmlformats.org/officeDocument/2006/relationships/hyperlink" Target="https://www.buzer.de/626_BG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9112A-BA93-435B-9A84-04AA5AA7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31645</Words>
  <Characters>199365</Characters>
  <Application>Microsoft Office Word</Application>
  <DocSecurity>0</DocSecurity>
  <Lines>1661</Lines>
  <Paragraphs>461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1436</cp:revision>
  <dcterms:created xsi:type="dcterms:W3CDTF">2021-05-21T07:59:00Z</dcterms:created>
  <dcterms:modified xsi:type="dcterms:W3CDTF">2023-10-17T15:20:00Z</dcterms:modified>
</cp:coreProperties>
</file>