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0D1C7" w14:textId="14B8C289" w:rsidR="00EF314D" w:rsidRDefault="00EC77AE" w:rsidP="00EC77AE">
      <w:pPr>
        <w:rPr>
          <w:rFonts w:ascii="Verdana" w:hAnsi="Verdana"/>
          <w:color w:val="333333"/>
          <w:sz w:val="17"/>
          <w:szCs w:val="17"/>
          <w:highlight w:val="yellow"/>
          <w:shd w:val="clear" w:color="auto" w:fill="FFFFFF"/>
        </w:rPr>
      </w:pPr>
      <w:r w:rsidRPr="00EC77AE">
        <w:rPr>
          <w:rFonts w:ascii="Verdana" w:hAnsi="Verdana"/>
          <w:color w:val="333333"/>
          <w:sz w:val="17"/>
          <w:szCs w:val="17"/>
          <w:highlight w:val="yellow"/>
          <w:shd w:val="clear" w:color="auto" w:fill="FFFFFF"/>
        </w:rPr>
        <w:t>bitte schreiben Sie einen informativen und erklärenden Text für: Webseite Immobilienmakler.</w:t>
      </w:r>
      <w:r w:rsidRPr="00EC77AE">
        <w:rPr>
          <w:rFonts w:ascii="Verdana" w:hAnsi="Verdana"/>
          <w:color w:val="333333"/>
          <w:sz w:val="17"/>
          <w:szCs w:val="17"/>
          <w:highlight w:val="yellow"/>
        </w:rPr>
        <w:br/>
      </w:r>
      <w:r w:rsidRPr="00EC77AE">
        <w:rPr>
          <w:rFonts w:ascii="Verdana" w:hAnsi="Verdana"/>
          <w:color w:val="333333"/>
          <w:sz w:val="17"/>
          <w:szCs w:val="17"/>
          <w:highlight w:val="yellow"/>
          <w:shd w:val="clear" w:color="auto" w:fill="FFFFFF"/>
        </w:rPr>
        <w:t xml:space="preserve">Der Text wird auf der folgenden Website veröffentlicht: </w:t>
      </w:r>
      <w:hyperlink r:id="rId6" w:history="1">
        <w:r w:rsidRPr="0095125C">
          <w:rPr>
            <w:rStyle w:val="Hyperlink"/>
            <w:rFonts w:ascii="Verdana" w:hAnsi="Verdana"/>
            <w:sz w:val="17"/>
            <w:szCs w:val="17"/>
            <w:highlight w:val="yellow"/>
            <w:shd w:val="clear" w:color="auto" w:fill="FFFFFF"/>
          </w:rPr>
          <w:t>www.bellereve.de</w:t>
        </w:r>
      </w:hyperlink>
    </w:p>
    <w:p w14:paraId="3849926D" w14:textId="542D6B8E" w:rsidR="00EC77AE" w:rsidRPr="00EC77AE" w:rsidRDefault="00EC77AE" w:rsidP="00EC77AE">
      <w:pPr>
        <w:spacing w:before="120" w:after="0" w:line="240" w:lineRule="auto"/>
        <w:rPr>
          <w:rFonts w:ascii="Verdana" w:eastAsia="Times New Roman" w:hAnsi="Verdana" w:cs="Times New Roman"/>
          <w:color w:val="333333"/>
          <w:sz w:val="15"/>
          <w:szCs w:val="15"/>
          <w:lang w:eastAsia="de-DE"/>
        </w:rPr>
      </w:pPr>
      <w:r w:rsidRPr="00EC77AE">
        <w:rPr>
          <w:rFonts w:ascii="Verdana" w:eastAsia="Times New Roman" w:hAnsi="Verdana" w:cs="Times New Roman"/>
          <w:color w:val="333333"/>
          <w:sz w:val="15"/>
          <w:szCs w:val="15"/>
          <w:lang w:eastAsia="de-DE"/>
        </w:rPr>
        <w:br/>
      </w:r>
      <w:r w:rsidR="001066A3">
        <w:rPr>
          <w:rFonts w:ascii="Verdana" w:hAnsi="Verdana"/>
          <w:color w:val="333333"/>
          <w:sz w:val="15"/>
          <w:szCs w:val="15"/>
          <w:shd w:val="clear" w:color="auto" w:fill="FFFFFF"/>
        </w:rPr>
        <w:t>Webseiten-Text: Empfehlungsprovision</w:t>
      </w:r>
    </w:p>
    <w:p w14:paraId="0970DB32" w14:textId="3043ECCD" w:rsidR="00EC77AE" w:rsidRDefault="00EC77AE" w:rsidP="00EC77AE">
      <w:r>
        <w:t>570 Wörter</w:t>
      </w:r>
    </w:p>
    <w:p w14:paraId="03C65900" w14:textId="7E8D9983" w:rsidR="002110EC" w:rsidRDefault="002110EC" w:rsidP="00EC77AE"/>
    <w:p w14:paraId="194743C2" w14:textId="2FFDE075" w:rsidR="007F21A3" w:rsidRDefault="001066A3" w:rsidP="00EC77AE">
      <w:r>
        <w:t xml:space="preserve">&lt;h1&gt;Mit den richtigen Tipps zur lukrativen &lt;strong&gt;Empfehlungsprovision&lt;/strong&gt; – </w:t>
      </w:r>
      <w:r w:rsidR="001A1D01">
        <w:t>was es damit überhaupt auf sich hat</w:t>
      </w:r>
      <w:r>
        <w:t>&lt;/h1&gt;</w:t>
      </w:r>
    </w:p>
    <w:p w14:paraId="5E56F990" w14:textId="49B0F0B7" w:rsidR="001066A3" w:rsidRDefault="001066A3" w:rsidP="00EC77AE"/>
    <w:p w14:paraId="51F965FE" w14:textId="5C5F19FA" w:rsidR="00972139" w:rsidRDefault="001066A3" w:rsidP="00EC77AE">
      <w:r>
        <w:t xml:space="preserve">&lt;p&gt;Wir sind ein langjährig erfahrenes &lt;strong&gt;Immobilienmaklerbüro&lt;/strong&gt; inmitten der &lt;strong&gt;Hansestadt Hamburg&lt;/strong&gt; und bieten unseren Kunden bereits seit vielen Jahren ein breitgefächertes Angebot an Immobilienleistungen jeglicher Art. Speziell in puncto &lt;strong&gt;Verkauf&lt;/strong&gt; und &lt;strong&gt;Vermietung&lt;/strong&gt; von Immobilien aus dem &lt;strong&gt;privaten&lt;/strong&gt; und &lt;strong&gt;gewerblichen Bereich&lt;/strong&gt; in &lt;strong&gt;Hamburg&lt;/strong&gt; und &lt;strong&gt;Umgebung&lt;/strong&gt; sind wir unseren Kunden seit jeher eine helfende Hand und übernehmen diese sämtliche Leistungen in alle &lt;strong&gt;Verkaufs-&lt;/strong&gt; und &lt;strong&gt;Vermietungsangelegenheiten&lt;/strong&gt;. In diesem Zusammenhang ist unser Team an &lt;strong&gt;Sachverständigen&lt;/strong&gt; sowie &lt;strong&gt;Immobilienmaklern&lt;/strong&gt; in Hamburg und Umgebung beständig auf der Suche nach &lt;strong&gt;passenden Verkaufsobjekten&lt;/strong&gt; wie zum Beispiel &lt;strong&gt;Eigentumswohnungen&lt;/strong&gt;, &lt;strong&gt;Einfamilienhäuser&lt;/strong&gt;, &lt;strong&gt;Mehrfamilienhäuser&lt;/strong&gt;, &lt;strong&gt;Wohnhäuser&lt;/strong&gt; sowie &lt;strong&gt;Ladengeschäfte&lt;/strong&gt; und &lt;strong&gt;Lagerhallen&lt;/strong&gt;. </w:t>
      </w:r>
      <w:r w:rsidR="001321AA">
        <w:t xml:space="preserve">Die Immobilienlage in Hamburg erfährt bereits seit vielen Jahren eine &lt;strong&gt;steigende Nachfrage&lt;/strong&gt;, was es für uns immer schwieriger macht, unseren Kunden adäquate Objekte zum Verkauf anzubieten. Gern erfährt unser Team daher individuelle Tipps hinsichtlich zum Verkauf stehender Objekte im Hamburg und Umgebung. </w:t>
      </w:r>
      <w:r w:rsidR="00C213ED">
        <w:t xml:space="preserve">Auf der anderen Seite ergeben sich für Sie auch weitreichende Vorteile, insofern Sie uns bei der Suche nach passenden &lt;strong&gt;Kaufinteressenten&lt;/strong&gt; unterstützen. Erfahren Sie daher im Folgenden </w:t>
      </w:r>
      <w:r w:rsidR="00972139">
        <w:t>sämtliche Informationen rund um unsere lukrativen &lt;strong&gt;Empfehlungsprovisionen&lt;/strong</w:t>
      </w:r>
      <w:proofErr w:type="gramStart"/>
      <w:r w:rsidR="00972139">
        <w:t>&gt;.&lt;</w:t>
      </w:r>
      <w:proofErr w:type="gramEnd"/>
      <w:r w:rsidR="00972139">
        <w:t>/p&gt;</w:t>
      </w:r>
    </w:p>
    <w:p w14:paraId="4774710C" w14:textId="5921C268" w:rsidR="00972139" w:rsidRDefault="00972139" w:rsidP="00EC77AE"/>
    <w:p w14:paraId="7F2C02F1" w14:textId="249EC0EE" w:rsidR="00972139" w:rsidRDefault="00972139" w:rsidP="00EC77AE">
      <w:r>
        <w:t>&lt;h2&gt;</w:t>
      </w:r>
      <w:r w:rsidR="00CF0C5E">
        <w:t>In folgenden Fällen erhalten Sie von uns eine &lt;strong&gt;Empfehlungsprovision&lt;/strong&gt;&lt;/h2&gt;</w:t>
      </w:r>
    </w:p>
    <w:p w14:paraId="1CDC56D0" w14:textId="4BFB2CFF" w:rsidR="00CF0C5E" w:rsidRDefault="00CF0C5E" w:rsidP="00EC77AE"/>
    <w:p w14:paraId="7DFA1EC1" w14:textId="4DF541E3" w:rsidR="00CF0C5E" w:rsidRDefault="00CF0C5E" w:rsidP="00EC77AE">
      <w:r>
        <w:t>&lt;p&gt;</w:t>
      </w:r>
      <w:r w:rsidR="005A525A">
        <w:t>Bei uns lohnt sich das &lt;strong&gt;Weitersagen&lt;/strong&gt; definitiv. Profitieren Sie als unabhängiger Partner unseres &lt;strong&gt;Immobilienmaklerbüros&lt;/strong&gt; in Hamburg von umfassenden Vorteilen in Form satter &lt;strong&gt;Empfehlungsprovisionen&lt;/strong&gt;. Erhalten Sie zum Beispiel in folgenden Fällen &lt;strong&gt;Tippgeberprämien&lt;/strong&gt; von uns:&lt;/p&gt;</w:t>
      </w:r>
    </w:p>
    <w:p w14:paraId="2FFF1023" w14:textId="671AE973" w:rsidR="005A525A" w:rsidRDefault="005A525A" w:rsidP="00EC77AE"/>
    <w:p w14:paraId="0E7ADFB6" w14:textId="59261FF7" w:rsidR="005A525A" w:rsidRDefault="005A525A" w:rsidP="00EC77AE">
      <w:r>
        <w:t>&lt;</w:t>
      </w:r>
      <w:proofErr w:type="spellStart"/>
      <w:r>
        <w:t>ul</w:t>
      </w:r>
      <w:proofErr w:type="spellEnd"/>
      <w:r>
        <w:t>&gt;</w:t>
      </w:r>
    </w:p>
    <w:p w14:paraId="26A52E22" w14:textId="6DDB6F3F" w:rsidR="005A525A" w:rsidRDefault="005A525A" w:rsidP="00EC77AE">
      <w:r>
        <w:t>&lt;li&gt;</w:t>
      </w:r>
      <w:r w:rsidR="007402FD">
        <w:t>das durch uns verkaufte Objekte war uns &lt;strong&gt;vor Ihrem Tipp noch nicht bekannt&lt;/strong&gt;&lt;/li&gt;</w:t>
      </w:r>
    </w:p>
    <w:p w14:paraId="1647C1C5" w14:textId="456FB5B1" w:rsidR="007402FD" w:rsidRDefault="007402FD" w:rsidP="00EC77AE">
      <w:r>
        <w:t>&lt;li&gt;das entsprechende Objekt wurde bislang &lt;strong&gt;auf dem Immobilienmarkt noch nicht offiziell beworben&lt;/strong&gt;&lt;/li&gt;</w:t>
      </w:r>
    </w:p>
    <w:p w14:paraId="699A2303" w14:textId="0F6AFA26" w:rsidR="007402FD" w:rsidRDefault="007402FD" w:rsidP="00EC77AE">
      <w:r>
        <w:lastRenderedPageBreak/>
        <w:t>&lt;li&gt;</w:t>
      </w:r>
      <w:r w:rsidR="00562686">
        <w:t>es kommt durch &lt;strong&gt;Ihre Hilfe zu einem erfolgreichen Kaufabschluss&lt;/strong&gt;&lt;/li&gt;</w:t>
      </w:r>
    </w:p>
    <w:p w14:paraId="160B4273" w14:textId="45B427D5" w:rsidR="00562686" w:rsidRDefault="00562686" w:rsidP="00EC77AE">
      <w:r>
        <w:t>&lt;li&gt;insofern Sie uns &lt;strong&gt;passende Mieter&lt;/strong&gt; für Objekte in ganz Hamburg und Umgebung liefern&lt;/li&gt;</w:t>
      </w:r>
    </w:p>
    <w:p w14:paraId="1470E15F" w14:textId="7CF46E81" w:rsidR="00562686" w:rsidRDefault="00562686" w:rsidP="00EC77AE">
      <w:r>
        <w:t>&lt;/</w:t>
      </w:r>
      <w:proofErr w:type="spellStart"/>
      <w:r>
        <w:t>ul</w:t>
      </w:r>
      <w:proofErr w:type="spellEnd"/>
      <w:r>
        <w:t>&gt;</w:t>
      </w:r>
    </w:p>
    <w:p w14:paraId="48403988" w14:textId="62EBFB2F" w:rsidR="00562686" w:rsidRDefault="00562686" w:rsidP="00EC77AE"/>
    <w:p w14:paraId="12101FAE" w14:textId="55069724" w:rsidR="00562686" w:rsidRDefault="00562686" w:rsidP="00EC77AE">
      <w:r>
        <w:t>&lt;p&gt;Erhalten Sie die &lt;strong&gt;vorteilhaften Prämien&lt;/strong&gt; direkt nach Vertragsabschluss, beziehungsweise nach dem Eingehen der entsprechenden &lt;strong&gt;Verkaufsprovisionen&lt;/strong&gt; an uns. Helfen Sie uns also &lt;strong&gt;Verkaufsimmobilien zu finden&lt;/strong&gt;, &lt;strong&gt;Immobilienverkäufe zu realisieren&lt;/strong&gt; sowie &lt;strong&gt;Mieter zu finden&lt;/strong&gt; und sichern Sie sich damit attraktive &lt;strong&gt;Empfehlungsprovisionen&lt;/strong&gt;, die Sie als auch als lohnenswerten Zuverdienst nutzen können.&lt;/p&gt;</w:t>
      </w:r>
    </w:p>
    <w:p w14:paraId="78E11D5C" w14:textId="6F305817" w:rsidR="00562686" w:rsidRDefault="00562686" w:rsidP="00EC77AE"/>
    <w:p w14:paraId="2CB06C5C" w14:textId="22343A6C" w:rsidR="00562686" w:rsidRDefault="00562686" w:rsidP="00EC77AE">
      <w:r>
        <w:t>&lt;h2&gt;</w:t>
      </w:r>
      <w:r w:rsidR="00575362">
        <w:t>Lassen Sie sich zum Thema &lt;strong&gt;Empfehlungsprovision&lt;/strong&gt; gern auch von unserem Team beraten&lt;/h2&gt;</w:t>
      </w:r>
    </w:p>
    <w:p w14:paraId="48B20904" w14:textId="7110B8BD" w:rsidR="00575362" w:rsidRDefault="00575362" w:rsidP="00EC77AE"/>
    <w:p w14:paraId="298C2625" w14:textId="2D0899D5" w:rsidR="00575362" w:rsidRDefault="00575362" w:rsidP="00EC77AE">
      <w:bookmarkStart w:id="0" w:name="_GoBack"/>
      <w:r>
        <w:t>&lt;p&gt;</w:t>
      </w:r>
      <w:r w:rsidR="00441891">
        <w:t>Erfahren Sie gern auch weitere Informationen rund um unser beliebtes &lt;strong&gt;Empfehlungsprogramm&lt;/strong&gt; hinsichtlich des &lt;strong&gt;Auffindens&lt;/strong&gt;, des &lt;strong&gt;Verkaufs&lt;/strong&gt; und der &lt;strong&gt;Vermietung&lt;/strong&gt; von privaten und gewerblichen Objekten in Hamburg sowie der unmittelbaren Umgebung der Stadt</w:t>
      </w:r>
      <w:r w:rsidR="0019372C">
        <w:t xml:space="preserve">. Lassen Sie sich dafür am besten &lt;strong&gt;kostenlos&lt;/strong&gt; und &lt;strong&gt;unverbindlich&lt;/strong&gt; von unserem fachkompetenten und freundlichen Team an &lt;strong&gt;Sachverständigen&lt;/strong&gt; und &lt;strong&gt;Immobilienmaklern&lt;/strong&gt; beraten. Unsere &lt;strong&gt;Empfehlungsprovisionen&lt;/strong&gt; erhalten Sie darüber hinaus &lt;strong&gt;schnell&lt;/strong&gt;, &lt;strong&gt;zuverlässig&lt;/strong&gt; und &lt;strong&gt;garantiert&lt;/strong&gt; ausbezahlt, sobald es durch Ihre Hilfe zu einem &lt;strong&gt;Verkaufsabschluss&lt;/strong&gt; oder zur &lt;strong&gt;Vermietung&lt;/strong&gt; etwaiger Objekte kommt. </w:t>
      </w:r>
      <w:r w:rsidR="00725DEF">
        <w:t xml:space="preserve">Wir vom Immobilienmaklerbüro in &lt;strong&gt;Hamburg&lt;/strong&gt; freuen uns in diesem Zusammenhang auf eine gute Zusammenarbeit mit Ihnen sowie auf Ihre baldige </w:t>
      </w:r>
      <w:proofErr w:type="gramStart"/>
      <w:r w:rsidR="00725DEF">
        <w:t>Kontaktaufnahme!&lt;</w:t>
      </w:r>
      <w:proofErr w:type="gramEnd"/>
      <w:r w:rsidR="00725DEF">
        <w:t>/p&gt;</w:t>
      </w:r>
    </w:p>
    <w:bookmarkEnd w:id="0"/>
    <w:p w14:paraId="7B64AF07" w14:textId="609B8A2A" w:rsidR="001066A3" w:rsidRDefault="001066A3" w:rsidP="00EC77AE"/>
    <w:p w14:paraId="6A8E78DC" w14:textId="77777777" w:rsidR="001066A3" w:rsidRDefault="001066A3" w:rsidP="001066A3">
      <w:pPr>
        <w:numPr>
          <w:ilvl w:val="0"/>
          <w:numId w:val="32"/>
        </w:numPr>
        <w:shd w:val="clear" w:color="auto" w:fill="FFFFFF"/>
        <w:spacing w:after="0" w:line="390" w:lineRule="atLeast"/>
        <w:ind w:left="270"/>
        <w:textAlignment w:val="baseline"/>
        <w:rPr>
          <w:rFonts w:ascii="Open Sans" w:hAnsi="Open Sans"/>
          <w:color w:val="3D3D3D"/>
          <w:sz w:val="21"/>
          <w:szCs w:val="21"/>
        </w:rPr>
      </w:pPr>
      <w:r>
        <w:rPr>
          <w:rFonts w:ascii="Open Sans" w:hAnsi="Open Sans"/>
          <w:color w:val="3D3D3D"/>
          <w:sz w:val="21"/>
          <w:szCs w:val="21"/>
        </w:rPr>
        <w:t>es durch König Immobilien zu einem erfolgreichen Kaufabschluss kommt</w:t>
      </w:r>
    </w:p>
    <w:p w14:paraId="76BF8721" w14:textId="77777777" w:rsidR="001066A3" w:rsidRDefault="001066A3" w:rsidP="001066A3">
      <w:pPr>
        <w:numPr>
          <w:ilvl w:val="0"/>
          <w:numId w:val="32"/>
        </w:numPr>
        <w:shd w:val="clear" w:color="auto" w:fill="FFFFFF"/>
        <w:spacing w:after="0" w:line="390" w:lineRule="atLeast"/>
        <w:ind w:left="270"/>
        <w:textAlignment w:val="baseline"/>
        <w:rPr>
          <w:rFonts w:ascii="Open Sans" w:hAnsi="Open Sans"/>
          <w:color w:val="3D3D3D"/>
          <w:sz w:val="21"/>
          <w:szCs w:val="21"/>
        </w:rPr>
      </w:pPr>
      <w:r>
        <w:rPr>
          <w:rFonts w:ascii="Open Sans" w:hAnsi="Open Sans"/>
          <w:color w:val="3D3D3D"/>
          <w:sz w:val="21"/>
          <w:szCs w:val="21"/>
        </w:rPr>
        <w:t>die Provision ordnungsgemäß an uns bezahlt wurde</w:t>
      </w:r>
    </w:p>
    <w:p w14:paraId="2CAFFCD1" w14:textId="77777777" w:rsidR="001066A3" w:rsidRDefault="001066A3" w:rsidP="001066A3">
      <w:pPr>
        <w:pStyle w:val="StandardWeb"/>
        <w:shd w:val="clear" w:color="auto" w:fill="FFFFFF"/>
        <w:spacing w:before="0" w:beforeAutospacing="0" w:after="300" w:afterAutospacing="0" w:line="390" w:lineRule="atLeast"/>
        <w:textAlignment w:val="baseline"/>
        <w:rPr>
          <w:rFonts w:ascii="Open Sans" w:hAnsi="Open Sans"/>
          <w:color w:val="3D3D3D"/>
          <w:sz w:val="21"/>
          <w:szCs w:val="21"/>
        </w:rPr>
      </w:pPr>
      <w:r>
        <w:rPr>
          <w:rFonts w:ascii="Open Sans" w:hAnsi="Open Sans"/>
          <w:color w:val="3D3D3D"/>
          <w:sz w:val="21"/>
          <w:szCs w:val="21"/>
        </w:rPr>
        <w:t>Eventuell können Sie uns den entscheidenden Hinweis geben, um Verkäufer und Käufer zusammen zu führen.</w:t>
      </w:r>
    </w:p>
    <w:p w14:paraId="7682B344" w14:textId="77777777" w:rsidR="001066A3" w:rsidRDefault="001066A3" w:rsidP="001066A3">
      <w:pPr>
        <w:pStyle w:val="StandardWeb"/>
        <w:shd w:val="clear" w:color="auto" w:fill="FFFFFF"/>
        <w:spacing w:before="0" w:beforeAutospacing="0" w:after="0" w:afterAutospacing="0" w:line="390" w:lineRule="atLeast"/>
        <w:textAlignment w:val="baseline"/>
        <w:rPr>
          <w:rFonts w:ascii="Open Sans" w:hAnsi="Open Sans"/>
          <w:color w:val="3D3D3D"/>
          <w:sz w:val="21"/>
          <w:szCs w:val="21"/>
        </w:rPr>
      </w:pPr>
      <w:r>
        <w:rPr>
          <w:rFonts w:ascii="Open Sans" w:hAnsi="Open Sans"/>
          <w:color w:val="3D3D3D"/>
          <w:sz w:val="21"/>
          <w:szCs w:val="21"/>
        </w:rPr>
        <w:t xml:space="preserve">Auf Wunsch behandeln wir Ihren Tipp diskret und Sie bleiben vollkommen anonym. Wenn Sie bereits einen ersten Tipp für uns haben, dann wenden Sie sich </w:t>
      </w:r>
      <w:proofErr w:type="spellStart"/>
      <w:r>
        <w:rPr>
          <w:rFonts w:ascii="Open Sans" w:hAnsi="Open Sans"/>
          <w:color w:val="3D3D3D"/>
          <w:sz w:val="21"/>
          <w:szCs w:val="21"/>
        </w:rPr>
        <w:t>vertrauenvoll</w:t>
      </w:r>
      <w:proofErr w:type="spellEnd"/>
      <w:r>
        <w:rPr>
          <w:rFonts w:ascii="Open Sans" w:hAnsi="Open Sans"/>
          <w:color w:val="3D3D3D"/>
          <w:sz w:val="21"/>
          <w:szCs w:val="21"/>
        </w:rPr>
        <w:t xml:space="preserve"> an uns.</w:t>
      </w:r>
    </w:p>
    <w:p w14:paraId="4A105961" w14:textId="77777777" w:rsidR="001066A3" w:rsidRDefault="001066A3" w:rsidP="00EC77AE"/>
    <w:p w14:paraId="21193E57" w14:textId="2E7DC4F7" w:rsidR="007F21A3" w:rsidRDefault="007F21A3" w:rsidP="00EC77AE"/>
    <w:p w14:paraId="4937E9FA" w14:textId="77777777" w:rsidR="007F21A3" w:rsidRPr="007F21A3" w:rsidRDefault="007F21A3" w:rsidP="007F21A3">
      <w:pPr>
        <w:shd w:val="clear" w:color="auto" w:fill="FCFCFC"/>
        <w:spacing w:after="360" w:line="360" w:lineRule="atLeast"/>
        <w:rPr>
          <w:rFonts w:ascii="Source Sans Pro" w:eastAsia="Times New Roman" w:hAnsi="Source Sans Pro" w:cs="Times New Roman"/>
          <w:color w:val="050505"/>
          <w:sz w:val="27"/>
          <w:szCs w:val="27"/>
          <w:lang w:eastAsia="de-DE"/>
        </w:rPr>
      </w:pPr>
      <w:r w:rsidRPr="007F21A3">
        <w:rPr>
          <w:rFonts w:ascii="Source Sans Pro" w:eastAsia="Times New Roman" w:hAnsi="Source Sans Pro" w:cs="Times New Roman"/>
          <w:color w:val="050505"/>
          <w:sz w:val="27"/>
          <w:szCs w:val="27"/>
          <w:lang w:eastAsia="de-DE"/>
        </w:rPr>
        <w:t>Wir beraten Sie gern zum Kauf und Verkauf von Wohnungen, Häusern und Grundstücken in Hamburg</w:t>
      </w:r>
    </w:p>
    <w:p w14:paraId="0117F105" w14:textId="77777777" w:rsidR="007F21A3" w:rsidRPr="007F21A3" w:rsidRDefault="007F21A3" w:rsidP="007F21A3">
      <w:pPr>
        <w:shd w:val="clear" w:color="auto" w:fill="FCFCFC"/>
        <w:spacing w:after="0" w:line="360" w:lineRule="atLeast"/>
        <w:rPr>
          <w:rFonts w:ascii="Source Sans Pro" w:eastAsia="Times New Roman" w:hAnsi="Source Sans Pro" w:cs="Times New Roman"/>
          <w:color w:val="050505"/>
          <w:sz w:val="27"/>
          <w:szCs w:val="27"/>
          <w:lang w:eastAsia="de-DE"/>
        </w:rPr>
      </w:pPr>
      <w:r w:rsidRPr="007F21A3">
        <w:rPr>
          <w:rFonts w:ascii="Source Sans Pro" w:eastAsia="Times New Roman" w:hAnsi="Source Sans Pro" w:cs="Times New Roman"/>
          <w:color w:val="050505"/>
          <w:sz w:val="27"/>
          <w:szCs w:val="27"/>
          <w:lang w:eastAsia="de-DE"/>
        </w:rPr>
        <w:lastRenderedPageBreak/>
        <w:t xml:space="preserve">Allermöhe Alsterdorf Langenhorn Altengamme </w:t>
      </w:r>
      <w:proofErr w:type="spellStart"/>
      <w:r w:rsidRPr="007F21A3">
        <w:rPr>
          <w:rFonts w:ascii="Source Sans Pro" w:eastAsia="Times New Roman" w:hAnsi="Source Sans Pro" w:cs="Times New Roman"/>
          <w:color w:val="050505"/>
          <w:sz w:val="27"/>
          <w:szCs w:val="27"/>
          <w:lang w:eastAsia="de-DE"/>
        </w:rPr>
        <w:t>Lemsahl-Mellingstedt</w:t>
      </w:r>
      <w:proofErr w:type="spellEnd"/>
      <w:r w:rsidRPr="007F21A3">
        <w:rPr>
          <w:rFonts w:ascii="Source Sans Pro" w:eastAsia="Times New Roman" w:hAnsi="Source Sans Pro" w:cs="Times New Roman"/>
          <w:color w:val="050505"/>
          <w:sz w:val="27"/>
          <w:szCs w:val="27"/>
          <w:lang w:eastAsia="de-DE"/>
        </w:rPr>
        <w:t xml:space="preserve"> Altenwerder Lohbrügge Altona-Altstadt, Lokstedt Altona-Nord Lurup Altstadt Marienthal Bahrenfeld Marmstorf Barmbek-Nord Moorburg Barmbek-Süd Moorfleet Bergedorf </w:t>
      </w:r>
      <w:proofErr w:type="spellStart"/>
      <w:r w:rsidRPr="007F21A3">
        <w:rPr>
          <w:rFonts w:ascii="Source Sans Pro" w:eastAsia="Times New Roman" w:hAnsi="Source Sans Pro" w:cs="Times New Roman"/>
          <w:color w:val="050505"/>
          <w:sz w:val="27"/>
          <w:szCs w:val="27"/>
          <w:lang w:eastAsia="de-DE"/>
        </w:rPr>
        <w:t>Neuallermöhe</w:t>
      </w:r>
      <w:proofErr w:type="spellEnd"/>
      <w:r w:rsidRPr="007F21A3">
        <w:rPr>
          <w:rFonts w:ascii="Source Sans Pro" w:eastAsia="Times New Roman" w:hAnsi="Source Sans Pro" w:cs="Times New Roman"/>
          <w:color w:val="050505"/>
          <w:sz w:val="27"/>
          <w:szCs w:val="27"/>
          <w:lang w:eastAsia="de-DE"/>
        </w:rPr>
        <w:t xml:space="preserve"> Bergstedt Neuenfelde </w:t>
      </w:r>
      <w:proofErr w:type="spellStart"/>
      <w:r w:rsidRPr="007F21A3">
        <w:rPr>
          <w:rFonts w:ascii="Source Sans Pro" w:eastAsia="Times New Roman" w:hAnsi="Source Sans Pro" w:cs="Times New Roman"/>
          <w:color w:val="050505"/>
          <w:sz w:val="27"/>
          <w:szCs w:val="27"/>
          <w:lang w:eastAsia="de-DE"/>
        </w:rPr>
        <w:t>Billbrook</w:t>
      </w:r>
      <w:proofErr w:type="spellEnd"/>
      <w:r w:rsidRPr="007F21A3">
        <w:rPr>
          <w:rFonts w:ascii="Source Sans Pro" w:eastAsia="Times New Roman" w:hAnsi="Source Sans Pro" w:cs="Times New Roman"/>
          <w:color w:val="050505"/>
          <w:sz w:val="27"/>
          <w:szCs w:val="27"/>
          <w:lang w:eastAsia="de-DE"/>
        </w:rPr>
        <w:t xml:space="preserve"> Neuengamme Billstedt Neugraben-Fischbek Billwerder Neuland Blankenese Neustadt </w:t>
      </w:r>
      <w:proofErr w:type="spellStart"/>
      <w:r w:rsidRPr="007F21A3">
        <w:rPr>
          <w:rFonts w:ascii="Source Sans Pro" w:eastAsia="Times New Roman" w:hAnsi="Source Sans Pro" w:cs="Times New Roman"/>
          <w:color w:val="050505"/>
          <w:sz w:val="27"/>
          <w:szCs w:val="27"/>
          <w:lang w:eastAsia="de-DE"/>
        </w:rPr>
        <w:t>Borgfelde</w:t>
      </w:r>
      <w:proofErr w:type="spellEnd"/>
      <w:r w:rsidRPr="007F21A3">
        <w:rPr>
          <w:rFonts w:ascii="Source Sans Pro" w:eastAsia="Times New Roman" w:hAnsi="Source Sans Pro" w:cs="Times New Roman"/>
          <w:color w:val="050505"/>
          <w:sz w:val="27"/>
          <w:szCs w:val="27"/>
          <w:lang w:eastAsia="de-DE"/>
        </w:rPr>
        <w:t xml:space="preserve"> Niendorf Bramfeld </w:t>
      </w:r>
      <w:proofErr w:type="spellStart"/>
      <w:r w:rsidRPr="007F21A3">
        <w:rPr>
          <w:rFonts w:ascii="Source Sans Pro" w:eastAsia="Times New Roman" w:hAnsi="Source Sans Pro" w:cs="Times New Roman"/>
          <w:color w:val="050505"/>
          <w:sz w:val="27"/>
          <w:szCs w:val="27"/>
          <w:lang w:eastAsia="de-DE"/>
        </w:rPr>
        <w:t>Nienstedten</w:t>
      </w:r>
      <w:proofErr w:type="spellEnd"/>
      <w:r w:rsidRPr="007F21A3">
        <w:rPr>
          <w:rFonts w:ascii="Source Sans Pro" w:eastAsia="Times New Roman" w:hAnsi="Source Sans Pro" w:cs="Times New Roman"/>
          <w:color w:val="050505"/>
          <w:sz w:val="27"/>
          <w:szCs w:val="27"/>
          <w:lang w:eastAsia="de-DE"/>
        </w:rPr>
        <w:t xml:space="preserve"> </w:t>
      </w:r>
      <w:proofErr w:type="spellStart"/>
      <w:r w:rsidRPr="007F21A3">
        <w:rPr>
          <w:rFonts w:ascii="Source Sans Pro" w:eastAsia="Times New Roman" w:hAnsi="Source Sans Pro" w:cs="Times New Roman"/>
          <w:color w:val="050505"/>
          <w:sz w:val="27"/>
          <w:szCs w:val="27"/>
          <w:lang w:eastAsia="de-DE"/>
        </w:rPr>
        <w:t>Cranz</w:t>
      </w:r>
      <w:proofErr w:type="spellEnd"/>
      <w:r w:rsidRPr="007F21A3">
        <w:rPr>
          <w:rFonts w:ascii="Source Sans Pro" w:eastAsia="Times New Roman" w:hAnsi="Source Sans Pro" w:cs="Times New Roman"/>
          <w:color w:val="050505"/>
          <w:sz w:val="27"/>
          <w:szCs w:val="27"/>
          <w:lang w:eastAsia="de-DE"/>
        </w:rPr>
        <w:t xml:space="preserve"> Ochsenwerder </w:t>
      </w:r>
      <w:proofErr w:type="spellStart"/>
      <w:r w:rsidRPr="007F21A3">
        <w:rPr>
          <w:rFonts w:ascii="Source Sans Pro" w:eastAsia="Times New Roman" w:hAnsi="Source Sans Pro" w:cs="Times New Roman"/>
          <w:color w:val="050505"/>
          <w:sz w:val="27"/>
          <w:szCs w:val="27"/>
          <w:lang w:eastAsia="de-DE"/>
        </w:rPr>
        <w:t>Curslack</w:t>
      </w:r>
      <w:proofErr w:type="spellEnd"/>
      <w:r w:rsidRPr="007F21A3">
        <w:rPr>
          <w:rFonts w:ascii="Source Sans Pro" w:eastAsia="Times New Roman" w:hAnsi="Source Sans Pro" w:cs="Times New Roman"/>
          <w:color w:val="050505"/>
          <w:sz w:val="27"/>
          <w:szCs w:val="27"/>
          <w:lang w:eastAsia="de-DE"/>
        </w:rPr>
        <w:t xml:space="preserve"> Ohlsdorf </w:t>
      </w:r>
      <w:proofErr w:type="spellStart"/>
      <w:r w:rsidRPr="007F21A3">
        <w:rPr>
          <w:rFonts w:ascii="Source Sans Pro" w:eastAsia="Times New Roman" w:hAnsi="Source Sans Pro" w:cs="Times New Roman"/>
          <w:color w:val="050505"/>
          <w:sz w:val="27"/>
          <w:szCs w:val="27"/>
          <w:lang w:eastAsia="de-DE"/>
        </w:rPr>
        <w:t>Dulsberg</w:t>
      </w:r>
      <w:proofErr w:type="spellEnd"/>
      <w:r w:rsidRPr="007F21A3">
        <w:rPr>
          <w:rFonts w:ascii="Source Sans Pro" w:eastAsia="Times New Roman" w:hAnsi="Source Sans Pro" w:cs="Times New Roman"/>
          <w:color w:val="050505"/>
          <w:sz w:val="27"/>
          <w:szCs w:val="27"/>
          <w:lang w:eastAsia="de-DE"/>
        </w:rPr>
        <w:t xml:space="preserve"> Osdorf Duvenstedt Othmarschen </w:t>
      </w:r>
      <w:proofErr w:type="spellStart"/>
      <w:r w:rsidRPr="007F21A3">
        <w:rPr>
          <w:rFonts w:ascii="Source Sans Pro" w:eastAsia="Times New Roman" w:hAnsi="Source Sans Pro" w:cs="Times New Roman"/>
          <w:color w:val="050505"/>
          <w:sz w:val="27"/>
          <w:szCs w:val="27"/>
          <w:lang w:eastAsia="de-DE"/>
        </w:rPr>
        <w:t>Eißendorf</w:t>
      </w:r>
      <w:proofErr w:type="spellEnd"/>
      <w:r w:rsidRPr="007F21A3">
        <w:rPr>
          <w:rFonts w:ascii="Source Sans Pro" w:eastAsia="Times New Roman" w:hAnsi="Source Sans Pro" w:cs="Times New Roman"/>
          <w:color w:val="050505"/>
          <w:sz w:val="27"/>
          <w:szCs w:val="27"/>
          <w:lang w:eastAsia="de-DE"/>
        </w:rPr>
        <w:t xml:space="preserve"> Ottensen Eidelstedt Poppenbüttel Eilbek Rahlstedt Eimsbüttel </w:t>
      </w:r>
      <w:proofErr w:type="spellStart"/>
      <w:r w:rsidRPr="007F21A3">
        <w:rPr>
          <w:rFonts w:ascii="Source Sans Pro" w:eastAsia="Times New Roman" w:hAnsi="Source Sans Pro" w:cs="Times New Roman"/>
          <w:color w:val="050505"/>
          <w:sz w:val="27"/>
          <w:szCs w:val="27"/>
          <w:lang w:eastAsia="de-DE"/>
        </w:rPr>
        <w:t>Rönneburg</w:t>
      </w:r>
      <w:proofErr w:type="spellEnd"/>
      <w:r w:rsidRPr="007F21A3">
        <w:rPr>
          <w:rFonts w:ascii="Source Sans Pro" w:eastAsia="Times New Roman" w:hAnsi="Source Sans Pro" w:cs="Times New Roman"/>
          <w:color w:val="050505"/>
          <w:sz w:val="27"/>
          <w:szCs w:val="27"/>
          <w:lang w:eastAsia="de-DE"/>
        </w:rPr>
        <w:t xml:space="preserve"> Eppendorf </w:t>
      </w:r>
      <w:proofErr w:type="spellStart"/>
      <w:r w:rsidRPr="007F21A3">
        <w:rPr>
          <w:rFonts w:ascii="Source Sans Pro" w:eastAsia="Times New Roman" w:hAnsi="Source Sans Pro" w:cs="Times New Roman"/>
          <w:color w:val="050505"/>
          <w:sz w:val="27"/>
          <w:szCs w:val="27"/>
          <w:lang w:eastAsia="de-DE"/>
        </w:rPr>
        <w:t>Reitbrook</w:t>
      </w:r>
      <w:proofErr w:type="spellEnd"/>
      <w:r w:rsidRPr="007F21A3">
        <w:rPr>
          <w:rFonts w:ascii="Source Sans Pro" w:eastAsia="Times New Roman" w:hAnsi="Source Sans Pro" w:cs="Times New Roman"/>
          <w:color w:val="050505"/>
          <w:sz w:val="27"/>
          <w:szCs w:val="27"/>
          <w:lang w:eastAsia="de-DE"/>
        </w:rPr>
        <w:t xml:space="preserve"> Farmsen-Berne Rissen Finkenwerder </w:t>
      </w:r>
      <w:proofErr w:type="spellStart"/>
      <w:r w:rsidRPr="007F21A3">
        <w:rPr>
          <w:rFonts w:ascii="Source Sans Pro" w:eastAsia="Times New Roman" w:hAnsi="Source Sans Pro" w:cs="Times New Roman"/>
          <w:color w:val="050505"/>
          <w:sz w:val="27"/>
          <w:szCs w:val="27"/>
          <w:lang w:eastAsia="de-DE"/>
        </w:rPr>
        <w:t>Rothenburgsort</w:t>
      </w:r>
      <w:proofErr w:type="spellEnd"/>
      <w:r w:rsidRPr="007F21A3">
        <w:rPr>
          <w:rFonts w:ascii="Source Sans Pro" w:eastAsia="Times New Roman" w:hAnsi="Source Sans Pro" w:cs="Times New Roman"/>
          <w:color w:val="050505"/>
          <w:sz w:val="27"/>
          <w:szCs w:val="27"/>
          <w:lang w:eastAsia="de-DE"/>
        </w:rPr>
        <w:t xml:space="preserve"> </w:t>
      </w:r>
      <w:proofErr w:type="spellStart"/>
      <w:r w:rsidRPr="007F21A3">
        <w:rPr>
          <w:rFonts w:ascii="Source Sans Pro" w:eastAsia="Times New Roman" w:hAnsi="Source Sans Pro" w:cs="Times New Roman"/>
          <w:color w:val="050505"/>
          <w:sz w:val="27"/>
          <w:szCs w:val="27"/>
          <w:lang w:eastAsia="de-DE"/>
        </w:rPr>
        <w:t>Francop</w:t>
      </w:r>
      <w:proofErr w:type="spellEnd"/>
      <w:r w:rsidRPr="007F21A3">
        <w:rPr>
          <w:rFonts w:ascii="Source Sans Pro" w:eastAsia="Times New Roman" w:hAnsi="Source Sans Pro" w:cs="Times New Roman"/>
          <w:color w:val="050505"/>
          <w:sz w:val="27"/>
          <w:szCs w:val="27"/>
          <w:lang w:eastAsia="de-DE"/>
        </w:rPr>
        <w:t xml:space="preserve"> </w:t>
      </w:r>
      <w:proofErr w:type="spellStart"/>
      <w:r w:rsidRPr="007F21A3">
        <w:rPr>
          <w:rFonts w:ascii="Source Sans Pro" w:eastAsia="Times New Roman" w:hAnsi="Source Sans Pro" w:cs="Times New Roman"/>
          <w:color w:val="050505"/>
          <w:sz w:val="27"/>
          <w:szCs w:val="27"/>
          <w:lang w:eastAsia="de-DE"/>
        </w:rPr>
        <w:t>Rotherbaum</w:t>
      </w:r>
      <w:proofErr w:type="spellEnd"/>
      <w:r w:rsidRPr="007F21A3">
        <w:rPr>
          <w:rFonts w:ascii="Source Sans Pro" w:eastAsia="Times New Roman" w:hAnsi="Source Sans Pro" w:cs="Times New Roman"/>
          <w:color w:val="050505"/>
          <w:sz w:val="27"/>
          <w:szCs w:val="27"/>
          <w:lang w:eastAsia="de-DE"/>
        </w:rPr>
        <w:t xml:space="preserve"> Fuhlsbüttel </w:t>
      </w:r>
      <w:proofErr w:type="spellStart"/>
      <w:r w:rsidRPr="007F21A3">
        <w:rPr>
          <w:rFonts w:ascii="Source Sans Pro" w:eastAsia="Times New Roman" w:hAnsi="Source Sans Pro" w:cs="Times New Roman"/>
          <w:color w:val="050505"/>
          <w:sz w:val="27"/>
          <w:szCs w:val="27"/>
          <w:lang w:eastAsia="de-DE"/>
        </w:rPr>
        <w:t>Sasel</w:t>
      </w:r>
      <w:proofErr w:type="spellEnd"/>
      <w:r w:rsidRPr="007F21A3">
        <w:rPr>
          <w:rFonts w:ascii="Source Sans Pro" w:eastAsia="Times New Roman" w:hAnsi="Source Sans Pro" w:cs="Times New Roman"/>
          <w:color w:val="050505"/>
          <w:sz w:val="27"/>
          <w:szCs w:val="27"/>
          <w:lang w:eastAsia="de-DE"/>
        </w:rPr>
        <w:t xml:space="preserve"> Groß Borstel Sülldorf Groß Flottbek Schnelsen Gut Moor </w:t>
      </w:r>
      <w:proofErr w:type="spellStart"/>
      <w:r w:rsidRPr="007F21A3">
        <w:rPr>
          <w:rFonts w:ascii="Source Sans Pro" w:eastAsia="Times New Roman" w:hAnsi="Source Sans Pro" w:cs="Times New Roman"/>
          <w:color w:val="050505"/>
          <w:sz w:val="27"/>
          <w:szCs w:val="27"/>
          <w:lang w:eastAsia="de-DE"/>
        </w:rPr>
        <w:t>Sinstorf</w:t>
      </w:r>
      <w:proofErr w:type="spellEnd"/>
      <w:r w:rsidRPr="007F21A3">
        <w:rPr>
          <w:rFonts w:ascii="Source Sans Pro" w:eastAsia="Times New Roman" w:hAnsi="Source Sans Pro" w:cs="Times New Roman"/>
          <w:color w:val="050505"/>
          <w:sz w:val="27"/>
          <w:szCs w:val="27"/>
          <w:lang w:eastAsia="de-DE"/>
        </w:rPr>
        <w:t xml:space="preserve"> HafenCity </w:t>
      </w:r>
      <w:proofErr w:type="spellStart"/>
      <w:r w:rsidRPr="007F21A3">
        <w:rPr>
          <w:rFonts w:ascii="Source Sans Pro" w:eastAsia="Times New Roman" w:hAnsi="Source Sans Pro" w:cs="Times New Roman"/>
          <w:color w:val="050505"/>
          <w:sz w:val="27"/>
          <w:szCs w:val="27"/>
          <w:lang w:eastAsia="de-DE"/>
        </w:rPr>
        <w:t>Spadenland</w:t>
      </w:r>
      <w:proofErr w:type="spellEnd"/>
      <w:r w:rsidRPr="007F21A3">
        <w:rPr>
          <w:rFonts w:ascii="Source Sans Pro" w:eastAsia="Times New Roman" w:hAnsi="Source Sans Pro" w:cs="Times New Roman"/>
          <w:color w:val="050505"/>
          <w:sz w:val="27"/>
          <w:szCs w:val="27"/>
          <w:lang w:eastAsia="de-DE"/>
        </w:rPr>
        <w:t xml:space="preserve"> Hamm St. Georg </w:t>
      </w:r>
      <w:proofErr w:type="spellStart"/>
      <w:r w:rsidRPr="007F21A3">
        <w:rPr>
          <w:rFonts w:ascii="Source Sans Pro" w:eastAsia="Times New Roman" w:hAnsi="Source Sans Pro" w:cs="Times New Roman"/>
          <w:color w:val="050505"/>
          <w:sz w:val="27"/>
          <w:szCs w:val="27"/>
          <w:lang w:eastAsia="de-DE"/>
        </w:rPr>
        <w:t>Hammerbrook</w:t>
      </w:r>
      <w:proofErr w:type="spellEnd"/>
      <w:r w:rsidRPr="007F21A3">
        <w:rPr>
          <w:rFonts w:ascii="Source Sans Pro" w:eastAsia="Times New Roman" w:hAnsi="Source Sans Pro" w:cs="Times New Roman"/>
          <w:color w:val="050505"/>
          <w:sz w:val="27"/>
          <w:szCs w:val="27"/>
          <w:lang w:eastAsia="de-DE"/>
        </w:rPr>
        <w:t xml:space="preserve"> St. Pauli Harburg </w:t>
      </w:r>
      <w:proofErr w:type="spellStart"/>
      <w:r w:rsidRPr="007F21A3">
        <w:rPr>
          <w:rFonts w:ascii="Source Sans Pro" w:eastAsia="Times New Roman" w:hAnsi="Source Sans Pro" w:cs="Times New Roman"/>
          <w:color w:val="050505"/>
          <w:sz w:val="27"/>
          <w:szCs w:val="27"/>
          <w:lang w:eastAsia="de-DE"/>
        </w:rPr>
        <w:t>Steilshoop</w:t>
      </w:r>
      <w:proofErr w:type="spellEnd"/>
      <w:r w:rsidRPr="007F21A3">
        <w:rPr>
          <w:rFonts w:ascii="Source Sans Pro" w:eastAsia="Times New Roman" w:hAnsi="Source Sans Pro" w:cs="Times New Roman"/>
          <w:color w:val="050505"/>
          <w:sz w:val="27"/>
          <w:szCs w:val="27"/>
          <w:lang w:eastAsia="de-DE"/>
        </w:rPr>
        <w:t xml:space="preserve"> Harvestehude </w:t>
      </w:r>
      <w:proofErr w:type="spellStart"/>
      <w:r w:rsidRPr="007F21A3">
        <w:rPr>
          <w:rFonts w:ascii="Source Sans Pro" w:eastAsia="Times New Roman" w:hAnsi="Source Sans Pro" w:cs="Times New Roman"/>
          <w:color w:val="050505"/>
          <w:sz w:val="27"/>
          <w:szCs w:val="27"/>
          <w:lang w:eastAsia="de-DE"/>
        </w:rPr>
        <w:t>Steinwerder</w:t>
      </w:r>
      <w:proofErr w:type="spellEnd"/>
      <w:r w:rsidRPr="007F21A3">
        <w:rPr>
          <w:rFonts w:ascii="Source Sans Pro" w:eastAsia="Times New Roman" w:hAnsi="Source Sans Pro" w:cs="Times New Roman"/>
          <w:color w:val="050505"/>
          <w:sz w:val="27"/>
          <w:szCs w:val="27"/>
          <w:lang w:eastAsia="de-DE"/>
        </w:rPr>
        <w:t xml:space="preserve"> Hausbruch Stellingen Heimfeld Sternschanze Hoheluft-Ost Tatenberg Hoheluft-West Tonndorf Hohenfelde Uhlenhorst Horn Veddel </w:t>
      </w:r>
      <w:proofErr w:type="spellStart"/>
      <w:r w:rsidRPr="007F21A3">
        <w:rPr>
          <w:rFonts w:ascii="Source Sans Pro" w:eastAsia="Times New Roman" w:hAnsi="Source Sans Pro" w:cs="Times New Roman"/>
          <w:color w:val="050505"/>
          <w:sz w:val="27"/>
          <w:szCs w:val="27"/>
          <w:lang w:eastAsia="de-DE"/>
        </w:rPr>
        <w:t>Hummelsbüttel</w:t>
      </w:r>
      <w:proofErr w:type="spellEnd"/>
      <w:r w:rsidRPr="007F21A3">
        <w:rPr>
          <w:rFonts w:ascii="Source Sans Pro" w:eastAsia="Times New Roman" w:hAnsi="Source Sans Pro" w:cs="Times New Roman"/>
          <w:color w:val="050505"/>
          <w:sz w:val="27"/>
          <w:szCs w:val="27"/>
          <w:lang w:eastAsia="de-DE"/>
        </w:rPr>
        <w:t xml:space="preserve"> Volksdorf Insel Neuwerk </w:t>
      </w:r>
      <w:proofErr w:type="spellStart"/>
      <w:r w:rsidRPr="007F21A3">
        <w:rPr>
          <w:rFonts w:ascii="Source Sans Pro" w:eastAsia="Times New Roman" w:hAnsi="Source Sans Pro" w:cs="Times New Roman"/>
          <w:color w:val="050505"/>
          <w:sz w:val="27"/>
          <w:szCs w:val="27"/>
          <w:lang w:eastAsia="de-DE"/>
        </w:rPr>
        <w:t>Waltershof</w:t>
      </w:r>
      <w:proofErr w:type="spellEnd"/>
      <w:r w:rsidRPr="007F21A3">
        <w:rPr>
          <w:rFonts w:ascii="Source Sans Pro" w:eastAsia="Times New Roman" w:hAnsi="Source Sans Pro" w:cs="Times New Roman"/>
          <w:color w:val="050505"/>
          <w:sz w:val="27"/>
          <w:szCs w:val="27"/>
          <w:lang w:eastAsia="de-DE"/>
        </w:rPr>
        <w:t xml:space="preserve"> Iserbrook Wandsbek Jenfeld </w:t>
      </w:r>
      <w:proofErr w:type="spellStart"/>
      <w:r w:rsidRPr="007F21A3">
        <w:rPr>
          <w:rFonts w:ascii="Source Sans Pro" w:eastAsia="Times New Roman" w:hAnsi="Source Sans Pro" w:cs="Times New Roman"/>
          <w:color w:val="050505"/>
          <w:sz w:val="27"/>
          <w:szCs w:val="27"/>
          <w:lang w:eastAsia="de-DE"/>
        </w:rPr>
        <w:t>Wellingsbüttel</w:t>
      </w:r>
      <w:proofErr w:type="spellEnd"/>
      <w:r w:rsidRPr="007F21A3">
        <w:rPr>
          <w:rFonts w:ascii="Source Sans Pro" w:eastAsia="Times New Roman" w:hAnsi="Source Sans Pro" w:cs="Times New Roman"/>
          <w:color w:val="050505"/>
          <w:sz w:val="27"/>
          <w:szCs w:val="27"/>
          <w:lang w:eastAsia="de-DE"/>
        </w:rPr>
        <w:t xml:space="preserve"> Kirchwerder Wilhelmsburg Kleiner Grasbrook </w:t>
      </w:r>
      <w:proofErr w:type="spellStart"/>
      <w:r w:rsidRPr="007F21A3">
        <w:rPr>
          <w:rFonts w:ascii="Source Sans Pro" w:eastAsia="Times New Roman" w:hAnsi="Source Sans Pro" w:cs="Times New Roman"/>
          <w:color w:val="050505"/>
          <w:sz w:val="27"/>
          <w:szCs w:val="27"/>
          <w:lang w:eastAsia="de-DE"/>
        </w:rPr>
        <w:t>Wilstorf</w:t>
      </w:r>
      <w:proofErr w:type="spellEnd"/>
      <w:r w:rsidRPr="007F21A3">
        <w:rPr>
          <w:rFonts w:ascii="Source Sans Pro" w:eastAsia="Times New Roman" w:hAnsi="Source Sans Pro" w:cs="Times New Roman"/>
          <w:color w:val="050505"/>
          <w:sz w:val="27"/>
          <w:szCs w:val="27"/>
          <w:lang w:eastAsia="de-DE"/>
        </w:rPr>
        <w:t xml:space="preserve"> </w:t>
      </w:r>
      <w:proofErr w:type="spellStart"/>
      <w:r w:rsidRPr="007F21A3">
        <w:rPr>
          <w:rFonts w:ascii="Source Sans Pro" w:eastAsia="Times New Roman" w:hAnsi="Source Sans Pro" w:cs="Times New Roman"/>
          <w:color w:val="050505"/>
          <w:sz w:val="27"/>
          <w:szCs w:val="27"/>
          <w:lang w:eastAsia="de-DE"/>
        </w:rPr>
        <w:t>Langenbek</w:t>
      </w:r>
      <w:proofErr w:type="spellEnd"/>
      <w:r w:rsidRPr="007F21A3">
        <w:rPr>
          <w:rFonts w:ascii="Source Sans Pro" w:eastAsia="Times New Roman" w:hAnsi="Source Sans Pro" w:cs="Times New Roman"/>
          <w:color w:val="050505"/>
          <w:sz w:val="27"/>
          <w:szCs w:val="27"/>
          <w:lang w:eastAsia="de-DE"/>
        </w:rPr>
        <w:t xml:space="preserve"> Winterhude Wohldorf-Ohlstedt</w:t>
      </w:r>
    </w:p>
    <w:p w14:paraId="79487F3F" w14:textId="77777777" w:rsidR="007F21A3" w:rsidRPr="007F21A3" w:rsidRDefault="007F21A3" w:rsidP="007F21A3">
      <w:pPr>
        <w:shd w:val="clear" w:color="auto" w:fill="FFFFFF"/>
        <w:spacing w:after="0" w:line="288" w:lineRule="atLeast"/>
        <w:rPr>
          <w:rFonts w:ascii="Source Sans Pro" w:eastAsia="Times New Roman" w:hAnsi="Source Sans Pro" w:cs="Times New Roman"/>
          <w:color w:val="000000"/>
          <w:sz w:val="81"/>
          <w:szCs w:val="81"/>
          <w:lang w:eastAsia="de-DE"/>
        </w:rPr>
      </w:pPr>
      <w:r w:rsidRPr="007F21A3">
        <w:rPr>
          <w:rFonts w:ascii="Source Sans Pro" w:eastAsia="Times New Roman" w:hAnsi="Source Sans Pro" w:cs="Times New Roman"/>
          <w:color w:val="000000"/>
          <w:sz w:val="81"/>
          <w:szCs w:val="81"/>
          <w:lang w:eastAsia="de-DE"/>
        </w:rPr>
        <w:t>Beratung beim Immobilienkauf</w:t>
      </w:r>
    </w:p>
    <w:p w14:paraId="6D46870D" w14:textId="77777777" w:rsidR="007F21A3" w:rsidRPr="007F21A3" w:rsidRDefault="007F21A3" w:rsidP="007F21A3">
      <w:pPr>
        <w:shd w:val="clear" w:color="auto" w:fill="FCFCFC"/>
        <w:spacing w:after="0" w:line="360" w:lineRule="atLeast"/>
        <w:rPr>
          <w:rFonts w:ascii="Source Sans Pro" w:eastAsia="Times New Roman" w:hAnsi="Source Sans Pro" w:cs="Times New Roman"/>
          <w:color w:val="000000"/>
          <w:spacing w:val="2"/>
          <w:sz w:val="32"/>
          <w:szCs w:val="32"/>
          <w:lang w:eastAsia="de-DE"/>
        </w:rPr>
      </w:pPr>
      <w:r w:rsidRPr="007F21A3">
        <w:rPr>
          <w:rFonts w:ascii="Source Sans Pro" w:eastAsia="Times New Roman" w:hAnsi="Source Sans Pro" w:cs="Times New Roman"/>
          <w:color w:val="000000"/>
          <w:spacing w:val="2"/>
          <w:sz w:val="32"/>
          <w:szCs w:val="32"/>
          <w:lang w:eastAsia="de-DE"/>
        </w:rPr>
        <w:t>Wir besichtigen mit Ihnen die Immobilie und nehmen sie unter bautechnischen und ökonomischen Aspekten unter die Lupe.</w:t>
      </w:r>
    </w:p>
    <w:p w14:paraId="45B7DE9B" w14:textId="39E3B4E7" w:rsidR="007F21A3" w:rsidRDefault="007F21A3" w:rsidP="007F21A3">
      <w:pPr>
        <w:shd w:val="clear" w:color="auto" w:fill="FCFCFC"/>
        <w:spacing w:after="0" w:line="360" w:lineRule="atLeast"/>
        <w:rPr>
          <w:rFonts w:ascii="Source Sans Pro" w:eastAsia="Times New Roman" w:hAnsi="Source Sans Pro" w:cs="Times New Roman"/>
          <w:color w:val="000000"/>
          <w:spacing w:val="2"/>
          <w:sz w:val="32"/>
          <w:szCs w:val="32"/>
          <w:lang w:eastAsia="de-DE"/>
        </w:rPr>
      </w:pPr>
      <w:r w:rsidRPr="007F21A3">
        <w:rPr>
          <w:rFonts w:ascii="Source Sans Pro" w:eastAsia="Times New Roman" w:hAnsi="Source Sans Pro" w:cs="Times New Roman"/>
          <w:color w:val="000000"/>
          <w:spacing w:val="2"/>
          <w:sz w:val="32"/>
          <w:szCs w:val="32"/>
          <w:lang w:eastAsia="de-DE"/>
        </w:rPr>
        <w:t>Gerade bei Bestandsimmobilien ist eine genaue Analyse der Bausubstanz und Gebäudetechnik wichtig. Wir beurteilen für Sie, welche baulichen Maßnahmen für die Instandhaltung und die zukünftige Nutzung notwendig und möglich sind. Eine Kosten- und Zeitaufstellung der notwendigen Maßnahmen komplettiert die Einschätzung des Kaufpreises und die Realisierbarkeit Ihrer möglichen Umbaumaßnahmen.</w:t>
      </w:r>
    </w:p>
    <w:p w14:paraId="6F9FDE87" w14:textId="6328CE5D" w:rsidR="007F21A3" w:rsidRDefault="007F21A3" w:rsidP="007F21A3">
      <w:pPr>
        <w:shd w:val="clear" w:color="auto" w:fill="FCFCFC"/>
        <w:spacing w:after="0" w:line="360" w:lineRule="atLeast"/>
        <w:rPr>
          <w:rFonts w:ascii="Source Sans Pro" w:eastAsia="Times New Roman" w:hAnsi="Source Sans Pro" w:cs="Times New Roman"/>
          <w:color w:val="000000"/>
          <w:spacing w:val="2"/>
          <w:sz w:val="32"/>
          <w:szCs w:val="32"/>
          <w:lang w:eastAsia="de-DE"/>
        </w:rPr>
      </w:pPr>
    </w:p>
    <w:p w14:paraId="2F81A03A" w14:textId="069FE773" w:rsidR="007F21A3" w:rsidRPr="007F21A3" w:rsidRDefault="007F21A3" w:rsidP="007F21A3">
      <w:pPr>
        <w:shd w:val="clear" w:color="auto" w:fill="FCFCFC"/>
        <w:spacing w:after="0" w:line="360" w:lineRule="atLeast"/>
        <w:rPr>
          <w:rFonts w:ascii="Source Sans Pro" w:eastAsia="Times New Roman" w:hAnsi="Source Sans Pro" w:cs="Times New Roman"/>
          <w:color w:val="000000"/>
          <w:spacing w:val="2"/>
          <w:sz w:val="32"/>
          <w:szCs w:val="32"/>
          <w:lang w:eastAsia="de-DE"/>
        </w:rPr>
      </w:pPr>
      <w:r>
        <w:rPr>
          <w:rFonts w:ascii="Source Sans Pro" w:eastAsia="Times New Roman" w:hAnsi="Source Sans Pro" w:cs="Times New Roman"/>
          <w:noProof/>
          <w:color w:val="000000"/>
          <w:spacing w:val="2"/>
          <w:sz w:val="32"/>
          <w:szCs w:val="32"/>
          <w:lang w:eastAsia="de-DE"/>
        </w:rPr>
        <w:lastRenderedPageBreak/>
        <w:drawing>
          <wp:inline distT="0" distB="0" distL="0" distR="0" wp14:anchorId="6A309746" wp14:editId="23DA3E97">
            <wp:extent cx="5755640" cy="658304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640" cy="6583045"/>
                    </a:xfrm>
                    <a:prstGeom prst="rect">
                      <a:avLst/>
                    </a:prstGeom>
                    <a:noFill/>
                    <a:ln>
                      <a:noFill/>
                    </a:ln>
                  </pic:spPr>
                </pic:pic>
              </a:graphicData>
            </a:graphic>
          </wp:inline>
        </w:drawing>
      </w:r>
    </w:p>
    <w:p w14:paraId="29F9F16D" w14:textId="77777777" w:rsidR="007F21A3" w:rsidRPr="00EC77AE" w:rsidRDefault="007F21A3" w:rsidP="00EC77AE"/>
    <w:sectPr w:rsidR="007F21A3" w:rsidRPr="00EC77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Source Sans Pro">
    <w:altName w:val="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21D1"/>
    <w:multiLevelType w:val="multilevel"/>
    <w:tmpl w:val="2B7A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14120"/>
    <w:multiLevelType w:val="multilevel"/>
    <w:tmpl w:val="3CE4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22223"/>
    <w:multiLevelType w:val="multilevel"/>
    <w:tmpl w:val="B25C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259AA"/>
    <w:multiLevelType w:val="multilevel"/>
    <w:tmpl w:val="514A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C0260"/>
    <w:multiLevelType w:val="multilevel"/>
    <w:tmpl w:val="83BE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BC1272"/>
    <w:multiLevelType w:val="hybridMultilevel"/>
    <w:tmpl w:val="888E3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FE7385"/>
    <w:multiLevelType w:val="multilevel"/>
    <w:tmpl w:val="0492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284671"/>
    <w:multiLevelType w:val="hybridMultilevel"/>
    <w:tmpl w:val="319CA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221D2A"/>
    <w:multiLevelType w:val="multilevel"/>
    <w:tmpl w:val="081E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757E6"/>
    <w:multiLevelType w:val="multilevel"/>
    <w:tmpl w:val="AFE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FC1925"/>
    <w:multiLevelType w:val="multilevel"/>
    <w:tmpl w:val="9C54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7A5589"/>
    <w:multiLevelType w:val="multilevel"/>
    <w:tmpl w:val="7F6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2C5BA4"/>
    <w:multiLevelType w:val="multilevel"/>
    <w:tmpl w:val="C4B8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600355"/>
    <w:multiLevelType w:val="multilevel"/>
    <w:tmpl w:val="096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582C91"/>
    <w:multiLevelType w:val="multilevel"/>
    <w:tmpl w:val="DAB0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F1FFD"/>
    <w:multiLevelType w:val="multilevel"/>
    <w:tmpl w:val="BEC8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5E5399"/>
    <w:multiLevelType w:val="multilevel"/>
    <w:tmpl w:val="CFD8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D105FC"/>
    <w:multiLevelType w:val="multilevel"/>
    <w:tmpl w:val="A34C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106FAA"/>
    <w:multiLevelType w:val="multilevel"/>
    <w:tmpl w:val="2FC6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21"/>
  </w:num>
  <w:num w:numId="4">
    <w:abstractNumId w:val="30"/>
  </w:num>
  <w:num w:numId="5">
    <w:abstractNumId w:val="22"/>
  </w:num>
  <w:num w:numId="6">
    <w:abstractNumId w:val="12"/>
  </w:num>
  <w:num w:numId="7">
    <w:abstractNumId w:val="25"/>
  </w:num>
  <w:num w:numId="8">
    <w:abstractNumId w:val="24"/>
  </w:num>
  <w:num w:numId="9">
    <w:abstractNumId w:val="19"/>
  </w:num>
  <w:num w:numId="10">
    <w:abstractNumId w:val="6"/>
  </w:num>
  <w:num w:numId="11">
    <w:abstractNumId w:val="4"/>
  </w:num>
  <w:num w:numId="12">
    <w:abstractNumId w:val="5"/>
  </w:num>
  <w:num w:numId="13">
    <w:abstractNumId w:val="1"/>
  </w:num>
  <w:num w:numId="14">
    <w:abstractNumId w:val="3"/>
  </w:num>
  <w:num w:numId="15">
    <w:abstractNumId w:val="15"/>
  </w:num>
  <w:num w:numId="16">
    <w:abstractNumId w:val="8"/>
  </w:num>
  <w:num w:numId="17">
    <w:abstractNumId w:val="26"/>
  </w:num>
  <w:num w:numId="18">
    <w:abstractNumId w:val="23"/>
  </w:num>
  <w:num w:numId="19">
    <w:abstractNumId w:val="10"/>
  </w:num>
  <w:num w:numId="20">
    <w:abstractNumId w:val="17"/>
  </w:num>
  <w:num w:numId="21">
    <w:abstractNumId w:val="9"/>
  </w:num>
  <w:num w:numId="22">
    <w:abstractNumId w:val="13"/>
  </w:num>
  <w:num w:numId="23">
    <w:abstractNumId w:val="0"/>
  </w:num>
  <w:num w:numId="24">
    <w:abstractNumId w:val="14"/>
  </w:num>
  <w:num w:numId="25">
    <w:abstractNumId w:val="27"/>
  </w:num>
  <w:num w:numId="26">
    <w:abstractNumId w:val="2"/>
  </w:num>
  <w:num w:numId="27">
    <w:abstractNumId w:val="29"/>
  </w:num>
  <w:num w:numId="28">
    <w:abstractNumId w:val="31"/>
  </w:num>
  <w:num w:numId="29">
    <w:abstractNumId w:val="16"/>
  </w:num>
  <w:num w:numId="30">
    <w:abstractNumId w:val="7"/>
  </w:num>
  <w:num w:numId="31">
    <w:abstractNumId w:val="18"/>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328E"/>
    <w:rsid w:val="00105486"/>
    <w:rsid w:val="001062B7"/>
    <w:rsid w:val="001066A3"/>
    <w:rsid w:val="00106A2B"/>
    <w:rsid w:val="00110CB8"/>
    <w:rsid w:val="001113F2"/>
    <w:rsid w:val="00111645"/>
    <w:rsid w:val="001116F4"/>
    <w:rsid w:val="0011227D"/>
    <w:rsid w:val="00113258"/>
    <w:rsid w:val="001148E9"/>
    <w:rsid w:val="00114E6B"/>
    <w:rsid w:val="0011627C"/>
    <w:rsid w:val="001164E1"/>
    <w:rsid w:val="001168DF"/>
    <w:rsid w:val="00116C72"/>
    <w:rsid w:val="0012142F"/>
    <w:rsid w:val="001214D3"/>
    <w:rsid w:val="00122324"/>
    <w:rsid w:val="0012275E"/>
    <w:rsid w:val="0012301D"/>
    <w:rsid w:val="00123AEA"/>
    <w:rsid w:val="00127E9D"/>
    <w:rsid w:val="00130214"/>
    <w:rsid w:val="001315E7"/>
    <w:rsid w:val="001321AA"/>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07E6"/>
    <w:rsid w:val="001817F2"/>
    <w:rsid w:val="00181DEA"/>
    <w:rsid w:val="00181F7D"/>
    <w:rsid w:val="001832F0"/>
    <w:rsid w:val="00183D0B"/>
    <w:rsid w:val="001842AD"/>
    <w:rsid w:val="0018585F"/>
    <w:rsid w:val="00185A7A"/>
    <w:rsid w:val="00186247"/>
    <w:rsid w:val="00186274"/>
    <w:rsid w:val="001864B6"/>
    <w:rsid w:val="00186C58"/>
    <w:rsid w:val="00192C9C"/>
    <w:rsid w:val="001933C7"/>
    <w:rsid w:val="0019345B"/>
    <w:rsid w:val="0019372C"/>
    <w:rsid w:val="00193D17"/>
    <w:rsid w:val="00193E33"/>
    <w:rsid w:val="00194D90"/>
    <w:rsid w:val="0019567A"/>
    <w:rsid w:val="00195BCF"/>
    <w:rsid w:val="0019793D"/>
    <w:rsid w:val="001A0267"/>
    <w:rsid w:val="001A1D01"/>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58FD"/>
    <w:rsid w:val="001C60C2"/>
    <w:rsid w:val="001C711B"/>
    <w:rsid w:val="001D08F1"/>
    <w:rsid w:val="001D0DEB"/>
    <w:rsid w:val="001D14A0"/>
    <w:rsid w:val="001D263B"/>
    <w:rsid w:val="001D2882"/>
    <w:rsid w:val="001D2ED0"/>
    <w:rsid w:val="001D3FED"/>
    <w:rsid w:val="001D5ABC"/>
    <w:rsid w:val="001D64EF"/>
    <w:rsid w:val="001D7B8A"/>
    <w:rsid w:val="001E02FE"/>
    <w:rsid w:val="001E07C9"/>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0EC"/>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7FE3"/>
    <w:rsid w:val="0027098C"/>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05F"/>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6C4"/>
    <w:rsid w:val="00325C98"/>
    <w:rsid w:val="00327393"/>
    <w:rsid w:val="00327EC1"/>
    <w:rsid w:val="0033023E"/>
    <w:rsid w:val="00330C42"/>
    <w:rsid w:val="00331169"/>
    <w:rsid w:val="003341EB"/>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10AF2"/>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1891"/>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2686"/>
    <w:rsid w:val="005638A1"/>
    <w:rsid w:val="00563A0D"/>
    <w:rsid w:val="005643CC"/>
    <w:rsid w:val="0056470C"/>
    <w:rsid w:val="00564FD7"/>
    <w:rsid w:val="00565262"/>
    <w:rsid w:val="00565B51"/>
    <w:rsid w:val="00565CBD"/>
    <w:rsid w:val="00566CF2"/>
    <w:rsid w:val="00567CD3"/>
    <w:rsid w:val="005706A9"/>
    <w:rsid w:val="00570CA4"/>
    <w:rsid w:val="00573718"/>
    <w:rsid w:val="005737CC"/>
    <w:rsid w:val="00573B8D"/>
    <w:rsid w:val="00575362"/>
    <w:rsid w:val="00575AA5"/>
    <w:rsid w:val="005761C4"/>
    <w:rsid w:val="00577EB6"/>
    <w:rsid w:val="00583883"/>
    <w:rsid w:val="0058390C"/>
    <w:rsid w:val="00584818"/>
    <w:rsid w:val="00586022"/>
    <w:rsid w:val="005863DE"/>
    <w:rsid w:val="005877CD"/>
    <w:rsid w:val="00590FEA"/>
    <w:rsid w:val="005942F2"/>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48"/>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589A"/>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A8E"/>
    <w:rsid w:val="00725D9F"/>
    <w:rsid w:val="00725DEF"/>
    <w:rsid w:val="00727A03"/>
    <w:rsid w:val="00727EEC"/>
    <w:rsid w:val="00731458"/>
    <w:rsid w:val="00733B4B"/>
    <w:rsid w:val="00734BE0"/>
    <w:rsid w:val="00736534"/>
    <w:rsid w:val="00736F51"/>
    <w:rsid w:val="007400CC"/>
    <w:rsid w:val="007402FD"/>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1A3"/>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2E5A"/>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2A5"/>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34B"/>
    <w:rsid w:val="008B679A"/>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F97"/>
    <w:rsid w:val="00970DCC"/>
    <w:rsid w:val="009713EB"/>
    <w:rsid w:val="00971440"/>
    <w:rsid w:val="00971496"/>
    <w:rsid w:val="009716AD"/>
    <w:rsid w:val="00971BFC"/>
    <w:rsid w:val="00972139"/>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3689"/>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5FC1"/>
    <w:rsid w:val="00B76FFC"/>
    <w:rsid w:val="00B7721A"/>
    <w:rsid w:val="00B80B62"/>
    <w:rsid w:val="00B816A5"/>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1604"/>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13ED"/>
    <w:rsid w:val="00C22157"/>
    <w:rsid w:val="00C225F4"/>
    <w:rsid w:val="00C227AF"/>
    <w:rsid w:val="00C22D4C"/>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2E7"/>
    <w:rsid w:val="00CE35DC"/>
    <w:rsid w:val="00CE3D2C"/>
    <w:rsid w:val="00CE3EE2"/>
    <w:rsid w:val="00CE4051"/>
    <w:rsid w:val="00CE50C5"/>
    <w:rsid w:val="00CE72EF"/>
    <w:rsid w:val="00CE7533"/>
    <w:rsid w:val="00CF0C5E"/>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377F7"/>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5EB"/>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1FD7"/>
    <w:rsid w:val="00E23410"/>
    <w:rsid w:val="00E23588"/>
    <w:rsid w:val="00E27CB0"/>
    <w:rsid w:val="00E30653"/>
    <w:rsid w:val="00E30E8B"/>
    <w:rsid w:val="00E314A0"/>
    <w:rsid w:val="00E31E5B"/>
    <w:rsid w:val="00E31F65"/>
    <w:rsid w:val="00E34038"/>
    <w:rsid w:val="00E3451F"/>
    <w:rsid w:val="00E34723"/>
    <w:rsid w:val="00E35321"/>
    <w:rsid w:val="00E359BA"/>
    <w:rsid w:val="00E35D09"/>
    <w:rsid w:val="00E36352"/>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4EE1"/>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6553"/>
    <w:rsid w:val="00EC685E"/>
    <w:rsid w:val="00EC74A7"/>
    <w:rsid w:val="00EC77AE"/>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40"/>
    <w:rsid w:val="00EE5251"/>
    <w:rsid w:val="00EE5872"/>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ellereve.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F3B4A-196F-4B89-8D8C-FCA5D8CF7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921</Words>
  <Characters>5805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2109</cp:revision>
  <dcterms:created xsi:type="dcterms:W3CDTF">2020-03-02T10:25:00Z</dcterms:created>
  <dcterms:modified xsi:type="dcterms:W3CDTF">2020-09-10T16:46:00Z</dcterms:modified>
</cp:coreProperties>
</file>