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6"/>
        <w:gridCol w:w="3102"/>
        <w:gridCol w:w="3714"/>
      </w:tblGrid>
      <w:tr w:rsidR="00C22E99" w:rsidRPr="00C22E99" w14:paraId="053136BC" w14:textId="77777777" w:rsidTr="00C22E99">
        <w:trPr>
          <w:tblCellSpacing w:w="15" w:type="dxa"/>
        </w:trPr>
        <w:tc>
          <w:tcPr>
            <w:tcW w:w="0" w:type="auto"/>
            <w:vMerge w:val="restart"/>
            <w:tcMar>
              <w:top w:w="0" w:type="dxa"/>
              <w:left w:w="0" w:type="dxa"/>
              <w:bottom w:w="45" w:type="dxa"/>
              <w:right w:w="720" w:type="dxa"/>
            </w:tcMar>
            <w:hideMark/>
          </w:tcPr>
          <w:p w14:paraId="0D889A9D" w14:textId="77777777" w:rsidR="00C22E99" w:rsidRPr="00C22E99" w:rsidRDefault="00C22E99" w:rsidP="00C22E99">
            <w:pPr>
              <w:spacing w:before="120" w:after="0" w:line="240" w:lineRule="auto"/>
              <w:rPr>
                <w:rFonts w:ascii="Verdana" w:eastAsia="Times New Roman" w:hAnsi="Verdana" w:cs="Times New Roman"/>
                <w:b/>
                <w:bCs/>
                <w:color w:val="333333"/>
                <w:sz w:val="15"/>
                <w:szCs w:val="15"/>
                <w:lang w:eastAsia="de-DE"/>
              </w:rPr>
            </w:pPr>
            <w:r w:rsidRPr="00C22E9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CA02C83" w14:textId="77777777" w:rsidR="00C22E99" w:rsidRPr="00C22E99" w:rsidRDefault="00C22E99" w:rsidP="00C22E99">
            <w:pPr>
              <w:spacing w:before="120" w:after="0" w:line="240" w:lineRule="auto"/>
              <w:rPr>
                <w:rFonts w:ascii="Verdana" w:eastAsia="Times New Roman" w:hAnsi="Verdana" w:cs="Times New Roman"/>
                <w:color w:val="333333"/>
                <w:sz w:val="15"/>
                <w:szCs w:val="15"/>
                <w:lang w:eastAsia="de-DE"/>
              </w:rPr>
            </w:pPr>
            <w:proofErr w:type="spellStart"/>
            <w:r w:rsidRPr="00C22E99">
              <w:rPr>
                <w:rFonts w:ascii="Verdana" w:eastAsia="Times New Roman" w:hAnsi="Verdana" w:cs="Times New Roman"/>
                <w:b/>
                <w:bCs/>
                <w:color w:val="333333"/>
                <w:sz w:val="15"/>
                <w:szCs w:val="15"/>
                <w:lang w:eastAsia="de-DE"/>
              </w:rPr>
              <w:t>Credit</w:t>
            </w:r>
            <w:proofErr w:type="spellEnd"/>
            <w:r w:rsidRPr="00C22E99">
              <w:rPr>
                <w:rFonts w:ascii="Verdana" w:eastAsia="Times New Roman" w:hAnsi="Verdana" w:cs="Times New Roman"/>
                <w:b/>
                <w:bCs/>
                <w:color w:val="333333"/>
                <w:sz w:val="15"/>
                <w:szCs w:val="15"/>
                <w:lang w:eastAsia="de-DE"/>
              </w:rPr>
              <w:t xml:space="preserve"> Management automatisieren</w:t>
            </w:r>
          </w:p>
        </w:tc>
        <w:tc>
          <w:tcPr>
            <w:tcW w:w="0" w:type="auto"/>
            <w:tcMar>
              <w:top w:w="0" w:type="dxa"/>
              <w:left w:w="0" w:type="dxa"/>
              <w:bottom w:w="0" w:type="dxa"/>
              <w:right w:w="150" w:type="dxa"/>
            </w:tcMar>
            <w:hideMark/>
          </w:tcPr>
          <w:p w14:paraId="37D86F43" w14:textId="05841C00" w:rsidR="00C22E99" w:rsidRPr="00C22E99" w:rsidRDefault="00C22E99" w:rsidP="00C22E99">
            <w:pPr>
              <w:spacing w:before="120" w:after="0" w:line="240" w:lineRule="auto"/>
              <w:rPr>
                <w:rFonts w:ascii="Verdana" w:eastAsia="Times New Roman" w:hAnsi="Verdana" w:cs="Times New Roman"/>
                <w:color w:val="333333"/>
                <w:sz w:val="15"/>
                <w:szCs w:val="15"/>
                <w:lang w:eastAsia="de-DE"/>
              </w:rPr>
            </w:pPr>
            <w:r w:rsidRPr="00C22E99">
              <w:rPr>
                <w:rFonts w:ascii="Verdana" w:eastAsia="Times New Roman" w:hAnsi="Verdana" w:cs="Times New Roman"/>
                <w:color w:val="333333"/>
                <w:sz w:val="15"/>
                <w:szCs w:val="15"/>
                <w:lang w:eastAsia="de-DE"/>
              </w:rPr>
              <w:t>genutzt: 0 Mal </w:t>
            </w:r>
            <w:r w:rsidRPr="00C22E99">
              <w:rPr>
                <w:rFonts w:ascii="Verdana" w:eastAsia="Times New Roman" w:hAnsi="Verdana" w:cs="Times New Roman"/>
                <w:noProof/>
                <w:color w:val="333333"/>
                <w:sz w:val="15"/>
                <w:szCs w:val="15"/>
                <w:lang w:eastAsia="de-DE"/>
              </w:rPr>
              <w:drawing>
                <wp:inline distT="0" distB="0" distL="0" distR="0" wp14:anchorId="7820D1ED" wp14:editId="26AAE79C">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5501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22E99">
              <w:rPr>
                <w:rFonts w:ascii="Verdana" w:eastAsia="Times New Roman" w:hAnsi="Verdana" w:cs="Times New Roman"/>
                <w:color w:val="333333"/>
                <w:sz w:val="15"/>
                <w:szCs w:val="15"/>
                <w:lang w:eastAsia="de-DE"/>
              </w:rPr>
              <w:t xml:space="preserve"> (Zu erreichende </w:t>
            </w:r>
            <w:proofErr w:type="spellStart"/>
            <w:r w:rsidRPr="00C22E99">
              <w:rPr>
                <w:rFonts w:ascii="Verdana" w:eastAsia="Times New Roman" w:hAnsi="Verdana" w:cs="Times New Roman"/>
                <w:color w:val="333333"/>
                <w:sz w:val="15"/>
                <w:szCs w:val="15"/>
                <w:lang w:eastAsia="de-DE"/>
              </w:rPr>
              <w:t>Keyworddichte</w:t>
            </w:r>
            <w:proofErr w:type="spellEnd"/>
            <w:r w:rsidRPr="00C22E99">
              <w:rPr>
                <w:rFonts w:ascii="Verdana" w:eastAsia="Times New Roman" w:hAnsi="Verdana" w:cs="Times New Roman"/>
                <w:color w:val="333333"/>
                <w:sz w:val="15"/>
                <w:szCs w:val="15"/>
                <w:lang w:eastAsia="de-DE"/>
              </w:rPr>
              <w:t>: 1-8 Mal)</w:t>
            </w:r>
          </w:p>
        </w:tc>
      </w:tr>
      <w:tr w:rsidR="00C22E99" w:rsidRPr="00C22E99" w14:paraId="4FB0D10A" w14:textId="77777777" w:rsidTr="00C22E99">
        <w:trPr>
          <w:tblCellSpacing w:w="15" w:type="dxa"/>
        </w:trPr>
        <w:tc>
          <w:tcPr>
            <w:tcW w:w="0" w:type="auto"/>
            <w:vMerge/>
            <w:vAlign w:val="center"/>
            <w:hideMark/>
          </w:tcPr>
          <w:p w14:paraId="4C0D7229" w14:textId="77777777" w:rsidR="00C22E99" w:rsidRPr="00C22E99" w:rsidRDefault="00C22E99" w:rsidP="00C22E9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E15AA6" w14:textId="77777777" w:rsidR="00C22E99" w:rsidRPr="00C22E99" w:rsidRDefault="00C22E99" w:rsidP="00C22E99">
            <w:pPr>
              <w:spacing w:before="120" w:after="0" w:line="240" w:lineRule="auto"/>
              <w:rPr>
                <w:rFonts w:ascii="Verdana" w:eastAsia="Times New Roman" w:hAnsi="Verdana" w:cs="Times New Roman"/>
                <w:color w:val="333333"/>
                <w:sz w:val="15"/>
                <w:szCs w:val="15"/>
                <w:lang w:eastAsia="de-DE"/>
              </w:rPr>
            </w:pPr>
            <w:proofErr w:type="spellStart"/>
            <w:r w:rsidRPr="00C22E99">
              <w:rPr>
                <w:rFonts w:ascii="Verdana" w:eastAsia="Times New Roman" w:hAnsi="Verdana" w:cs="Times New Roman"/>
                <w:b/>
                <w:bCs/>
                <w:color w:val="333333"/>
                <w:sz w:val="15"/>
                <w:szCs w:val="15"/>
                <w:lang w:eastAsia="de-DE"/>
              </w:rPr>
              <w:t>order</w:t>
            </w:r>
            <w:proofErr w:type="spellEnd"/>
            <w:r w:rsidRPr="00C22E99">
              <w:rPr>
                <w:rFonts w:ascii="Verdana" w:eastAsia="Times New Roman" w:hAnsi="Verdana" w:cs="Times New Roman"/>
                <w:b/>
                <w:bCs/>
                <w:color w:val="333333"/>
                <w:sz w:val="15"/>
                <w:szCs w:val="15"/>
                <w:lang w:eastAsia="de-DE"/>
              </w:rPr>
              <w:t xml:space="preserve"> </w:t>
            </w:r>
            <w:proofErr w:type="spellStart"/>
            <w:r w:rsidRPr="00C22E99">
              <w:rPr>
                <w:rFonts w:ascii="Verdana" w:eastAsia="Times New Roman" w:hAnsi="Verdana" w:cs="Times New Roman"/>
                <w:b/>
                <w:bCs/>
                <w:color w:val="333333"/>
                <w:sz w:val="15"/>
                <w:szCs w:val="15"/>
                <w:lang w:eastAsia="de-DE"/>
              </w:rPr>
              <w:t>to</w:t>
            </w:r>
            <w:proofErr w:type="spellEnd"/>
            <w:r w:rsidRPr="00C22E99">
              <w:rPr>
                <w:rFonts w:ascii="Verdana" w:eastAsia="Times New Roman" w:hAnsi="Verdana" w:cs="Times New Roman"/>
                <w:b/>
                <w:bCs/>
                <w:color w:val="333333"/>
                <w:sz w:val="15"/>
                <w:szCs w:val="15"/>
                <w:lang w:eastAsia="de-DE"/>
              </w:rPr>
              <w:t xml:space="preserve"> cash</w:t>
            </w:r>
          </w:p>
        </w:tc>
        <w:tc>
          <w:tcPr>
            <w:tcW w:w="0" w:type="auto"/>
            <w:tcMar>
              <w:top w:w="0" w:type="dxa"/>
              <w:left w:w="0" w:type="dxa"/>
              <w:bottom w:w="0" w:type="dxa"/>
              <w:right w:w="150" w:type="dxa"/>
            </w:tcMar>
            <w:hideMark/>
          </w:tcPr>
          <w:p w14:paraId="725F5E47" w14:textId="65CD5DCB" w:rsidR="00C22E99" w:rsidRPr="00C22E99" w:rsidRDefault="00C22E99" w:rsidP="00C22E99">
            <w:pPr>
              <w:spacing w:before="120" w:after="0" w:line="240" w:lineRule="auto"/>
              <w:rPr>
                <w:rFonts w:ascii="Verdana" w:eastAsia="Times New Roman" w:hAnsi="Verdana" w:cs="Times New Roman"/>
                <w:color w:val="333333"/>
                <w:sz w:val="15"/>
                <w:szCs w:val="15"/>
                <w:lang w:eastAsia="de-DE"/>
              </w:rPr>
            </w:pPr>
            <w:r w:rsidRPr="00C22E99">
              <w:rPr>
                <w:rFonts w:ascii="Verdana" w:eastAsia="Times New Roman" w:hAnsi="Verdana" w:cs="Times New Roman"/>
                <w:color w:val="333333"/>
                <w:sz w:val="15"/>
                <w:szCs w:val="15"/>
                <w:lang w:eastAsia="de-DE"/>
              </w:rPr>
              <w:t>genutzt: 0 Mal </w:t>
            </w:r>
            <w:r w:rsidRPr="00C22E99">
              <w:rPr>
                <w:rFonts w:ascii="Verdana" w:eastAsia="Times New Roman" w:hAnsi="Verdana" w:cs="Times New Roman"/>
                <w:noProof/>
                <w:color w:val="333333"/>
                <w:sz w:val="15"/>
                <w:szCs w:val="15"/>
                <w:lang w:eastAsia="de-DE"/>
              </w:rPr>
              <w:drawing>
                <wp:inline distT="0" distB="0" distL="0" distR="0" wp14:anchorId="1E227473" wp14:editId="0DCF53C5">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5501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22E99">
              <w:rPr>
                <w:rFonts w:ascii="Verdana" w:eastAsia="Times New Roman" w:hAnsi="Verdana" w:cs="Times New Roman"/>
                <w:color w:val="333333"/>
                <w:sz w:val="15"/>
                <w:szCs w:val="15"/>
                <w:lang w:eastAsia="de-DE"/>
              </w:rPr>
              <w:t xml:space="preserve"> (Zu erreichende </w:t>
            </w:r>
            <w:proofErr w:type="spellStart"/>
            <w:r w:rsidRPr="00C22E99">
              <w:rPr>
                <w:rFonts w:ascii="Verdana" w:eastAsia="Times New Roman" w:hAnsi="Verdana" w:cs="Times New Roman"/>
                <w:color w:val="333333"/>
                <w:sz w:val="15"/>
                <w:szCs w:val="15"/>
                <w:lang w:eastAsia="de-DE"/>
              </w:rPr>
              <w:t>Keyworddichte</w:t>
            </w:r>
            <w:proofErr w:type="spellEnd"/>
            <w:r w:rsidRPr="00C22E99">
              <w:rPr>
                <w:rFonts w:ascii="Verdana" w:eastAsia="Times New Roman" w:hAnsi="Verdana" w:cs="Times New Roman"/>
                <w:color w:val="333333"/>
                <w:sz w:val="15"/>
                <w:szCs w:val="15"/>
                <w:lang w:eastAsia="de-DE"/>
              </w:rPr>
              <w:t>: 1-2 Mal)</w:t>
            </w:r>
          </w:p>
        </w:tc>
      </w:tr>
      <w:tr w:rsidR="00C22E99" w:rsidRPr="00C22E99" w14:paraId="6AAA35C4" w14:textId="77777777" w:rsidTr="00C22E99">
        <w:trPr>
          <w:tblCellSpacing w:w="15" w:type="dxa"/>
        </w:trPr>
        <w:tc>
          <w:tcPr>
            <w:tcW w:w="0" w:type="auto"/>
            <w:vMerge/>
            <w:vAlign w:val="center"/>
            <w:hideMark/>
          </w:tcPr>
          <w:p w14:paraId="4D50413A" w14:textId="77777777" w:rsidR="00C22E99" w:rsidRPr="00C22E99" w:rsidRDefault="00C22E99" w:rsidP="00C22E9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AE32AAF" w14:textId="77777777" w:rsidR="00C22E99" w:rsidRPr="00C22E99" w:rsidRDefault="00C22E99" w:rsidP="00C22E99">
            <w:pPr>
              <w:spacing w:before="120" w:after="0" w:line="240" w:lineRule="auto"/>
              <w:rPr>
                <w:rFonts w:ascii="Verdana" w:eastAsia="Times New Roman" w:hAnsi="Verdana" w:cs="Times New Roman"/>
                <w:color w:val="333333"/>
                <w:sz w:val="15"/>
                <w:szCs w:val="15"/>
                <w:lang w:eastAsia="de-DE"/>
              </w:rPr>
            </w:pPr>
            <w:proofErr w:type="spellStart"/>
            <w:r w:rsidRPr="00C22E99">
              <w:rPr>
                <w:rFonts w:ascii="Verdana" w:eastAsia="Times New Roman" w:hAnsi="Verdana" w:cs="Times New Roman"/>
                <w:b/>
                <w:bCs/>
                <w:color w:val="333333"/>
                <w:sz w:val="15"/>
                <w:szCs w:val="15"/>
                <w:lang w:eastAsia="de-DE"/>
              </w:rPr>
              <w:t>Credit</w:t>
            </w:r>
            <w:proofErr w:type="spellEnd"/>
            <w:r w:rsidRPr="00C22E99">
              <w:rPr>
                <w:rFonts w:ascii="Verdana" w:eastAsia="Times New Roman" w:hAnsi="Verdana" w:cs="Times New Roman"/>
                <w:b/>
                <w:bCs/>
                <w:color w:val="333333"/>
                <w:sz w:val="15"/>
                <w:szCs w:val="15"/>
                <w:lang w:eastAsia="de-DE"/>
              </w:rPr>
              <w:t xml:space="preserve"> Management</w:t>
            </w:r>
          </w:p>
        </w:tc>
        <w:tc>
          <w:tcPr>
            <w:tcW w:w="0" w:type="auto"/>
            <w:tcMar>
              <w:top w:w="0" w:type="dxa"/>
              <w:left w:w="0" w:type="dxa"/>
              <w:bottom w:w="0" w:type="dxa"/>
              <w:right w:w="150" w:type="dxa"/>
            </w:tcMar>
            <w:hideMark/>
          </w:tcPr>
          <w:p w14:paraId="17E94289" w14:textId="46A758AD" w:rsidR="00C22E99" w:rsidRPr="00C22E99" w:rsidRDefault="00C22E99" w:rsidP="00C22E99">
            <w:pPr>
              <w:spacing w:before="120" w:after="0" w:line="240" w:lineRule="auto"/>
              <w:rPr>
                <w:rFonts w:ascii="Verdana" w:eastAsia="Times New Roman" w:hAnsi="Verdana" w:cs="Times New Roman"/>
                <w:color w:val="333333"/>
                <w:sz w:val="15"/>
                <w:szCs w:val="15"/>
                <w:lang w:eastAsia="de-DE"/>
              </w:rPr>
            </w:pPr>
            <w:r w:rsidRPr="00C22E99">
              <w:rPr>
                <w:rFonts w:ascii="Verdana" w:eastAsia="Times New Roman" w:hAnsi="Verdana" w:cs="Times New Roman"/>
                <w:color w:val="333333"/>
                <w:sz w:val="15"/>
                <w:szCs w:val="15"/>
                <w:lang w:eastAsia="de-DE"/>
              </w:rPr>
              <w:t>genutzt: 0 Mal </w:t>
            </w:r>
            <w:r w:rsidRPr="00C22E99">
              <w:rPr>
                <w:rFonts w:ascii="Verdana" w:eastAsia="Times New Roman" w:hAnsi="Verdana" w:cs="Times New Roman"/>
                <w:noProof/>
                <w:color w:val="333333"/>
                <w:sz w:val="15"/>
                <w:szCs w:val="15"/>
                <w:lang w:eastAsia="de-DE"/>
              </w:rPr>
              <w:drawing>
                <wp:inline distT="0" distB="0" distL="0" distR="0" wp14:anchorId="2ADA234A" wp14:editId="0E7C03B8">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5502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22E99">
              <w:rPr>
                <w:rFonts w:ascii="Verdana" w:eastAsia="Times New Roman" w:hAnsi="Verdana" w:cs="Times New Roman"/>
                <w:color w:val="333333"/>
                <w:sz w:val="15"/>
                <w:szCs w:val="15"/>
                <w:lang w:eastAsia="de-DE"/>
              </w:rPr>
              <w:t xml:space="preserve"> (Zu erreichende </w:t>
            </w:r>
            <w:proofErr w:type="spellStart"/>
            <w:r w:rsidRPr="00C22E99">
              <w:rPr>
                <w:rFonts w:ascii="Verdana" w:eastAsia="Times New Roman" w:hAnsi="Verdana" w:cs="Times New Roman"/>
                <w:color w:val="333333"/>
                <w:sz w:val="15"/>
                <w:szCs w:val="15"/>
                <w:lang w:eastAsia="de-DE"/>
              </w:rPr>
              <w:t>Keyworddichte</w:t>
            </w:r>
            <w:proofErr w:type="spellEnd"/>
            <w:r w:rsidRPr="00C22E99">
              <w:rPr>
                <w:rFonts w:ascii="Verdana" w:eastAsia="Times New Roman" w:hAnsi="Verdana" w:cs="Times New Roman"/>
                <w:color w:val="333333"/>
                <w:sz w:val="15"/>
                <w:szCs w:val="15"/>
                <w:lang w:eastAsia="de-DE"/>
              </w:rPr>
              <w:t>: 1-8 Mal)</w:t>
            </w:r>
          </w:p>
        </w:tc>
      </w:tr>
    </w:tbl>
    <w:p w14:paraId="5A5E7ADA" w14:textId="77777777" w:rsidR="00C22E99" w:rsidRPr="00C22E99" w:rsidRDefault="00C22E99" w:rsidP="00C22E9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22E99">
        <w:rPr>
          <w:rFonts w:ascii="Verdana" w:eastAsia="Times New Roman" w:hAnsi="Verdana" w:cs="Times New Roman"/>
          <w:color w:val="333333"/>
          <w:sz w:val="17"/>
          <w:szCs w:val="17"/>
          <w:highlight w:val="yellow"/>
          <w:lang w:eastAsia="de-DE"/>
        </w:rPr>
        <w:t>Es sollten 2-3 interne Links zu passenden Seiten der Creditreform Hamburg verlinkt werden (z.B. zu https://www.creditreform.de/hamburg/aktuelles-wissen/praxisratgeber/factoring)</w:t>
      </w:r>
    </w:p>
    <w:p w14:paraId="75FA0CEC" w14:textId="581C4924" w:rsidR="00C22E99" w:rsidRPr="00C22E99" w:rsidRDefault="00C22E99" w:rsidP="00C22E9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22E99">
        <w:rPr>
          <w:rFonts w:ascii="Verdana" w:eastAsia="Times New Roman" w:hAnsi="Verdana" w:cs="Times New Roman"/>
          <w:color w:val="333333"/>
          <w:sz w:val="17"/>
          <w:szCs w:val="17"/>
          <w:highlight w:val="yellow"/>
          <w:lang w:eastAsia="de-DE"/>
        </w:rPr>
        <w:t xml:space="preserve">Ganz wichtig ist, dass der Artikel auch Links zu </w:t>
      </w:r>
      <w:proofErr w:type="spellStart"/>
      <w:r w:rsidRPr="00C22E99">
        <w:rPr>
          <w:rFonts w:ascii="Verdana" w:eastAsia="Times New Roman" w:hAnsi="Verdana" w:cs="Times New Roman"/>
          <w:color w:val="333333"/>
          <w:sz w:val="17"/>
          <w:szCs w:val="17"/>
          <w:highlight w:val="yellow"/>
          <w:lang w:eastAsia="de-DE"/>
        </w:rPr>
        <w:t>Bilendo</w:t>
      </w:r>
      <w:proofErr w:type="spellEnd"/>
      <w:r w:rsidRPr="00C22E99">
        <w:rPr>
          <w:rFonts w:ascii="Verdana" w:eastAsia="Times New Roman" w:hAnsi="Verdana" w:cs="Times New Roman"/>
          <w:color w:val="333333"/>
          <w:sz w:val="17"/>
          <w:szCs w:val="17"/>
          <w:highlight w:val="yellow"/>
          <w:lang w:eastAsia="de-DE"/>
        </w:rPr>
        <w:t xml:space="preserve"> enthält, ohne dass explizit für </w:t>
      </w:r>
      <w:proofErr w:type="spellStart"/>
      <w:r w:rsidRPr="00C22E99">
        <w:rPr>
          <w:rFonts w:ascii="Verdana" w:eastAsia="Times New Roman" w:hAnsi="Verdana" w:cs="Times New Roman"/>
          <w:color w:val="333333"/>
          <w:sz w:val="17"/>
          <w:szCs w:val="17"/>
          <w:highlight w:val="yellow"/>
          <w:lang w:eastAsia="de-DE"/>
        </w:rPr>
        <w:t>Bilendo</w:t>
      </w:r>
      <w:proofErr w:type="spellEnd"/>
      <w:r w:rsidRPr="00C22E99">
        <w:rPr>
          <w:rFonts w:ascii="Verdana" w:eastAsia="Times New Roman" w:hAnsi="Verdana" w:cs="Times New Roman"/>
          <w:color w:val="333333"/>
          <w:sz w:val="17"/>
          <w:szCs w:val="17"/>
          <w:highlight w:val="yellow"/>
          <w:lang w:eastAsia="de-DE"/>
        </w:rPr>
        <w:t xml:space="preserve"> geworben wird. Der Artikel sollte ein fachlich und nicht werblich sein.</w:t>
      </w:r>
    </w:p>
    <w:p w14:paraId="58898BE6" w14:textId="77777777" w:rsidR="00C22E99" w:rsidRPr="00C22E99" w:rsidRDefault="00C22E99" w:rsidP="00C22E99">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C22E99">
        <w:rPr>
          <w:rFonts w:ascii="Verdana" w:eastAsia="Times New Roman" w:hAnsi="Verdana" w:cs="Times New Roman"/>
          <w:color w:val="333333"/>
          <w:sz w:val="17"/>
          <w:szCs w:val="17"/>
          <w:highlight w:val="green"/>
          <w:lang w:eastAsia="de-DE"/>
        </w:rPr>
        <w:t>https://www.bilendo.de/library/accounts-receivable-automation (</w:t>
      </w:r>
      <w:proofErr w:type="gramStart"/>
      <w:r w:rsidRPr="00C22E99">
        <w:rPr>
          <w:rFonts w:ascii="Verdana" w:eastAsia="Times New Roman" w:hAnsi="Verdana" w:cs="Times New Roman"/>
          <w:color w:val="333333"/>
          <w:sz w:val="17"/>
          <w:szCs w:val="17"/>
          <w:highlight w:val="green"/>
          <w:lang w:eastAsia="de-DE"/>
        </w:rPr>
        <w:t>z.B.</w:t>
      </w:r>
      <w:proofErr w:type="gramEnd"/>
      <w:r w:rsidRPr="00C22E99">
        <w:rPr>
          <w:rFonts w:ascii="Verdana" w:eastAsia="Times New Roman" w:hAnsi="Verdana" w:cs="Times New Roman"/>
          <w:color w:val="333333"/>
          <w:sz w:val="17"/>
          <w:szCs w:val="17"/>
          <w:highlight w:val="green"/>
          <w:lang w:eastAsia="de-DE"/>
        </w:rPr>
        <w:t xml:space="preserve"> wenn es um die Automatisierung im Debitorenmanagement geht)</w:t>
      </w:r>
    </w:p>
    <w:p w14:paraId="2FC8EDFE" w14:textId="77777777" w:rsidR="00C22E99" w:rsidRPr="00C22E99" w:rsidRDefault="00C22E99" w:rsidP="00C22E99">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C22E99">
        <w:rPr>
          <w:rFonts w:ascii="Verdana" w:eastAsia="Times New Roman" w:hAnsi="Verdana" w:cs="Times New Roman"/>
          <w:color w:val="333333"/>
          <w:sz w:val="17"/>
          <w:szCs w:val="17"/>
          <w:highlight w:val="yellow"/>
          <w:lang w:eastAsia="de-DE"/>
        </w:rPr>
        <w:t>https://www.bilendo.de/library/credit-management (</w:t>
      </w:r>
      <w:proofErr w:type="gramStart"/>
      <w:r w:rsidRPr="00C22E99">
        <w:rPr>
          <w:rFonts w:ascii="Verdana" w:eastAsia="Times New Roman" w:hAnsi="Verdana" w:cs="Times New Roman"/>
          <w:color w:val="333333"/>
          <w:sz w:val="17"/>
          <w:szCs w:val="17"/>
          <w:highlight w:val="yellow"/>
          <w:lang w:eastAsia="de-DE"/>
        </w:rPr>
        <w:t>z.B.</w:t>
      </w:r>
      <w:proofErr w:type="gramEnd"/>
      <w:r w:rsidRPr="00C22E99">
        <w:rPr>
          <w:rFonts w:ascii="Verdana" w:eastAsia="Times New Roman" w:hAnsi="Verdana" w:cs="Times New Roman"/>
          <w:color w:val="333333"/>
          <w:sz w:val="17"/>
          <w:szCs w:val="17"/>
          <w:highlight w:val="yellow"/>
          <w:lang w:eastAsia="de-DE"/>
        </w:rPr>
        <w:t xml:space="preserve"> wenn es um umfangreiches </w:t>
      </w:r>
      <w:proofErr w:type="spellStart"/>
      <w:r w:rsidRPr="00C22E99">
        <w:rPr>
          <w:rFonts w:ascii="Verdana" w:eastAsia="Times New Roman" w:hAnsi="Verdana" w:cs="Times New Roman"/>
          <w:color w:val="333333"/>
          <w:sz w:val="17"/>
          <w:szCs w:val="17"/>
          <w:highlight w:val="yellow"/>
          <w:lang w:eastAsia="de-DE"/>
        </w:rPr>
        <w:t>Credit</w:t>
      </w:r>
      <w:proofErr w:type="spellEnd"/>
      <w:r w:rsidRPr="00C22E99">
        <w:rPr>
          <w:rFonts w:ascii="Verdana" w:eastAsia="Times New Roman" w:hAnsi="Verdana" w:cs="Times New Roman"/>
          <w:color w:val="333333"/>
          <w:sz w:val="17"/>
          <w:szCs w:val="17"/>
          <w:highlight w:val="yellow"/>
          <w:lang w:eastAsia="de-DE"/>
        </w:rPr>
        <w:t xml:space="preserve"> Management geht)</w:t>
      </w:r>
    </w:p>
    <w:p w14:paraId="3DE6F5AA" w14:textId="4C1A3854" w:rsidR="00C22E99" w:rsidRPr="00C22E99" w:rsidRDefault="00C22E99" w:rsidP="00C22E99">
      <w:pPr>
        <w:numPr>
          <w:ilvl w:val="0"/>
          <w:numId w:val="33"/>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C22E99">
        <w:rPr>
          <w:rFonts w:ascii="Verdana" w:eastAsia="Times New Roman" w:hAnsi="Verdana" w:cs="Times New Roman"/>
          <w:color w:val="333333"/>
          <w:sz w:val="17"/>
          <w:szCs w:val="17"/>
          <w:highlight w:val="green"/>
          <w:lang w:eastAsia="de-DE"/>
        </w:rPr>
        <w:t>https://www.bilendo.de/library/order-to-cash-automatisieren (wenn das Keyword "</w:t>
      </w:r>
      <w:proofErr w:type="spellStart"/>
      <w:r w:rsidRPr="00C22E99">
        <w:rPr>
          <w:rFonts w:ascii="Verdana" w:eastAsia="Times New Roman" w:hAnsi="Verdana" w:cs="Times New Roman"/>
          <w:color w:val="333333"/>
          <w:sz w:val="17"/>
          <w:szCs w:val="17"/>
          <w:highlight w:val="green"/>
          <w:lang w:eastAsia="de-DE"/>
        </w:rPr>
        <w:t>order</w:t>
      </w:r>
      <w:proofErr w:type="spellEnd"/>
      <w:r w:rsidRPr="00C22E99">
        <w:rPr>
          <w:rFonts w:ascii="Verdana" w:eastAsia="Times New Roman" w:hAnsi="Verdana" w:cs="Times New Roman"/>
          <w:color w:val="333333"/>
          <w:sz w:val="17"/>
          <w:szCs w:val="17"/>
          <w:highlight w:val="green"/>
          <w:lang w:eastAsia="de-DE"/>
        </w:rPr>
        <w:t xml:space="preserve"> </w:t>
      </w:r>
      <w:proofErr w:type="spellStart"/>
      <w:r w:rsidRPr="00C22E99">
        <w:rPr>
          <w:rFonts w:ascii="Verdana" w:eastAsia="Times New Roman" w:hAnsi="Verdana" w:cs="Times New Roman"/>
          <w:color w:val="333333"/>
          <w:sz w:val="17"/>
          <w:szCs w:val="17"/>
          <w:highlight w:val="green"/>
          <w:lang w:eastAsia="de-DE"/>
        </w:rPr>
        <w:t>to</w:t>
      </w:r>
      <w:proofErr w:type="spellEnd"/>
      <w:r w:rsidRPr="00C22E99">
        <w:rPr>
          <w:rFonts w:ascii="Verdana" w:eastAsia="Times New Roman" w:hAnsi="Verdana" w:cs="Times New Roman"/>
          <w:color w:val="333333"/>
          <w:sz w:val="17"/>
          <w:szCs w:val="17"/>
          <w:highlight w:val="green"/>
          <w:lang w:eastAsia="de-DE"/>
        </w:rPr>
        <w:t xml:space="preserve"> cash" fällt)</w:t>
      </w:r>
    </w:p>
    <w:p w14:paraId="309E9E16" w14:textId="77777777" w:rsidR="00C22E99" w:rsidRPr="00C22E99" w:rsidRDefault="00C22E99" w:rsidP="00C22E99">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C22E99">
        <w:rPr>
          <w:rFonts w:ascii="Verdana" w:eastAsia="Times New Roman" w:hAnsi="Verdana" w:cs="Times New Roman"/>
          <w:color w:val="333333"/>
          <w:sz w:val="17"/>
          <w:szCs w:val="17"/>
          <w:highlight w:val="green"/>
          <w:lang w:eastAsia="de-DE"/>
        </w:rPr>
        <w:t>Es soll pro Artikel mindestens 3 Zwischenüberschriften geben, die das primäre Keyword, das sekundäre Keyword oder ein Synonym dessen beinhalten.</w:t>
      </w:r>
    </w:p>
    <w:p w14:paraId="50238DEE" w14:textId="77777777" w:rsidR="00C22E99" w:rsidRPr="00C22E99" w:rsidRDefault="00C22E99" w:rsidP="00C22E99">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C22E99">
        <w:rPr>
          <w:rFonts w:ascii="Verdana" w:eastAsia="Times New Roman" w:hAnsi="Verdana" w:cs="Times New Roman"/>
          <w:color w:val="333333"/>
          <w:sz w:val="17"/>
          <w:szCs w:val="17"/>
          <w:highlight w:val="green"/>
          <w:lang w:eastAsia="de-DE"/>
        </w:rPr>
        <w:t xml:space="preserve">Aussagekräftiger Teaser vor der ersten H2. Dieser soll alles ankündigen, was im Artikel kommen wird. Das Thema soll genau benannt werden und es soll erklärt werden, was die Benefits des Lesers sind, wenn er/sie </w:t>
      </w:r>
      <w:proofErr w:type="gramStart"/>
      <w:r w:rsidRPr="00C22E99">
        <w:rPr>
          <w:rFonts w:ascii="Verdana" w:eastAsia="Times New Roman" w:hAnsi="Verdana" w:cs="Times New Roman"/>
          <w:color w:val="333333"/>
          <w:sz w:val="17"/>
          <w:szCs w:val="17"/>
          <w:highlight w:val="green"/>
          <w:lang w:eastAsia="de-DE"/>
        </w:rPr>
        <w:t>fertig gelesen</w:t>
      </w:r>
      <w:proofErr w:type="gramEnd"/>
      <w:r w:rsidRPr="00C22E99">
        <w:rPr>
          <w:rFonts w:ascii="Verdana" w:eastAsia="Times New Roman" w:hAnsi="Verdana" w:cs="Times New Roman"/>
          <w:color w:val="333333"/>
          <w:sz w:val="17"/>
          <w:szCs w:val="17"/>
          <w:highlight w:val="green"/>
          <w:lang w:eastAsia="de-DE"/>
        </w:rPr>
        <w:t xml:space="preserve"> hat (passend zur Zielgruppe des Artikels). Das primäre Keyword soll im Teaser vorkommen.</w:t>
      </w:r>
    </w:p>
    <w:p w14:paraId="7F08B86D" w14:textId="77777777" w:rsidR="00C22E99" w:rsidRPr="00C22E99" w:rsidRDefault="00C22E99" w:rsidP="00C22E99">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C22E99">
        <w:rPr>
          <w:rFonts w:ascii="Verdana" w:eastAsia="Times New Roman" w:hAnsi="Verdana" w:cs="Times New Roman"/>
          <w:color w:val="333333"/>
          <w:sz w:val="17"/>
          <w:szCs w:val="17"/>
          <w:highlight w:val="green"/>
          <w:lang w:eastAsia="de-DE"/>
        </w:rPr>
        <w:t>Schreibstil etwas emotionaler und reißerischer („Finger in die Wunde legen“), ggf. mit Hilfe von Storytelling. Trotzdem sollten wir sachlich und im B2B Kontext bleiben.</w:t>
      </w:r>
    </w:p>
    <w:p w14:paraId="0C982D0E" w14:textId="77777777" w:rsidR="00C22E99" w:rsidRPr="00C22E99" w:rsidRDefault="00C22E99" w:rsidP="00C22E99">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C22E99">
        <w:rPr>
          <w:rFonts w:ascii="Verdana" w:eastAsia="Times New Roman" w:hAnsi="Verdana" w:cs="Times New Roman"/>
          <w:color w:val="333333"/>
          <w:sz w:val="17"/>
          <w:szCs w:val="17"/>
          <w:highlight w:val="green"/>
          <w:lang w:eastAsia="de-DE"/>
        </w:rPr>
        <w:t>Leser direkt ansprechen mit “Sie” / “Ihre”</w:t>
      </w:r>
    </w:p>
    <w:p w14:paraId="45052483" w14:textId="77777777" w:rsidR="00C22E99" w:rsidRPr="00C22E99" w:rsidRDefault="00C22E99" w:rsidP="00C22E99">
      <w:pPr>
        <w:numPr>
          <w:ilvl w:val="0"/>
          <w:numId w:val="3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C22E99">
        <w:rPr>
          <w:rFonts w:ascii="Verdana" w:eastAsia="Times New Roman" w:hAnsi="Verdana" w:cs="Times New Roman"/>
          <w:color w:val="333333"/>
          <w:sz w:val="17"/>
          <w:szCs w:val="17"/>
          <w:highlight w:val="green"/>
          <w:lang w:eastAsia="de-DE"/>
        </w:rPr>
        <w:t>Wir legen großen Wert auf gute Lesbarkeit. Daher gerne viel mit Absätzen, Zwischenüberschriften, Aufzählungen (</w:t>
      </w:r>
      <w:proofErr w:type="spellStart"/>
      <w:r w:rsidRPr="00C22E99">
        <w:rPr>
          <w:rFonts w:ascii="Verdana" w:eastAsia="Times New Roman" w:hAnsi="Verdana" w:cs="Times New Roman"/>
          <w:color w:val="333333"/>
          <w:sz w:val="17"/>
          <w:szCs w:val="17"/>
          <w:highlight w:val="green"/>
          <w:lang w:eastAsia="de-DE"/>
        </w:rPr>
        <w:t>Bulletpoints</w:t>
      </w:r>
      <w:proofErr w:type="spellEnd"/>
      <w:r w:rsidRPr="00C22E99">
        <w:rPr>
          <w:rFonts w:ascii="Verdana" w:eastAsia="Times New Roman" w:hAnsi="Verdana" w:cs="Times New Roman"/>
          <w:color w:val="333333"/>
          <w:sz w:val="17"/>
          <w:szCs w:val="17"/>
          <w:highlight w:val="green"/>
          <w:lang w:eastAsia="de-DE"/>
        </w:rPr>
        <w:t xml:space="preserve">) usw. arbeiten. Aktiv- statt Passivsätze, keine Schachtelsätze, keine Wiederholungen; KISS = </w:t>
      </w:r>
      <w:proofErr w:type="spellStart"/>
      <w:r w:rsidRPr="00C22E99">
        <w:rPr>
          <w:rFonts w:ascii="Verdana" w:eastAsia="Times New Roman" w:hAnsi="Verdana" w:cs="Times New Roman"/>
          <w:color w:val="333333"/>
          <w:sz w:val="17"/>
          <w:szCs w:val="17"/>
          <w:highlight w:val="green"/>
          <w:lang w:eastAsia="de-DE"/>
        </w:rPr>
        <w:t>keep</w:t>
      </w:r>
      <w:proofErr w:type="spellEnd"/>
      <w:r w:rsidRPr="00C22E99">
        <w:rPr>
          <w:rFonts w:ascii="Verdana" w:eastAsia="Times New Roman" w:hAnsi="Verdana" w:cs="Times New Roman"/>
          <w:color w:val="333333"/>
          <w:sz w:val="17"/>
          <w:szCs w:val="17"/>
          <w:highlight w:val="green"/>
          <w:lang w:eastAsia="de-DE"/>
        </w:rPr>
        <w:t xml:space="preserve"> </w:t>
      </w:r>
      <w:proofErr w:type="spellStart"/>
      <w:r w:rsidRPr="00C22E99">
        <w:rPr>
          <w:rFonts w:ascii="Verdana" w:eastAsia="Times New Roman" w:hAnsi="Verdana" w:cs="Times New Roman"/>
          <w:color w:val="333333"/>
          <w:sz w:val="17"/>
          <w:szCs w:val="17"/>
          <w:highlight w:val="green"/>
          <w:lang w:eastAsia="de-DE"/>
        </w:rPr>
        <w:t>it</w:t>
      </w:r>
      <w:proofErr w:type="spellEnd"/>
      <w:r w:rsidRPr="00C22E99">
        <w:rPr>
          <w:rFonts w:ascii="Verdana" w:eastAsia="Times New Roman" w:hAnsi="Verdana" w:cs="Times New Roman"/>
          <w:color w:val="333333"/>
          <w:sz w:val="17"/>
          <w:szCs w:val="17"/>
          <w:highlight w:val="green"/>
          <w:lang w:eastAsia="de-DE"/>
        </w:rPr>
        <w:t xml:space="preserve"> </w:t>
      </w:r>
      <w:proofErr w:type="spellStart"/>
      <w:r w:rsidRPr="00C22E99">
        <w:rPr>
          <w:rFonts w:ascii="Verdana" w:eastAsia="Times New Roman" w:hAnsi="Verdana" w:cs="Times New Roman"/>
          <w:color w:val="333333"/>
          <w:sz w:val="17"/>
          <w:szCs w:val="17"/>
          <w:highlight w:val="green"/>
          <w:lang w:eastAsia="de-DE"/>
        </w:rPr>
        <w:t>short</w:t>
      </w:r>
      <w:proofErr w:type="spellEnd"/>
      <w:r w:rsidRPr="00C22E99">
        <w:rPr>
          <w:rFonts w:ascii="Verdana" w:eastAsia="Times New Roman" w:hAnsi="Verdana" w:cs="Times New Roman"/>
          <w:color w:val="333333"/>
          <w:sz w:val="17"/>
          <w:szCs w:val="17"/>
          <w:highlight w:val="green"/>
          <w:lang w:eastAsia="de-DE"/>
        </w:rPr>
        <w:t xml:space="preserve"> and simple.</w:t>
      </w:r>
    </w:p>
    <w:p w14:paraId="4250B0E5" w14:textId="77777777" w:rsidR="00C22E99" w:rsidRPr="00C22E99" w:rsidRDefault="00C22E99" w:rsidP="00C22E99">
      <w:pPr>
        <w:spacing w:before="120" w:after="0" w:line="240" w:lineRule="auto"/>
        <w:rPr>
          <w:rFonts w:ascii="Verdana" w:eastAsia="Times New Roman" w:hAnsi="Verdana" w:cs="Times New Roman"/>
          <w:color w:val="333333"/>
          <w:sz w:val="15"/>
          <w:szCs w:val="15"/>
          <w:lang w:eastAsia="de-DE"/>
        </w:rPr>
      </w:pPr>
      <w:r w:rsidRPr="00C22E99">
        <w:rPr>
          <w:rFonts w:ascii="Verdana" w:eastAsia="Times New Roman" w:hAnsi="Verdana" w:cs="Times New Roman"/>
          <w:color w:val="333333"/>
          <w:sz w:val="15"/>
          <w:szCs w:val="15"/>
          <w:lang w:eastAsia="de-DE"/>
        </w:rPr>
        <w:br/>
      </w:r>
      <w:proofErr w:type="spellStart"/>
      <w:r w:rsidRPr="00C22E99">
        <w:rPr>
          <w:rFonts w:ascii="Verdana" w:eastAsia="Times New Roman" w:hAnsi="Verdana" w:cs="Times New Roman"/>
          <w:color w:val="333333"/>
          <w:sz w:val="15"/>
          <w:szCs w:val="15"/>
          <w:lang w:eastAsia="de-DE"/>
        </w:rPr>
        <w:t>Credit</w:t>
      </w:r>
      <w:proofErr w:type="spellEnd"/>
      <w:r w:rsidRPr="00C22E99">
        <w:rPr>
          <w:rFonts w:ascii="Verdana" w:eastAsia="Times New Roman" w:hAnsi="Verdana" w:cs="Times New Roman"/>
          <w:color w:val="333333"/>
          <w:sz w:val="15"/>
          <w:szCs w:val="15"/>
          <w:lang w:eastAsia="de-DE"/>
        </w:rPr>
        <w:t xml:space="preserve"> Management-Prozesse automatisieren: Wie Sie Zeit und Ressourcen einsparen</w:t>
      </w:r>
    </w:p>
    <w:p w14:paraId="4584CE3B" w14:textId="08416E73" w:rsidR="00690520" w:rsidRDefault="00C22E99" w:rsidP="00C22E99">
      <w:r>
        <w:t>800 Wörter</w:t>
      </w:r>
    </w:p>
    <w:p w14:paraId="5136DE0F" w14:textId="40F1CCB3" w:rsidR="00C22E99" w:rsidRDefault="00C22E99" w:rsidP="00C22E99"/>
    <w:p w14:paraId="1746D468" w14:textId="1368E928" w:rsidR="00C22E99" w:rsidRPr="00C22E99" w:rsidRDefault="00C22E99" w:rsidP="00C22E99">
      <w:pPr>
        <w:spacing w:after="0"/>
        <w:rPr>
          <w:rFonts w:ascii="Times New Roman" w:hAnsi="Times New Roman" w:cs="Times New Roman"/>
        </w:rPr>
      </w:pPr>
      <w:r>
        <w:rPr>
          <w:rFonts w:ascii="Times New Roman" w:hAnsi="Times New Roman" w:cs="Times New Roman"/>
        </w:rPr>
        <w:t xml:space="preserve">&lt;h1&gt;Wie Sie Ihr </w:t>
      </w:r>
      <w:proofErr w:type="spellStart"/>
      <w:r>
        <w:rPr>
          <w:rFonts w:ascii="Times New Roman" w:hAnsi="Times New Roman" w:cs="Times New Roman"/>
        </w:rPr>
        <w:t>Credit</w:t>
      </w:r>
      <w:proofErr w:type="spellEnd"/>
      <w:r>
        <w:rPr>
          <w:rFonts w:ascii="Times New Roman" w:hAnsi="Times New Roman" w:cs="Times New Roman"/>
        </w:rPr>
        <w:t xml:space="preserve"> Management automatisieren und damit Zeit und Kosten einsparen können&lt;/h1&gt;</w:t>
      </w:r>
    </w:p>
    <w:p w14:paraId="2A1AA4E9" w14:textId="2CB5E04C" w:rsidR="00C22E99" w:rsidRPr="00C22E99" w:rsidRDefault="00C22E99" w:rsidP="00C22E99">
      <w:pPr>
        <w:spacing w:after="0"/>
        <w:rPr>
          <w:rFonts w:ascii="Times New Roman" w:hAnsi="Times New Roman" w:cs="Times New Roman"/>
        </w:rPr>
      </w:pPr>
    </w:p>
    <w:p w14:paraId="586A944E" w14:textId="51BE0040" w:rsidR="00C22E99" w:rsidRDefault="00C22E99" w:rsidP="00C22E99">
      <w:pPr>
        <w:spacing w:after="0"/>
        <w:rPr>
          <w:rFonts w:ascii="Times New Roman" w:hAnsi="Times New Roman" w:cs="Times New Roman"/>
        </w:rPr>
      </w:pPr>
      <w:r>
        <w:rPr>
          <w:rFonts w:ascii="Times New Roman" w:hAnsi="Times New Roman" w:cs="Times New Roman"/>
        </w:rPr>
        <w:t>&lt;p</w:t>
      </w:r>
      <w:r w:rsidR="004D5735">
        <w:rPr>
          <w:rFonts w:ascii="Times New Roman" w:hAnsi="Times New Roman" w:cs="Times New Roman"/>
        </w:rPr>
        <w:t xml:space="preserve">&gt;Die manuelle Logistik Ihrer Papiere war gestern – </w:t>
      </w:r>
      <w:proofErr w:type="spellStart"/>
      <w:r w:rsidR="004D5735">
        <w:rPr>
          <w:rFonts w:ascii="Times New Roman" w:hAnsi="Times New Roman" w:cs="Times New Roman"/>
        </w:rPr>
        <w:t>Credit</w:t>
      </w:r>
      <w:proofErr w:type="spellEnd"/>
      <w:r w:rsidR="004D5735">
        <w:rPr>
          <w:rFonts w:ascii="Times New Roman" w:hAnsi="Times New Roman" w:cs="Times New Roman"/>
        </w:rPr>
        <w:t xml:space="preserve"> Management automatisieren ist heute! Sparen Sie &lt;strong&gt;wertvolle Zeit&lt;/strong&gt; sowie &lt;strong&gt;Ressourcen&lt;/strong&gt; durch die &lt;strong&gt;Automatisierung&lt;/strong&gt; verschiedenster Prozesse im Bereich </w:t>
      </w:r>
      <w:r w:rsidR="004D5735" w:rsidRPr="004D5735">
        <w:rPr>
          <w:rFonts w:ascii="Times New Roman" w:hAnsi="Times New Roman" w:cs="Times New Roman"/>
        </w:rPr>
        <w:t>&lt;a href="https://www.bilendo.de/glossar/credit-management-definition"&gt;</w:t>
      </w:r>
      <w:r w:rsidR="004D5735">
        <w:rPr>
          <w:rFonts w:ascii="Times New Roman" w:hAnsi="Times New Roman" w:cs="Times New Roman"/>
        </w:rPr>
        <w:t>Credit Management</w:t>
      </w:r>
      <w:r w:rsidR="004D5735" w:rsidRPr="004D5735">
        <w:rPr>
          <w:rFonts w:ascii="Times New Roman" w:hAnsi="Times New Roman" w:cs="Times New Roman"/>
        </w:rPr>
        <w:t>&lt;/a&gt;</w:t>
      </w:r>
      <w:r w:rsidR="004D5735">
        <w:rPr>
          <w:rFonts w:ascii="Times New Roman" w:hAnsi="Times New Roman" w:cs="Times New Roman"/>
        </w:rPr>
        <w:t>. &gt;Automatisieren Sie &lt;strong&gt;Bonitätsprüfungen&lt;/strong&gt;, &lt;strong&gt;Mahnwesen&lt;/strong&gt; sowie Ihr individuelles &lt;strong&gt;</w:t>
      </w:r>
      <w:r w:rsidR="004D5735" w:rsidRPr="004D5735">
        <w:rPr>
          <w:rFonts w:ascii="Times New Roman" w:hAnsi="Times New Roman" w:cs="Times New Roman"/>
        </w:rPr>
        <w:t>&lt;a href="</w:t>
      </w:r>
      <w:r w:rsidR="004D5735" w:rsidRPr="004D5735">
        <w:rPr>
          <w:rFonts w:ascii="Times New Roman" w:hAnsi="Times New Roman" w:cs="Times New Roman"/>
        </w:rPr>
        <w:t>https://www.bilendo.de/glossar/forderungsmanagement-definition</w:t>
      </w:r>
      <w:r w:rsidR="004D5735" w:rsidRPr="004D5735">
        <w:rPr>
          <w:rFonts w:ascii="Times New Roman" w:hAnsi="Times New Roman" w:cs="Times New Roman"/>
        </w:rPr>
        <w:t>"&gt;</w:t>
      </w:r>
      <w:r w:rsidR="004D5735">
        <w:rPr>
          <w:rFonts w:ascii="Times New Roman" w:hAnsi="Times New Roman" w:cs="Times New Roman"/>
        </w:rPr>
        <w:t>Forderungsmanagement</w:t>
      </w:r>
      <w:r w:rsidR="004D5735" w:rsidRPr="004D5735">
        <w:rPr>
          <w:rFonts w:ascii="Times New Roman" w:hAnsi="Times New Roman" w:cs="Times New Roman"/>
        </w:rPr>
        <w:t>&lt;/a&gt;</w:t>
      </w:r>
      <w:r w:rsidR="004D5735">
        <w:rPr>
          <w:rFonts w:ascii="Times New Roman" w:hAnsi="Times New Roman" w:cs="Times New Roman"/>
        </w:rPr>
        <w:t xml:space="preserve">&lt;/strong&gt;. Steigern Sie aber auch Ihre Effizienz bei der Integration von Finanzdaten in ERP-Systeme. Im nun folgenden Artikel erhalten Sie interessante Informationen zu dieser Thematik und können diese danach direkt </w:t>
      </w:r>
      <w:proofErr w:type="gramStart"/>
      <w:r w:rsidR="004D5735">
        <w:rPr>
          <w:rFonts w:ascii="Times New Roman" w:hAnsi="Times New Roman" w:cs="Times New Roman"/>
        </w:rPr>
        <w:t>umsetzen!&lt;</w:t>
      </w:r>
      <w:proofErr w:type="gramEnd"/>
      <w:r w:rsidR="004D5735">
        <w:rPr>
          <w:rFonts w:ascii="Times New Roman" w:hAnsi="Times New Roman" w:cs="Times New Roman"/>
        </w:rPr>
        <w:t>/p&gt;</w:t>
      </w:r>
    </w:p>
    <w:p w14:paraId="643EF7DE" w14:textId="5EB7E4BA" w:rsidR="00C22E99" w:rsidRDefault="00C22E99" w:rsidP="00C22E99">
      <w:pPr>
        <w:spacing w:after="0"/>
        <w:rPr>
          <w:rFonts w:ascii="Times New Roman" w:hAnsi="Times New Roman" w:cs="Times New Roman"/>
        </w:rPr>
      </w:pPr>
    </w:p>
    <w:p w14:paraId="4FCE8EAF" w14:textId="2B059CD6" w:rsidR="00C22E99" w:rsidRDefault="00C22E99" w:rsidP="00C22E99">
      <w:pPr>
        <w:spacing w:after="0"/>
        <w:rPr>
          <w:rFonts w:ascii="Times New Roman" w:hAnsi="Times New Roman" w:cs="Times New Roman"/>
        </w:rPr>
      </w:pPr>
      <w:r>
        <w:rPr>
          <w:rFonts w:ascii="Times New Roman" w:hAnsi="Times New Roman" w:cs="Times New Roman"/>
        </w:rPr>
        <w:t>&lt;h2&gt;</w:t>
      </w:r>
      <w:r w:rsidR="004D3681">
        <w:rPr>
          <w:rFonts w:ascii="Times New Roman" w:hAnsi="Times New Roman" w:cs="Times New Roman"/>
        </w:rPr>
        <w:t>Welche</w:t>
      </w:r>
      <w:r w:rsidR="005E549E">
        <w:rPr>
          <w:rFonts w:ascii="Times New Roman" w:hAnsi="Times New Roman" w:cs="Times New Roman"/>
        </w:rPr>
        <w:t xml:space="preserve"> </w:t>
      </w:r>
      <w:r w:rsidR="005E549E" w:rsidRPr="005E549E">
        <w:rPr>
          <w:rFonts w:ascii="Times New Roman" w:hAnsi="Times New Roman" w:cs="Times New Roman"/>
        </w:rPr>
        <w:t xml:space="preserve">Möglichkeiten </w:t>
      </w:r>
      <w:r w:rsidR="004D3681">
        <w:rPr>
          <w:rFonts w:ascii="Times New Roman" w:hAnsi="Times New Roman" w:cs="Times New Roman"/>
        </w:rPr>
        <w:t xml:space="preserve">bietet die </w:t>
      </w:r>
      <w:r w:rsidR="005E549E" w:rsidRPr="005E549E">
        <w:rPr>
          <w:rFonts w:ascii="Times New Roman" w:hAnsi="Times New Roman" w:cs="Times New Roman"/>
        </w:rPr>
        <w:t xml:space="preserve">Automatisierung von </w:t>
      </w:r>
      <w:proofErr w:type="spellStart"/>
      <w:r w:rsidR="005E549E" w:rsidRPr="005E549E">
        <w:rPr>
          <w:rFonts w:ascii="Times New Roman" w:hAnsi="Times New Roman" w:cs="Times New Roman"/>
        </w:rPr>
        <w:t>Credit</w:t>
      </w:r>
      <w:proofErr w:type="spellEnd"/>
      <w:r w:rsidR="005E549E" w:rsidRPr="005E549E">
        <w:rPr>
          <w:rFonts w:ascii="Times New Roman" w:hAnsi="Times New Roman" w:cs="Times New Roman"/>
        </w:rPr>
        <w:t xml:space="preserve"> Management</w:t>
      </w:r>
      <w:r w:rsidR="005E549E">
        <w:rPr>
          <w:rFonts w:ascii="Times New Roman" w:hAnsi="Times New Roman" w:cs="Times New Roman"/>
        </w:rPr>
        <w:t xml:space="preserve"> </w:t>
      </w:r>
      <w:proofErr w:type="gramStart"/>
      <w:r w:rsidR="005E549E" w:rsidRPr="005E549E">
        <w:rPr>
          <w:rFonts w:ascii="Times New Roman" w:hAnsi="Times New Roman" w:cs="Times New Roman"/>
        </w:rPr>
        <w:t>Prozessen</w:t>
      </w:r>
      <w:r w:rsidR="004D3681">
        <w:rPr>
          <w:rFonts w:ascii="Times New Roman" w:hAnsi="Times New Roman" w:cs="Times New Roman"/>
        </w:rPr>
        <w:t>?</w:t>
      </w:r>
      <w:r w:rsidR="005E549E">
        <w:rPr>
          <w:rFonts w:ascii="Times New Roman" w:hAnsi="Times New Roman" w:cs="Times New Roman"/>
        </w:rPr>
        <w:t>&lt;</w:t>
      </w:r>
      <w:proofErr w:type="gramEnd"/>
      <w:r w:rsidR="005E549E">
        <w:rPr>
          <w:rFonts w:ascii="Times New Roman" w:hAnsi="Times New Roman" w:cs="Times New Roman"/>
        </w:rPr>
        <w:t>/h2&gt;</w:t>
      </w:r>
    </w:p>
    <w:p w14:paraId="19D1EA21" w14:textId="250FA9B7" w:rsidR="00C22E99" w:rsidRDefault="00C22E99" w:rsidP="00C22E99">
      <w:pPr>
        <w:spacing w:after="0"/>
        <w:rPr>
          <w:rFonts w:ascii="Times New Roman" w:hAnsi="Times New Roman" w:cs="Times New Roman"/>
        </w:rPr>
      </w:pPr>
    </w:p>
    <w:p w14:paraId="64EE8E05" w14:textId="007991BD" w:rsidR="00C22E99" w:rsidRDefault="00C22E99" w:rsidP="00C22E99">
      <w:pPr>
        <w:spacing w:after="0"/>
        <w:rPr>
          <w:rFonts w:ascii="Times New Roman" w:hAnsi="Times New Roman" w:cs="Times New Roman"/>
        </w:rPr>
      </w:pPr>
      <w:r>
        <w:rPr>
          <w:rFonts w:ascii="Times New Roman" w:hAnsi="Times New Roman" w:cs="Times New Roman"/>
        </w:rPr>
        <w:t>&lt;p&gt;</w:t>
      </w:r>
      <w:r w:rsidR="005E549E">
        <w:rPr>
          <w:rFonts w:ascii="Times New Roman" w:hAnsi="Times New Roman" w:cs="Times New Roman"/>
        </w:rPr>
        <w:t xml:space="preserve">Das </w:t>
      </w:r>
      <w:proofErr w:type="spellStart"/>
      <w:r w:rsidR="005E549E">
        <w:rPr>
          <w:rFonts w:ascii="Times New Roman" w:hAnsi="Times New Roman" w:cs="Times New Roman"/>
        </w:rPr>
        <w:t>Credit</w:t>
      </w:r>
      <w:proofErr w:type="spellEnd"/>
      <w:r w:rsidR="005E549E">
        <w:rPr>
          <w:rFonts w:ascii="Times New Roman" w:hAnsi="Times New Roman" w:cs="Times New Roman"/>
        </w:rPr>
        <w:t xml:space="preserve"> Management befasst sich mit &lt;strong&gt;Kredit&lt;/strong&gt; und &lt;strong&gt;Darlehen&lt;/strong&gt; jeglicher Art. Im Fokus stehen dabei nebst der </w:t>
      </w:r>
      <w:r w:rsidR="005E549E">
        <w:rPr>
          <w:rFonts w:ascii="Times New Roman" w:hAnsi="Times New Roman" w:cs="Times New Roman"/>
        </w:rPr>
        <w:lastRenderedPageBreak/>
        <w:t>&lt;strong&gt;Planung&lt;/strong&gt;, &lt;strong&gt;Analyse&lt;/strong&gt; sowie &lt;strong&gt;Steuerung&lt;/strong&gt; verschiedenster Kreditprozesse auch deren &lt;strong&gt;Kontrolle&lt;/strong&gt; und die Einholung von Forderungen (1). In vielen Banken oder Kredithäusern finden etwaige Prozesse noch &lt;strong&gt;rein manuell&lt;/strong&gt; statt. Mittlerweile gibt es jedoch eine Fülle an</w:t>
      </w:r>
      <w:r w:rsidR="008A4F0F">
        <w:rPr>
          <w:rFonts w:ascii="Times New Roman" w:hAnsi="Times New Roman" w:cs="Times New Roman"/>
        </w:rPr>
        <w:t xml:space="preserve"> </w:t>
      </w:r>
      <w:r w:rsidR="008A4F0F" w:rsidRPr="008A4F0F">
        <w:rPr>
          <w:rFonts w:ascii="Times New Roman" w:hAnsi="Times New Roman" w:cs="Times New Roman"/>
        </w:rPr>
        <w:t xml:space="preserve">&lt;a </w:t>
      </w:r>
      <w:proofErr w:type="spellStart"/>
      <w:r w:rsidR="008A4F0F" w:rsidRPr="008A4F0F">
        <w:rPr>
          <w:rFonts w:ascii="Times New Roman" w:hAnsi="Times New Roman" w:cs="Times New Roman"/>
        </w:rPr>
        <w:t>href</w:t>
      </w:r>
      <w:proofErr w:type="spellEnd"/>
      <w:r w:rsidR="008A4F0F" w:rsidRPr="008A4F0F">
        <w:rPr>
          <w:rFonts w:ascii="Times New Roman" w:hAnsi="Times New Roman" w:cs="Times New Roman"/>
        </w:rPr>
        <w:t>="</w:t>
      </w:r>
      <w:r w:rsidR="008A4F0F" w:rsidRPr="008A4F0F">
        <w:rPr>
          <w:rFonts w:ascii="Times New Roman" w:hAnsi="Times New Roman" w:cs="Times New Roman"/>
        </w:rPr>
        <w:t>https://www.bilendo.de/produkt</w:t>
      </w:r>
      <w:r w:rsidR="008A4F0F" w:rsidRPr="008A4F0F">
        <w:rPr>
          <w:rFonts w:ascii="Times New Roman" w:hAnsi="Times New Roman" w:cs="Times New Roman"/>
        </w:rPr>
        <w:t>"&gt;</w:t>
      </w:r>
      <w:r w:rsidR="008A4F0F">
        <w:rPr>
          <w:rFonts w:ascii="Times New Roman" w:hAnsi="Times New Roman" w:cs="Times New Roman"/>
        </w:rPr>
        <w:t>intelligenten Automatisierungslösungen</w:t>
      </w:r>
      <w:r w:rsidR="00A269BE">
        <w:rPr>
          <w:rFonts w:ascii="Times New Roman" w:hAnsi="Times New Roman" w:cs="Times New Roman"/>
        </w:rPr>
        <w:t>&lt;</w:t>
      </w:r>
      <w:r w:rsidR="008A4F0F" w:rsidRPr="008A4F0F">
        <w:rPr>
          <w:rFonts w:ascii="Times New Roman" w:hAnsi="Times New Roman" w:cs="Times New Roman"/>
        </w:rPr>
        <w:t>/a&gt;</w:t>
      </w:r>
      <w:r w:rsidR="008A4F0F">
        <w:rPr>
          <w:rFonts w:ascii="Times New Roman" w:hAnsi="Times New Roman" w:cs="Times New Roman"/>
        </w:rPr>
        <w:t xml:space="preserve"> </w:t>
      </w:r>
      <w:r w:rsidR="005E549E">
        <w:rPr>
          <w:rFonts w:ascii="Times New Roman" w:hAnsi="Times New Roman" w:cs="Times New Roman"/>
        </w:rPr>
        <w:t xml:space="preserve">für das eigene </w:t>
      </w:r>
      <w:proofErr w:type="spellStart"/>
      <w:r w:rsidR="005E549E">
        <w:rPr>
          <w:rFonts w:ascii="Times New Roman" w:hAnsi="Times New Roman" w:cs="Times New Roman"/>
        </w:rPr>
        <w:t>Credit</w:t>
      </w:r>
      <w:proofErr w:type="spellEnd"/>
      <w:r w:rsidR="005E549E">
        <w:rPr>
          <w:rFonts w:ascii="Times New Roman" w:hAnsi="Times New Roman" w:cs="Times New Roman"/>
        </w:rPr>
        <w:t xml:space="preserve"> Management, die wir Ihnen an dieser Stelle gern einmal übersichtlich aufzeigen möchten (2)</w:t>
      </w:r>
      <w:r w:rsidR="008A4F0F">
        <w:rPr>
          <w:rFonts w:ascii="Times New Roman" w:hAnsi="Times New Roman" w:cs="Times New Roman"/>
        </w:rPr>
        <w:t>(3)(4)</w:t>
      </w:r>
      <w:r w:rsidR="00A269BE">
        <w:rPr>
          <w:rFonts w:ascii="Times New Roman" w:hAnsi="Times New Roman" w:cs="Times New Roman"/>
        </w:rPr>
        <w:t>(</w:t>
      </w:r>
      <w:proofErr w:type="gramStart"/>
      <w:r w:rsidR="00A269BE">
        <w:rPr>
          <w:rFonts w:ascii="Times New Roman" w:hAnsi="Times New Roman" w:cs="Times New Roman"/>
        </w:rPr>
        <w:t>5)</w:t>
      </w:r>
      <w:r w:rsidR="005E549E">
        <w:rPr>
          <w:rFonts w:ascii="Times New Roman" w:hAnsi="Times New Roman" w:cs="Times New Roman"/>
        </w:rPr>
        <w:t>:&lt;</w:t>
      </w:r>
      <w:proofErr w:type="gramEnd"/>
      <w:r w:rsidR="005E549E">
        <w:rPr>
          <w:rFonts w:ascii="Times New Roman" w:hAnsi="Times New Roman" w:cs="Times New Roman"/>
        </w:rPr>
        <w:t>/p&gt;</w:t>
      </w:r>
    </w:p>
    <w:p w14:paraId="4178A2E4" w14:textId="4C0DEE07" w:rsidR="005E549E" w:rsidRDefault="005E549E" w:rsidP="00C22E99">
      <w:pPr>
        <w:spacing w:after="0"/>
        <w:rPr>
          <w:rFonts w:ascii="Times New Roman" w:hAnsi="Times New Roman" w:cs="Times New Roman"/>
        </w:rPr>
      </w:pPr>
    </w:p>
    <w:p w14:paraId="4D715D48" w14:textId="608D969B" w:rsidR="005E549E" w:rsidRDefault="005E549E" w:rsidP="00C22E9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D7AFAC" w14:textId="7E4D56DD" w:rsidR="005E549E" w:rsidRDefault="005E549E" w:rsidP="00C22E99">
      <w:pPr>
        <w:spacing w:after="0"/>
        <w:rPr>
          <w:rFonts w:ascii="Times New Roman" w:hAnsi="Times New Roman" w:cs="Times New Roman"/>
        </w:rPr>
      </w:pPr>
      <w:r>
        <w:rPr>
          <w:rFonts w:ascii="Times New Roman" w:hAnsi="Times New Roman" w:cs="Times New Roman"/>
        </w:rPr>
        <w:t>&lt;li&gt;</w:t>
      </w:r>
      <w:r w:rsidR="008A4F0F">
        <w:rPr>
          <w:rFonts w:ascii="Times New Roman" w:hAnsi="Times New Roman" w:cs="Times New Roman"/>
        </w:rPr>
        <w:t>&lt;strong&gt;&lt;u&gt;Automatisierung von Bonitätsprüfungen&lt;/u&gt;&lt;/strong&gt;: Intelligente Schnittstellensysteme bieten einen schnellen und unkomplizierten Zugang zu SCHUFA-Daten oder Unternehmenskennzahlen, sodass eine Bonitätsprüfung dadurch per Knopfdruck möglich wird.</w:t>
      </w:r>
      <w:r>
        <w:rPr>
          <w:rFonts w:ascii="Times New Roman" w:hAnsi="Times New Roman" w:cs="Times New Roman"/>
        </w:rPr>
        <w:t>&lt;/li&gt;</w:t>
      </w:r>
    </w:p>
    <w:p w14:paraId="455A81D2" w14:textId="4FB380A0" w:rsidR="008A4F0F" w:rsidRDefault="008A4F0F" w:rsidP="00C22E99">
      <w:pPr>
        <w:spacing w:after="0"/>
        <w:rPr>
          <w:rFonts w:ascii="Times New Roman" w:hAnsi="Times New Roman" w:cs="Times New Roman"/>
        </w:rPr>
      </w:pPr>
      <w:r>
        <w:rPr>
          <w:rFonts w:ascii="Times New Roman" w:hAnsi="Times New Roman" w:cs="Times New Roman"/>
        </w:rPr>
        <w:t xml:space="preserve">&lt;li&gt;&lt;strong&gt;&lt;u&gt;Automatisierung von Risikobewertungen&lt;/u&gt;&lt;/strong&gt;: Oftmals werden Hintergrundprüfungen aufgrund von großem Zeit- und Arbeitsaufwand nur bei größeren Kunden durchgeführt. Durch automatisierte Risikobewertungen von Kunden lässt sich jedoch ein schneller und zuverlässiger Informationsabruf (in Sekundenschnelle!) </w:t>
      </w:r>
      <w:proofErr w:type="gramStart"/>
      <w:r>
        <w:rPr>
          <w:rFonts w:ascii="Times New Roman" w:hAnsi="Times New Roman" w:cs="Times New Roman"/>
        </w:rPr>
        <w:t>generieren.&lt;</w:t>
      </w:r>
      <w:proofErr w:type="gramEnd"/>
      <w:r>
        <w:rPr>
          <w:rFonts w:ascii="Times New Roman" w:hAnsi="Times New Roman" w:cs="Times New Roman"/>
        </w:rPr>
        <w:t>/li&gt;</w:t>
      </w:r>
    </w:p>
    <w:p w14:paraId="7D41B952" w14:textId="18973CAD" w:rsidR="008A4F0F" w:rsidRDefault="008A4F0F" w:rsidP="00C22E99">
      <w:pPr>
        <w:spacing w:after="0"/>
        <w:rPr>
          <w:rFonts w:ascii="Times New Roman" w:hAnsi="Times New Roman" w:cs="Times New Roman"/>
        </w:rPr>
      </w:pPr>
      <w:r>
        <w:rPr>
          <w:rFonts w:ascii="Times New Roman" w:hAnsi="Times New Roman" w:cs="Times New Roman"/>
        </w:rPr>
        <w:t>&lt;li&gt;&lt;strong&gt;&lt;&gt;Automatisierung des Mahnwesens&lt;/u&gt;&lt;/strong&gt;: Anstatt persönliche Briefe zu verfassen oder gar den Telefonhörer in die Hand zu nehmen, kann die eigene Mahnkommunikation durch intelligente Systeme automatisiert werden (zum Beispiel in Form von Serien-E-Mails oder Serienbriefen, die zu bestimmten Fristen an den Kunden gesendet werden).&lt;/li&gt;</w:t>
      </w:r>
    </w:p>
    <w:p w14:paraId="083C38D2" w14:textId="512E3AC7" w:rsidR="005E549E" w:rsidRDefault="005E549E" w:rsidP="005E549E">
      <w:pPr>
        <w:spacing w:after="0"/>
        <w:rPr>
          <w:rFonts w:ascii="Times New Roman" w:hAnsi="Times New Roman" w:cs="Times New Roman"/>
        </w:rPr>
      </w:pPr>
      <w:r>
        <w:rPr>
          <w:rFonts w:ascii="Times New Roman" w:hAnsi="Times New Roman" w:cs="Times New Roman"/>
        </w:rPr>
        <w:t>&lt;li&gt;</w:t>
      </w:r>
      <w:r w:rsidR="008A4F0F">
        <w:rPr>
          <w:rFonts w:ascii="Times New Roman" w:hAnsi="Times New Roman" w:cs="Times New Roman"/>
        </w:rPr>
        <w:t xml:space="preserve">&lt;strong&gt;&lt;u&gt;Automatisierung des </w:t>
      </w:r>
      <w:bookmarkStart w:id="0" w:name="_Hlk125091554"/>
      <w:r w:rsidR="00A269BE" w:rsidRPr="008A4F0F">
        <w:rPr>
          <w:rFonts w:ascii="Times New Roman" w:hAnsi="Times New Roman" w:cs="Times New Roman"/>
        </w:rPr>
        <w:t>&lt;a href="</w:t>
      </w:r>
      <w:r w:rsidR="00A269BE" w:rsidRPr="00A269BE">
        <w:rPr>
          <w:rFonts w:ascii="Times New Roman" w:hAnsi="Times New Roman" w:cs="Times New Roman"/>
        </w:rPr>
        <w:t>https://www.bilendo.de/library/accounts-receivable-automation</w:t>
      </w:r>
      <w:r w:rsidR="00A269BE" w:rsidRPr="008A4F0F">
        <w:rPr>
          <w:rFonts w:ascii="Times New Roman" w:hAnsi="Times New Roman" w:cs="Times New Roman"/>
        </w:rPr>
        <w:t>"&gt;</w:t>
      </w:r>
      <w:r w:rsidR="00A269BE">
        <w:rPr>
          <w:rFonts w:ascii="Times New Roman" w:hAnsi="Times New Roman" w:cs="Times New Roman"/>
        </w:rPr>
        <w:t>intelligenten Automatisierungslösungen</w:t>
      </w:r>
      <w:r w:rsidR="00A269BE">
        <w:rPr>
          <w:rFonts w:ascii="Times New Roman" w:hAnsi="Times New Roman" w:cs="Times New Roman"/>
        </w:rPr>
        <w:t>&lt;</w:t>
      </w:r>
      <w:r w:rsidR="00A269BE" w:rsidRPr="008A4F0F">
        <w:rPr>
          <w:rFonts w:ascii="Times New Roman" w:hAnsi="Times New Roman" w:cs="Times New Roman"/>
        </w:rPr>
        <w:t>/a&gt;</w:t>
      </w:r>
      <w:bookmarkEnd w:id="0"/>
      <w:r w:rsidR="00A269BE">
        <w:rPr>
          <w:rFonts w:ascii="Times New Roman" w:hAnsi="Times New Roman" w:cs="Times New Roman"/>
        </w:rPr>
        <w:t>&lt;</w:t>
      </w:r>
      <w:r w:rsidR="008A4F0F">
        <w:rPr>
          <w:rFonts w:ascii="Times New Roman" w:hAnsi="Times New Roman" w:cs="Times New Roman"/>
        </w:rPr>
        <w:t xml:space="preserve">/u&gt;&lt;/strong&gt;: </w:t>
      </w:r>
      <w:r>
        <w:rPr>
          <w:rFonts w:ascii="Times New Roman" w:hAnsi="Times New Roman" w:cs="Times New Roman"/>
        </w:rPr>
        <w:t>&lt;/li&gt;</w:t>
      </w:r>
    </w:p>
    <w:p w14:paraId="2796E0FB" w14:textId="49E6B0B4" w:rsidR="00841AA5" w:rsidRDefault="00A269BE" w:rsidP="00841AA5">
      <w:pPr>
        <w:spacing w:after="0"/>
        <w:rPr>
          <w:rFonts w:ascii="Times New Roman" w:hAnsi="Times New Roman" w:cs="Times New Roman"/>
        </w:rPr>
      </w:pPr>
      <w:r>
        <w:rPr>
          <w:rFonts w:ascii="Times New Roman" w:hAnsi="Times New Roman" w:cs="Times New Roman"/>
        </w:rPr>
        <w:t xml:space="preserve">&lt;li&gt;&lt;strong&gt;&lt;u&gt;Automatisierung von Order </w:t>
      </w:r>
      <w:proofErr w:type="spellStart"/>
      <w:r>
        <w:rPr>
          <w:rFonts w:ascii="Times New Roman" w:hAnsi="Times New Roman" w:cs="Times New Roman"/>
        </w:rPr>
        <w:t>to</w:t>
      </w:r>
      <w:proofErr w:type="spellEnd"/>
      <w:r>
        <w:rPr>
          <w:rFonts w:ascii="Times New Roman" w:hAnsi="Times New Roman" w:cs="Times New Roman"/>
        </w:rPr>
        <w:t xml:space="preserve"> Cash Systemen&lt;/u&gt;&lt;/strong&gt;: </w:t>
      </w:r>
      <w:r w:rsidR="00841AA5">
        <w:rPr>
          <w:rFonts w:ascii="Times New Roman" w:hAnsi="Times New Roman" w:cs="Times New Roman"/>
        </w:rPr>
        <w:t xml:space="preserve">Durch agile Systeme können Sie den kompletten Prozess Ihrer Dienstleistung (vom Auftragseingang bis zum Zahlungseingang) automatisieren. Ermöglicht wird dies durch die Kombination vielseitiger, intelligenter </w:t>
      </w:r>
      <w:r w:rsidR="00841AA5" w:rsidRPr="00841AA5">
        <w:rPr>
          <w:rFonts w:ascii="Times New Roman" w:hAnsi="Times New Roman" w:cs="Times New Roman"/>
        </w:rPr>
        <w:t>&lt;a href="</w:t>
      </w:r>
      <w:r w:rsidR="00841AA5" w:rsidRPr="00841AA5">
        <w:rPr>
          <w:rFonts w:ascii="Times New Roman" w:hAnsi="Times New Roman" w:cs="Times New Roman"/>
        </w:rPr>
        <w:t>https://www.bilendo.de/library/order-to-cash-automatisieren</w:t>
      </w:r>
      <w:r w:rsidR="00841AA5" w:rsidRPr="00841AA5">
        <w:rPr>
          <w:rFonts w:ascii="Times New Roman" w:hAnsi="Times New Roman" w:cs="Times New Roman"/>
        </w:rPr>
        <w:t>"&gt;</w:t>
      </w:r>
      <w:r w:rsidR="00841AA5">
        <w:rPr>
          <w:rFonts w:ascii="Times New Roman" w:hAnsi="Times New Roman" w:cs="Times New Roman"/>
        </w:rPr>
        <w:t xml:space="preserve">Order </w:t>
      </w:r>
      <w:proofErr w:type="spellStart"/>
      <w:r w:rsidR="00841AA5">
        <w:rPr>
          <w:rFonts w:ascii="Times New Roman" w:hAnsi="Times New Roman" w:cs="Times New Roman"/>
        </w:rPr>
        <w:t>to</w:t>
      </w:r>
      <w:proofErr w:type="spellEnd"/>
      <w:r w:rsidR="00841AA5">
        <w:rPr>
          <w:rFonts w:ascii="Times New Roman" w:hAnsi="Times New Roman" w:cs="Times New Roman"/>
        </w:rPr>
        <w:t xml:space="preserve"> Cash Systeme</w:t>
      </w:r>
      <w:r w:rsidR="00841AA5" w:rsidRPr="00841AA5">
        <w:rPr>
          <w:rFonts w:ascii="Times New Roman" w:hAnsi="Times New Roman" w:cs="Times New Roman"/>
        </w:rPr>
        <w:t>&lt;/a&gt;</w:t>
      </w:r>
      <w:r w:rsidR="009210A9">
        <w:rPr>
          <w:rFonts w:ascii="Times New Roman" w:hAnsi="Times New Roman" w:cs="Times New Roman"/>
        </w:rPr>
        <w:t xml:space="preserve">, die Ihnen einen 360-Grad-Rundumblick gewähren, die interne Kommunikation sowie verschiedenste Workflows </w:t>
      </w:r>
      <w:proofErr w:type="gramStart"/>
      <w:r w:rsidR="009210A9">
        <w:rPr>
          <w:rFonts w:ascii="Times New Roman" w:hAnsi="Times New Roman" w:cs="Times New Roman"/>
        </w:rPr>
        <w:t>automatisieren.</w:t>
      </w:r>
      <w:r w:rsidR="00841AA5">
        <w:rPr>
          <w:rFonts w:ascii="Times New Roman" w:hAnsi="Times New Roman" w:cs="Times New Roman"/>
        </w:rPr>
        <w:t>&lt;</w:t>
      </w:r>
      <w:proofErr w:type="gramEnd"/>
      <w:r w:rsidR="00841AA5">
        <w:rPr>
          <w:rFonts w:ascii="Times New Roman" w:hAnsi="Times New Roman" w:cs="Times New Roman"/>
        </w:rPr>
        <w:t>/li&gt;</w:t>
      </w:r>
    </w:p>
    <w:p w14:paraId="4F54AECB" w14:textId="2D86E723" w:rsidR="005E549E" w:rsidRDefault="005E549E" w:rsidP="005E549E">
      <w:pPr>
        <w:spacing w:after="0"/>
        <w:rPr>
          <w:rFonts w:ascii="Times New Roman" w:hAnsi="Times New Roman" w:cs="Times New Roman"/>
        </w:rPr>
      </w:pPr>
      <w:r>
        <w:rPr>
          <w:rFonts w:ascii="Times New Roman" w:hAnsi="Times New Roman" w:cs="Times New Roman"/>
        </w:rPr>
        <w:t>&lt;li&gt;</w:t>
      </w:r>
      <w:r w:rsidR="008A4F0F">
        <w:rPr>
          <w:rFonts w:ascii="Times New Roman" w:hAnsi="Times New Roman" w:cs="Times New Roman"/>
        </w:rPr>
        <w:t xml:space="preserve">&lt;strong&gt;&lt;u&gt;Integration von </w:t>
      </w:r>
      <w:proofErr w:type="spellStart"/>
      <w:r w:rsidR="008A4F0F">
        <w:rPr>
          <w:rFonts w:ascii="Times New Roman" w:hAnsi="Times New Roman" w:cs="Times New Roman"/>
        </w:rPr>
        <w:t>Credit</w:t>
      </w:r>
      <w:proofErr w:type="spellEnd"/>
      <w:r w:rsidR="008A4F0F">
        <w:rPr>
          <w:rFonts w:ascii="Times New Roman" w:hAnsi="Times New Roman" w:cs="Times New Roman"/>
        </w:rPr>
        <w:t xml:space="preserve"> Management Systemen in ERP-Systeme&lt;/u&gt;&lt;/strong&gt;:</w:t>
      </w:r>
      <w:r w:rsidR="00C3283F">
        <w:rPr>
          <w:rFonts w:ascii="Times New Roman" w:hAnsi="Times New Roman" w:cs="Times New Roman"/>
        </w:rPr>
        <w:t xml:space="preserve"> Durch Schnittstellenprogrammierung (von sogenannte „APIs“), Einsatz von Middleware für den Datenaustausch und mittels cloudbasierter Lösungen können auch ERP-Systeme im Rahmen Ihres individuellen </w:t>
      </w:r>
      <w:proofErr w:type="spellStart"/>
      <w:r w:rsidR="00C3283F">
        <w:rPr>
          <w:rFonts w:ascii="Times New Roman" w:hAnsi="Times New Roman" w:cs="Times New Roman"/>
        </w:rPr>
        <w:t>Credit</w:t>
      </w:r>
      <w:proofErr w:type="spellEnd"/>
      <w:r w:rsidR="00C3283F">
        <w:rPr>
          <w:rFonts w:ascii="Times New Roman" w:hAnsi="Times New Roman" w:cs="Times New Roman"/>
        </w:rPr>
        <w:t xml:space="preserve"> Managements automatisiert werden.</w:t>
      </w:r>
      <w:r>
        <w:rPr>
          <w:rFonts w:ascii="Times New Roman" w:hAnsi="Times New Roman" w:cs="Times New Roman"/>
        </w:rPr>
        <w:t>&lt;/li&gt;</w:t>
      </w:r>
    </w:p>
    <w:p w14:paraId="69FACF0E" w14:textId="2B5DF5C5" w:rsidR="004D3681" w:rsidRDefault="005E549E" w:rsidP="00C22E9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D89B0CF" w14:textId="77777777" w:rsidR="005E549E" w:rsidRDefault="005E549E" w:rsidP="00C22E99">
      <w:pPr>
        <w:spacing w:after="0"/>
        <w:rPr>
          <w:rFonts w:ascii="Times New Roman" w:hAnsi="Times New Roman" w:cs="Times New Roman"/>
        </w:rPr>
      </w:pPr>
    </w:p>
    <w:p w14:paraId="6E716C32" w14:textId="260D5637" w:rsidR="00C22E99" w:rsidRDefault="00C22E99" w:rsidP="00C22E99">
      <w:pPr>
        <w:spacing w:after="0"/>
        <w:rPr>
          <w:rFonts w:ascii="Times New Roman" w:hAnsi="Times New Roman" w:cs="Times New Roman"/>
        </w:rPr>
      </w:pPr>
      <w:r>
        <w:rPr>
          <w:rFonts w:ascii="Times New Roman" w:hAnsi="Times New Roman" w:cs="Times New Roman"/>
        </w:rPr>
        <w:t>&lt;h2&gt;</w:t>
      </w:r>
      <w:r w:rsidR="004D3681">
        <w:rPr>
          <w:rFonts w:ascii="Times New Roman" w:hAnsi="Times New Roman" w:cs="Times New Roman"/>
        </w:rPr>
        <w:t xml:space="preserve">Wie kann die Automatisierung im </w:t>
      </w:r>
      <w:proofErr w:type="spellStart"/>
      <w:r w:rsidR="004D3681">
        <w:rPr>
          <w:rFonts w:ascii="Times New Roman" w:hAnsi="Times New Roman" w:cs="Times New Roman"/>
        </w:rPr>
        <w:t>Credit</w:t>
      </w:r>
      <w:proofErr w:type="spellEnd"/>
      <w:r w:rsidR="004D3681">
        <w:rPr>
          <w:rFonts w:ascii="Times New Roman" w:hAnsi="Times New Roman" w:cs="Times New Roman"/>
        </w:rPr>
        <w:t xml:space="preserve"> Management bestmöglich umgesetzt </w:t>
      </w:r>
      <w:proofErr w:type="gramStart"/>
      <w:r w:rsidR="004D3681">
        <w:rPr>
          <w:rFonts w:ascii="Times New Roman" w:hAnsi="Times New Roman" w:cs="Times New Roman"/>
        </w:rPr>
        <w:t>werden?&lt;</w:t>
      </w:r>
      <w:proofErr w:type="gramEnd"/>
      <w:r w:rsidR="004D3681">
        <w:rPr>
          <w:rFonts w:ascii="Times New Roman" w:hAnsi="Times New Roman" w:cs="Times New Roman"/>
        </w:rPr>
        <w:t>/h2&gt;</w:t>
      </w:r>
    </w:p>
    <w:p w14:paraId="06776BEF" w14:textId="2E7456A3" w:rsidR="00C22E99" w:rsidRDefault="00C22E99" w:rsidP="00C22E99">
      <w:pPr>
        <w:spacing w:after="0"/>
        <w:rPr>
          <w:rFonts w:ascii="Times New Roman" w:hAnsi="Times New Roman" w:cs="Times New Roman"/>
        </w:rPr>
      </w:pPr>
    </w:p>
    <w:p w14:paraId="402C8880" w14:textId="7E28737E" w:rsidR="00C22E99" w:rsidRDefault="00C22E99" w:rsidP="00C22E99">
      <w:pPr>
        <w:spacing w:after="0"/>
        <w:rPr>
          <w:rFonts w:ascii="Times New Roman" w:hAnsi="Times New Roman" w:cs="Times New Roman"/>
        </w:rPr>
      </w:pPr>
      <w:r>
        <w:rPr>
          <w:rFonts w:ascii="Times New Roman" w:hAnsi="Times New Roman" w:cs="Times New Roman"/>
        </w:rPr>
        <w:t>&lt;p&gt;</w:t>
      </w:r>
      <w:r w:rsidR="0099436B">
        <w:rPr>
          <w:rFonts w:ascii="Times New Roman" w:hAnsi="Times New Roman" w:cs="Times New Roman"/>
        </w:rPr>
        <w:t xml:space="preserve">Ihr individuelles Projekt </w:t>
      </w:r>
      <w:r w:rsidR="0099436B" w:rsidRPr="0099436B">
        <w:rPr>
          <w:rFonts w:ascii="Times New Roman" w:hAnsi="Times New Roman" w:cs="Times New Roman"/>
        </w:rPr>
        <w:t xml:space="preserve">&lt;a </w:t>
      </w:r>
      <w:proofErr w:type="spellStart"/>
      <w:r w:rsidR="0099436B" w:rsidRPr="0099436B">
        <w:rPr>
          <w:rFonts w:ascii="Times New Roman" w:hAnsi="Times New Roman" w:cs="Times New Roman"/>
        </w:rPr>
        <w:t>href</w:t>
      </w:r>
      <w:proofErr w:type="spellEnd"/>
      <w:r w:rsidR="0099436B" w:rsidRPr="0099436B">
        <w:rPr>
          <w:rFonts w:ascii="Times New Roman" w:hAnsi="Times New Roman" w:cs="Times New Roman"/>
        </w:rPr>
        <w:t>="https://www.bilendo.de/library/credit-management"&gt;</w:t>
      </w:r>
      <w:r w:rsidR="0099436B">
        <w:rPr>
          <w:rFonts w:ascii="Times New Roman" w:hAnsi="Times New Roman" w:cs="Times New Roman"/>
        </w:rPr>
        <w:t>Credit Management automatisieren</w:t>
      </w:r>
      <w:r w:rsidR="0099436B" w:rsidRPr="0099436B">
        <w:rPr>
          <w:rFonts w:ascii="Times New Roman" w:hAnsi="Times New Roman" w:cs="Times New Roman"/>
        </w:rPr>
        <w:t>&lt;/a&gt;</w:t>
      </w:r>
      <w:r w:rsidR="0099436B">
        <w:rPr>
          <w:rFonts w:ascii="Times New Roman" w:hAnsi="Times New Roman" w:cs="Times New Roman"/>
        </w:rPr>
        <w:t xml:space="preserve"> sowie Order </w:t>
      </w:r>
      <w:proofErr w:type="spellStart"/>
      <w:r w:rsidR="0099436B">
        <w:rPr>
          <w:rFonts w:ascii="Times New Roman" w:hAnsi="Times New Roman" w:cs="Times New Roman"/>
        </w:rPr>
        <w:t>to</w:t>
      </w:r>
      <w:proofErr w:type="spellEnd"/>
      <w:r w:rsidR="0099436B">
        <w:rPr>
          <w:rFonts w:ascii="Times New Roman" w:hAnsi="Times New Roman" w:cs="Times New Roman"/>
        </w:rPr>
        <w:t xml:space="preserve"> Cash automatisieren kann durch die &lt;strong&gt;Umsetzung&lt;/strong&gt; der &lt;strong&gt;vier folgenden Schritte&lt;/strong&gt; realisiert werden:&lt;/p&gt;</w:t>
      </w:r>
    </w:p>
    <w:p w14:paraId="70E3A8AC" w14:textId="68CAD115" w:rsidR="0099436B" w:rsidRDefault="0099436B" w:rsidP="00C22E99">
      <w:pPr>
        <w:spacing w:after="0"/>
        <w:rPr>
          <w:rFonts w:ascii="Times New Roman" w:hAnsi="Times New Roman" w:cs="Times New Roman"/>
        </w:rPr>
      </w:pPr>
    </w:p>
    <w:p w14:paraId="47C4038C" w14:textId="3EC993C8" w:rsidR="0099436B" w:rsidRDefault="0099436B" w:rsidP="00C22E9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&lt;li&gt;Auswahl geeigneter Tools und Systeme für die </w:t>
      </w:r>
      <w:proofErr w:type="spellStart"/>
      <w:r>
        <w:rPr>
          <w:rFonts w:ascii="Times New Roman" w:hAnsi="Times New Roman" w:cs="Times New Roman"/>
        </w:rPr>
        <w:t>Credit</w:t>
      </w:r>
      <w:proofErr w:type="spellEnd"/>
      <w:r>
        <w:rPr>
          <w:rFonts w:ascii="Times New Roman" w:hAnsi="Times New Roman" w:cs="Times New Roman"/>
        </w:rPr>
        <w:t xml:space="preserve"> Management Automatisierung&lt;/li&gt;</w:t>
      </w:r>
      <w:r>
        <w:rPr>
          <w:rFonts w:ascii="Times New Roman" w:hAnsi="Times New Roman" w:cs="Times New Roman"/>
        </w:rPr>
        <w:br/>
        <w:t>&lt;li&gt;Schulung Ihres Personals durch einen erfahrenen und zertifizierten Partner&lt;/li&gt;</w:t>
      </w:r>
    </w:p>
    <w:p w14:paraId="563731DA" w14:textId="361E7AD7" w:rsidR="0099436B" w:rsidRDefault="0099436B" w:rsidP="00C22E99">
      <w:pPr>
        <w:spacing w:after="0"/>
        <w:rPr>
          <w:rFonts w:ascii="Times New Roman" w:hAnsi="Times New Roman" w:cs="Times New Roman"/>
        </w:rPr>
      </w:pPr>
      <w:r>
        <w:rPr>
          <w:rFonts w:ascii="Times New Roman" w:hAnsi="Times New Roman" w:cs="Times New Roman"/>
        </w:rPr>
        <w:t xml:space="preserve">&lt;li&gt;Anpassung von Prozessen sowie Workflows (um diese durch ein Team von IT-Experten automatisierbar zu </w:t>
      </w:r>
      <w:proofErr w:type="gramStart"/>
      <w:r>
        <w:rPr>
          <w:rFonts w:ascii="Times New Roman" w:hAnsi="Times New Roman" w:cs="Times New Roman"/>
        </w:rPr>
        <w:t>machen)&lt;</w:t>
      </w:r>
      <w:proofErr w:type="gramEnd"/>
      <w:r>
        <w:rPr>
          <w:rFonts w:ascii="Times New Roman" w:hAnsi="Times New Roman" w:cs="Times New Roman"/>
        </w:rPr>
        <w:t>/li&gt;</w:t>
      </w:r>
      <w:r>
        <w:rPr>
          <w:rFonts w:ascii="Times New Roman" w:hAnsi="Times New Roman" w:cs="Times New Roman"/>
        </w:rPr>
        <w:br/>
        <w:t>&lt;li&gt;Aufbau von Schnittstellen zu anderen Systemen&lt;/li&gt;</w:t>
      </w:r>
    </w:p>
    <w:p w14:paraId="4A5B625F" w14:textId="2CB0347B" w:rsidR="0099436B" w:rsidRDefault="0099436B" w:rsidP="00C22E99">
      <w:pPr>
        <w:spacing w:after="0"/>
        <w:rPr>
          <w:rFonts w:ascii="Times New Roman" w:hAnsi="Times New Roman" w:cs="Times New Roman"/>
        </w:rPr>
      </w:pPr>
      <w:r>
        <w:rPr>
          <w:rFonts w:ascii="Times New Roman" w:hAnsi="Times New Roman" w:cs="Times New Roman"/>
        </w:rPr>
        <w:t xml:space="preserve">&lt;li&gt;Testlauf und Implementierung Ihrer Systeme für das </w:t>
      </w:r>
      <w:proofErr w:type="spellStart"/>
      <w:r>
        <w:rPr>
          <w:rFonts w:ascii="Times New Roman" w:hAnsi="Times New Roman" w:cs="Times New Roman"/>
        </w:rPr>
        <w:t>Credit</w:t>
      </w:r>
      <w:proofErr w:type="spellEnd"/>
      <w:r>
        <w:rPr>
          <w:rFonts w:ascii="Times New Roman" w:hAnsi="Times New Roman" w:cs="Times New Roman"/>
        </w:rPr>
        <w:t xml:space="preserve"> Management automatisieren&lt;/li&gt;</w:t>
      </w:r>
    </w:p>
    <w:p w14:paraId="7EDA26D3" w14:textId="6199E347" w:rsidR="0099436B" w:rsidRDefault="0099436B" w:rsidP="00C22E99">
      <w:pPr>
        <w:spacing w:after="0"/>
        <w:rPr>
          <w:rFonts w:ascii="Times New Roman" w:hAnsi="Times New Roman" w:cs="Times New Roman"/>
        </w:rPr>
      </w:pPr>
      <w:r>
        <w:rPr>
          <w:rFonts w:ascii="Times New Roman" w:hAnsi="Times New Roman" w:cs="Times New Roman"/>
        </w:rPr>
        <w:t>&lt;li&gt;regelmäßige Wartung und Optimierung&lt;/li&gt;</w:t>
      </w:r>
    </w:p>
    <w:p w14:paraId="67B0FCA6" w14:textId="34B4DC98" w:rsidR="0099436B" w:rsidRDefault="0099436B" w:rsidP="00C22E9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97F8378" w14:textId="4BE35AAD" w:rsidR="0099436B" w:rsidRDefault="0099436B" w:rsidP="00C22E99">
      <w:pPr>
        <w:spacing w:after="0"/>
        <w:rPr>
          <w:rFonts w:ascii="Times New Roman" w:hAnsi="Times New Roman" w:cs="Times New Roman"/>
        </w:rPr>
      </w:pPr>
    </w:p>
    <w:p w14:paraId="2FC5862F" w14:textId="1E807A6E" w:rsidR="00C22E99" w:rsidRDefault="0099436B" w:rsidP="00C22E99">
      <w:pPr>
        <w:spacing w:after="0"/>
        <w:rPr>
          <w:rFonts w:ascii="Times New Roman" w:hAnsi="Times New Roman" w:cs="Times New Roman"/>
        </w:rPr>
      </w:pPr>
      <w:r>
        <w:rPr>
          <w:rFonts w:ascii="Times New Roman" w:hAnsi="Times New Roman" w:cs="Times New Roman"/>
        </w:rPr>
        <w:t xml:space="preserve">&lt;p&gt;Die oben genannten Schritte lassen sich – durch die &lt;strong&gt;Zusammenarbeit&lt;/strong&gt; mit einem &lt;strong&gt;erfahrenen&lt;/strong&gt; und &lt;strong&gt;innovativen Partner&lt;/strong&gt; für </w:t>
      </w:r>
      <w:proofErr w:type="spellStart"/>
      <w:r>
        <w:rPr>
          <w:rFonts w:ascii="Times New Roman" w:hAnsi="Times New Roman" w:cs="Times New Roman"/>
        </w:rPr>
        <w:t>Credit</w:t>
      </w:r>
      <w:proofErr w:type="spellEnd"/>
      <w:r>
        <w:rPr>
          <w:rFonts w:ascii="Times New Roman" w:hAnsi="Times New Roman" w:cs="Times New Roman"/>
        </w:rPr>
        <w:t xml:space="preserve"> Management </w:t>
      </w:r>
      <w:r>
        <w:rPr>
          <w:rFonts w:ascii="Times New Roman" w:hAnsi="Times New Roman" w:cs="Times New Roman"/>
        </w:rPr>
        <w:lastRenderedPageBreak/>
        <w:t xml:space="preserve">Automatisierungen – vergleichsweise schnell und kostengünstig umsetzen. Von der Planung, bis hin zur Konzeption, Realisierung und Implementierung vergehen so oftmals &lt;strong&gt;nur wenige Wochen&lt;/strong&gt;. Die initiale Anfangsinvestition amortisiert sich im Zuge der wahrgenommenen Kosteneinsparungen ebenfalls sehr schnell – schließlich sparen Sie durch die Automatisierung Ihrer individuellen </w:t>
      </w:r>
      <w:proofErr w:type="spellStart"/>
      <w:r>
        <w:rPr>
          <w:rFonts w:ascii="Times New Roman" w:hAnsi="Times New Roman" w:cs="Times New Roman"/>
        </w:rPr>
        <w:t>Credit</w:t>
      </w:r>
      <w:proofErr w:type="spellEnd"/>
      <w:r>
        <w:rPr>
          <w:rFonts w:ascii="Times New Roman" w:hAnsi="Times New Roman" w:cs="Times New Roman"/>
        </w:rPr>
        <w:t xml:space="preserve"> Management Prozess &lt;strong&gt;Personal&lt;/strong&gt;, &lt;strong&gt;Zeit&lt;/strong&gt; sowie weitere &lt;strong&gt;Ressourcen&lt;/strong&gt; ein. Ganz obendrein ist der automatisierte Prozess der Kreditverwaltung auch noch &lt;strong&gt;wesentlich umweltfreundlicher&lt;/strong&gt;, da rein </w:t>
      </w:r>
      <w:proofErr w:type="gramStart"/>
      <w:r>
        <w:rPr>
          <w:rFonts w:ascii="Times New Roman" w:hAnsi="Times New Roman" w:cs="Times New Roman"/>
        </w:rPr>
        <w:t>digital.&lt;</w:t>
      </w:r>
      <w:proofErr w:type="gramEnd"/>
      <w:r>
        <w:rPr>
          <w:rFonts w:ascii="Times New Roman" w:hAnsi="Times New Roman" w:cs="Times New Roman"/>
        </w:rPr>
        <w:t>/p&gt;</w:t>
      </w:r>
    </w:p>
    <w:p w14:paraId="41E59A8A" w14:textId="77777777" w:rsidR="0099436B" w:rsidRDefault="0099436B" w:rsidP="00C22E99">
      <w:pPr>
        <w:spacing w:after="0"/>
        <w:rPr>
          <w:rFonts w:ascii="Times New Roman" w:hAnsi="Times New Roman" w:cs="Times New Roman"/>
        </w:rPr>
      </w:pPr>
    </w:p>
    <w:p w14:paraId="3562AB63" w14:textId="2C8D7FCC" w:rsidR="00C22E99" w:rsidRDefault="00C22E99" w:rsidP="00C22E99">
      <w:pPr>
        <w:spacing w:after="0"/>
        <w:rPr>
          <w:rFonts w:ascii="Times New Roman" w:hAnsi="Times New Roman" w:cs="Times New Roman"/>
        </w:rPr>
      </w:pPr>
      <w:r>
        <w:rPr>
          <w:rFonts w:ascii="Times New Roman" w:hAnsi="Times New Roman" w:cs="Times New Roman"/>
        </w:rPr>
        <w:t>&lt;h2&gt;</w:t>
      </w:r>
      <w:r w:rsidR="0099436B">
        <w:rPr>
          <w:rFonts w:ascii="Times New Roman" w:hAnsi="Times New Roman" w:cs="Times New Roman"/>
        </w:rPr>
        <w:t xml:space="preserve">Welche Vorteile bietet das </w:t>
      </w:r>
      <w:proofErr w:type="spellStart"/>
      <w:r w:rsidR="0099436B">
        <w:rPr>
          <w:rFonts w:ascii="Times New Roman" w:hAnsi="Times New Roman" w:cs="Times New Roman"/>
        </w:rPr>
        <w:t>Credit</w:t>
      </w:r>
      <w:proofErr w:type="spellEnd"/>
      <w:r w:rsidR="0099436B">
        <w:rPr>
          <w:rFonts w:ascii="Times New Roman" w:hAnsi="Times New Roman" w:cs="Times New Roman"/>
        </w:rPr>
        <w:t xml:space="preserve"> Management automatisieren unterm </w:t>
      </w:r>
      <w:proofErr w:type="gramStart"/>
      <w:r w:rsidR="0099436B">
        <w:rPr>
          <w:rFonts w:ascii="Times New Roman" w:hAnsi="Times New Roman" w:cs="Times New Roman"/>
        </w:rPr>
        <w:t>Strich?&lt;</w:t>
      </w:r>
      <w:proofErr w:type="gramEnd"/>
      <w:r w:rsidR="0099436B">
        <w:rPr>
          <w:rFonts w:ascii="Times New Roman" w:hAnsi="Times New Roman" w:cs="Times New Roman"/>
        </w:rPr>
        <w:t>/h2&gt;</w:t>
      </w:r>
    </w:p>
    <w:p w14:paraId="5E1C31D5" w14:textId="7AB09390" w:rsidR="00C22E99" w:rsidRDefault="00C22E99" w:rsidP="00C22E99">
      <w:pPr>
        <w:spacing w:after="0"/>
        <w:rPr>
          <w:rFonts w:ascii="Times New Roman" w:hAnsi="Times New Roman" w:cs="Times New Roman"/>
        </w:rPr>
      </w:pPr>
    </w:p>
    <w:p w14:paraId="4943FCC3" w14:textId="7248C2E4" w:rsidR="00C22E99" w:rsidRDefault="00C22E99" w:rsidP="00C22E99">
      <w:pPr>
        <w:spacing w:after="0"/>
        <w:rPr>
          <w:rFonts w:ascii="Times New Roman" w:hAnsi="Times New Roman" w:cs="Times New Roman"/>
        </w:rPr>
      </w:pPr>
      <w:r>
        <w:rPr>
          <w:rFonts w:ascii="Times New Roman" w:hAnsi="Times New Roman" w:cs="Times New Roman"/>
        </w:rPr>
        <w:t>&lt;p&gt;</w:t>
      </w:r>
      <w:r w:rsidR="00764C45">
        <w:rPr>
          <w:rFonts w:ascii="Times New Roman" w:hAnsi="Times New Roman" w:cs="Times New Roman"/>
        </w:rPr>
        <w:t xml:space="preserve">Indem Sie sich für automatisierte Lösungen für das </w:t>
      </w:r>
      <w:proofErr w:type="spellStart"/>
      <w:r w:rsidR="00764C45">
        <w:rPr>
          <w:rFonts w:ascii="Times New Roman" w:hAnsi="Times New Roman" w:cs="Times New Roman"/>
        </w:rPr>
        <w:t>Credit</w:t>
      </w:r>
      <w:proofErr w:type="spellEnd"/>
      <w:r w:rsidR="00764C45">
        <w:rPr>
          <w:rFonts w:ascii="Times New Roman" w:hAnsi="Times New Roman" w:cs="Times New Roman"/>
        </w:rPr>
        <w:t xml:space="preserve"> Management automatisieren entscheiden, profitieren Sie gleich von &lt;strong&gt;mehreren, unschlagbaren Vorteilen&lt;/strong&gt; für Ihr Unternehmen (</w:t>
      </w:r>
      <w:proofErr w:type="gramStart"/>
      <w:r w:rsidR="00764C45">
        <w:rPr>
          <w:rFonts w:ascii="Times New Roman" w:hAnsi="Times New Roman" w:cs="Times New Roman"/>
        </w:rPr>
        <w:t>6):&lt;</w:t>
      </w:r>
      <w:proofErr w:type="gramEnd"/>
      <w:r w:rsidR="00764C45">
        <w:rPr>
          <w:rFonts w:ascii="Times New Roman" w:hAnsi="Times New Roman" w:cs="Times New Roman"/>
        </w:rPr>
        <w:t>/p&gt;</w:t>
      </w:r>
    </w:p>
    <w:p w14:paraId="3EAED8B2" w14:textId="54BC06D2" w:rsidR="00764C45" w:rsidRDefault="00764C45" w:rsidP="00C22E99">
      <w:pPr>
        <w:spacing w:after="0"/>
        <w:rPr>
          <w:rFonts w:ascii="Times New Roman" w:hAnsi="Times New Roman" w:cs="Times New Roman"/>
        </w:rPr>
      </w:pPr>
    </w:p>
    <w:p w14:paraId="4C5E7E2E" w14:textId="3E657228" w:rsidR="00764C45" w:rsidRDefault="00764C45" w:rsidP="00C22E9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&lt;li&gt;&lt;strong&gt;Zeitersparnis&lt;/strong&gt;: entlasten Sie Ihre Mitarbeiter durch den Wegfall manueller Tätigkeiten&lt;/li&gt;</w:t>
      </w:r>
      <w:r>
        <w:rPr>
          <w:rFonts w:ascii="Times New Roman" w:hAnsi="Times New Roman" w:cs="Times New Roman"/>
        </w:rPr>
        <w:br/>
        <w:t xml:space="preserve">&lt;li&gt;&lt;strong&gt;Effizienzsteigerung&lt;/strong&gt;: durch standardisierte Prozesse (zum Beispiel im Rahmen der </w:t>
      </w:r>
      <w:r w:rsidRPr="00764C45">
        <w:rPr>
          <w:rFonts w:ascii="Times New Roman" w:hAnsi="Times New Roman" w:cs="Times New Roman"/>
        </w:rPr>
        <w:t>&lt;a href="https://www.creditreform.de/hamburg/loesungen/bonitaet-risikobewertung"&gt;</w:t>
      </w:r>
      <w:r>
        <w:rPr>
          <w:rFonts w:ascii="Times New Roman" w:hAnsi="Times New Roman" w:cs="Times New Roman"/>
        </w:rPr>
        <w:t>Bonitätsprüfung</w:t>
      </w:r>
      <w:r w:rsidRPr="00764C45">
        <w:rPr>
          <w:rFonts w:ascii="Times New Roman" w:hAnsi="Times New Roman" w:cs="Times New Roman"/>
        </w:rPr>
        <w:t>&lt;/a&gt;</w:t>
      </w:r>
      <w:r>
        <w:rPr>
          <w:rFonts w:ascii="Times New Roman" w:hAnsi="Times New Roman" w:cs="Times New Roman"/>
        </w:rPr>
        <w:t>) senken Sie Kosten und können die angebotenen Leistungen auch viel schneller umsetzen&lt;/li&gt;</w:t>
      </w:r>
    </w:p>
    <w:p w14:paraId="54D94B83" w14:textId="3D012F1D" w:rsidR="00764C45" w:rsidRDefault="00764C45" w:rsidP="00C22E99">
      <w:pPr>
        <w:spacing w:after="0"/>
        <w:rPr>
          <w:rFonts w:ascii="Times New Roman" w:hAnsi="Times New Roman" w:cs="Times New Roman"/>
        </w:rPr>
      </w:pPr>
      <w:r>
        <w:rPr>
          <w:rFonts w:ascii="Times New Roman" w:hAnsi="Times New Roman" w:cs="Times New Roman"/>
        </w:rPr>
        <w:t>&lt;li&gt;&lt;strong&gt;Fehlerreduktion&lt;/strong&gt;: vermeiden Sie Fehler durch die automatisierte Überprüfung von Kreditvertrags- oder Kaufvertragsunterlagen&lt;/li&gt;</w:t>
      </w:r>
    </w:p>
    <w:p w14:paraId="71792DEB" w14:textId="07B2259A" w:rsidR="00764C45" w:rsidRDefault="00764C45" w:rsidP="00C22E99">
      <w:pPr>
        <w:spacing w:after="0"/>
        <w:rPr>
          <w:rFonts w:ascii="Times New Roman" w:hAnsi="Times New Roman" w:cs="Times New Roman"/>
        </w:rPr>
      </w:pPr>
      <w:r>
        <w:rPr>
          <w:rFonts w:ascii="Times New Roman" w:hAnsi="Times New Roman" w:cs="Times New Roman"/>
        </w:rPr>
        <w:t xml:space="preserve">&lt;li&gt;&lt;strong&gt;Qualitätsverbesserung&lt;/strong&gt;: verbessern Sie unter anderem die Qualität Ihrer Daten durch eine </w:t>
      </w:r>
      <w:r w:rsidRPr="00764C45">
        <w:rPr>
          <w:rFonts w:ascii="Times New Roman" w:hAnsi="Times New Roman" w:cs="Times New Roman"/>
        </w:rPr>
        <w:t>&lt;a href="https://www.creditreform.de/hamburg/loesungen/marktanalyse-kundendaten"&gt;</w:t>
      </w:r>
      <w:r>
        <w:rPr>
          <w:rFonts w:ascii="Times New Roman" w:hAnsi="Times New Roman" w:cs="Times New Roman"/>
        </w:rPr>
        <w:t>automatisierte Datenpflege und Datenanalyse</w:t>
      </w:r>
      <w:r w:rsidRPr="00764C45">
        <w:rPr>
          <w:rFonts w:ascii="Times New Roman" w:hAnsi="Times New Roman" w:cs="Times New Roman"/>
        </w:rPr>
        <w:t>&lt;/a&gt;</w:t>
      </w:r>
      <w:r>
        <w:rPr>
          <w:rFonts w:ascii="Times New Roman" w:hAnsi="Times New Roman" w:cs="Times New Roman"/>
        </w:rPr>
        <w:t>&lt;/li&gt;</w:t>
      </w:r>
    </w:p>
    <w:p w14:paraId="4B2605C2" w14:textId="6FF08EC2" w:rsidR="00764C45" w:rsidRDefault="00764C45" w:rsidP="00C22E99">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A7538C0" w14:textId="77777777" w:rsidR="00764C45" w:rsidRDefault="00764C45" w:rsidP="00C22E99">
      <w:pPr>
        <w:spacing w:after="0"/>
        <w:rPr>
          <w:rFonts w:ascii="Times New Roman" w:hAnsi="Times New Roman" w:cs="Times New Roman"/>
        </w:rPr>
      </w:pPr>
    </w:p>
    <w:p w14:paraId="25D9ADC5" w14:textId="27B504FC" w:rsidR="00764C45" w:rsidRDefault="00764C45" w:rsidP="00C22E99">
      <w:pPr>
        <w:spacing w:after="0"/>
        <w:rPr>
          <w:rFonts w:ascii="Times New Roman" w:hAnsi="Times New Roman" w:cs="Times New Roman"/>
        </w:rPr>
      </w:pPr>
      <w:r>
        <w:rPr>
          <w:rFonts w:ascii="Times New Roman" w:hAnsi="Times New Roman" w:cs="Times New Roman"/>
        </w:rPr>
        <w:t xml:space="preserve">&lt;p&gt;Anstatt Ihre individuellen Kredit- oder Bestellprozesse rein manuell abzuwickeln und damit Ihre Kunden (tendenziell) zu verärgern, da langsam, fehleranfällig und nicht effizient, sollten Sie daher idealerweise Ihre Prozesse „auf das nächste Level“ bringen und die Automatisierung vielseitiger Kredit- sowie Order </w:t>
      </w:r>
      <w:proofErr w:type="spellStart"/>
      <w:r>
        <w:rPr>
          <w:rFonts w:ascii="Times New Roman" w:hAnsi="Times New Roman" w:cs="Times New Roman"/>
        </w:rPr>
        <w:t>to</w:t>
      </w:r>
      <w:proofErr w:type="spellEnd"/>
      <w:r>
        <w:rPr>
          <w:rFonts w:ascii="Times New Roman" w:hAnsi="Times New Roman" w:cs="Times New Roman"/>
        </w:rPr>
        <w:t xml:space="preserve"> Cash Prozesse vorantreiben!&lt;/p&gt;</w:t>
      </w:r>
    </w:p>
    <w:p w14:paraId="137D3ED6" w14:textId="46E04766" w:rsidR="00C22E99" w:rsidRDefault="00C22E99" w:rsidP="00C22E99">
      <w:pPr>
        <w:spacing w:after="0"/>
        <w:rPr>
          <w:rFonts w:ascii="Times New Roman" w:hAnsi="Times New Roman" w:cs="Times New Roman"/>
        </w:rPr>
      </w:pPr>
    </w:p>
    <w:p w14:paraId="251FDB9D" w14:textId="09CAF5CD" w:rsidR="00C22E99" w:rsidRDefault="00C22E99" w:rsidP="00C22E99">
      <w:pPr>
        <w:spacing w:after="0"/>
        <w:rPr>
          <w:rFonts w:ascii="Times New Roman" w:hAnsi="Times New Roman" w:cs="Times New Roman"/>
        </w:rPr>
      </w:pPr>
      <w:bookmarkStart w:id="1" w:name="_GoBack"/>
      <w:r>
        <w:rPr>
          <w:rFonts w:ascii="Times New Roman" w:hAnsi="Times New Roman" w:cs="Times New Roman"/>
        </w:rPr>
        <w:t>&lt;h2&gt;</w:t>
      </w:r>
      <w:r w:rsidR="00764C45">
        <w:rPr>
          <w:rFonts w:ascii="Times New Roman" w:hAnsi="Times New Roman" w:cs="Times New Roman"/>
        </w:rPr>
        <w:t xml:space="preserve">Fazit zum Thema </w:t>
      </w:r>
      <w:r w:rsidR="00B53438">
        <w:rPr>
          <w:rFonts w:ascii="Times New Roman" w:hAnsi="Times New Roman" w:cs="Times New Roman"/>
        </w:rPr>
        <w:t>Automatisierung von Kredit- und O2C-Prozessen</w:t>
      </w:r>
      <w:r w:rsidR="00A85988">
        <w:rPr>
          <w:rFonts w:ascii="Times New Roman" w:hAnsi="Times New Roman" w:cs="Times New Roman"/>
        </w:rPr>
        <w:t>&lt;/h2&gt;</w:t>
      </w:r>
    </w:p>
    <w:bookmarkEnd w:id="1"/>
    <w:p w14:paraId="016D2DED" w14:textId="54878AF4" w:rsidR="00C22E99" w:rsidRDefault="00C22E99" w:rsidP="00C22E99">
      <w:pPr>
        <w:spacing w:after="0"/>
        <w:rPr>
          <w:rFonts w:ascii="Times New Roman" w:hAnsi="Times New Roman" w:cs="Times New Roman"/>
        </w:rPr>
      </w:pPr>
    </w:p>
    <w:p w14:paraId="6EEA92C6" w14:textId="1BCFFD53" w:rsidR="00C22E99" w:rsidRDefault="00C22E99" w:rsidP="00C22E99">
      <w:pPr>
        <w:spacing w:after="0"/>
        <w:rPr>
          <w:rFonts w:ascii="Times New Roman" w:hAnsi="Times New Roman" w:cs="Times New Roman"/>
        </w:rPr>
      </w:pPr>
      <w:r>
        <w:rPr>
          <w:rFonts w:ascii="Times New Roman" w:hAnsi="Times New Roman" w:cs="Times New Roman"/>
        </w:rPr>
        <w:t>&lt;p&gt;</w:t>
      </w:r>
      <w:r w:rsidR="00CE7844">
        <w:rPr>
          <w:rFonts w:ascii="Times New Roman" w:hAnsi="Times New Roman" w:cs="Times New Roman"/>
        </w:rPr>
        <w:t>Die Automatisierung Ihrer individuellen Kredit- sowie O2C-Prozesse stellt eine &lt;strong&gt;hervorragende Möglichkeit&lt;/strong&gt; zur Steigerung Ihrer Effizienz, zur Kostenreduktion und Erhöhung des Service-Levels in Ihrem Unternehmen dar. Ob Bonitätsprüfungen, Mahnwesen, Inkasso-Prozesse oder die Integration weiterer Systeme (wie zum Beispiel ERP-Programme), &lt;strong&gt;Automatisierungslösungen&lt;/strong&gt; bieten heute &lt;strong&gt;eine große Anzahl praktischer und innovativer Funktionen&lt;/strong&gt;, mit denen lästiger Schreibkram in Ihren Offices ab sofort der Vergangenheit angehört. Konzentrieren Sie sich auf Basis der Vorteile, die Ihnen ein solches System bringt, daher lieber auf wichtigere Aufgaben und machen Sie Ihre &lt;strong&gt;individuellen Geschäftsabläufe damit noch stärker und lukrativer&lt;/strong&gt;!&lt;/p&gt;</w:t>
      </w:r>
    </w:p>
    <w:p w14:paraId="6BC89804" w14:textId="38515A98" w:rsidR="00C22E99" w:rsidRDefault="00C22E99" w:rsidP="00C22E99">
      <w:pPr>
        <w:spacing w:after="0"/>
        <w:rPr>
          <w:rFonts w:ascii="Times New Roman" w:hAnsi="Times New Roman" w:cs="Times New Roman"/>
        </w:rPr>
      </w:pPr>
    </w:p>
    <w:p w14:paraId="240D5BE7" w14:textId="2F8B68DD" w:rsidR="00C22E99" w:rsidRDefault="00C22E99" w:rsidP="00C22E99">
      <w:pPr>
        <w:spacing w:after="0"/>
        <w:rPr>
          <w:rFonts w:ascii="Times New Roman" w:hAnsi="Times New Roman" w:cs="Times New Roman"/>
        </w:rPr>
      </w:pPr>
    </w:p>
    <w:p w14:paraId="1242A5C1" w14:textId="543666D9" w:rsidR="00C22E99" w:rsidRDefault="00C22E99" w:rsidP="00C22E99">
      <w:pPr>
        <w:spacing w:after="0"/>
        <w:rPr>
          <w:rFonts w:ascii="Times New Roman" w:hAnsi="Times New Roman" w:cs="Times New Roman"/>
        </w:rPr>
      </w:pPr>
      <w:r>
        <w:rPr>
          <w:rFonts w:ascii="Times New Roman" w:hAnsi="Times New Roman" w:cs="Times New Roman"/>
        </w:rPr>
        <w:t>Quellen:</w:t>
      </w:r>
    </w:p>
    <w:p w14:paraId="46146601" w14:textId="1799FFAB" w:rsidR="00C22E99" w:rsidRDefault="00C22E99" w:rsidP="00C22E99">
      <w:pPr>
        <w:spacing w:after="0"/>
        <w:rPr>
          <w:rFonts w:ascii="Times New Roman" w:hAnsi="Times New Roman" w:cs="Times New Roman"/>
        </w:rPr>
      </w:pPr>
    </w:p>
    <w:p w14:paraId="09F20BA8" w14:textId="338AC9B7" w:rsidR="00C22E99" w:rsidRDefault="00C22E99" w:rsidP="00C22E99">
      <w:pPr>
        <w:pStyle w:val="Listenabsatz"/>
        <w:numPr>
          <w:ilvl w:val="0"/>
          <w:numId w:val="35"/>
        </w:numPr>
        <w:spacing w:after="0"/>
        <w:rPr>
          <w:rFonts w:ascii="Times New Roman" w:hAnsi="Times New Roman" w:cs="Times New Roman"/>
        </w:rPr>
      </w:pPr>
      <w:hyperlink r:id="rId9" w:history="1">
        <w:r w:rsidRPr="004B4036">
          <w:rPr>
            <w:rStyle w:val="Hyperlink"/>
            <w:rFonts w:ascii="Times New Roman" w:hAnsi="Times New Roman" w:cs="Times New Roman"/>
          </w:rPr>
          <w:t>https://www.appvizer.de/magazin/finanzen-buchhaltung/forderungsmanagement/credit-management</w:t>
        </w:r>
      </w:hyperlink>
      <w:r>
        <w:rPr>
          <w:rFonts w:ascii="Times New Roman" w:hAnsi="Times New Roman" w:cs="Times New Roman"/>
        </w:rPr>
        <w:t>, (Stand: 20.01.2023, 06:51 Uhr)</w:t>
      </w:r>
    </w:p>
    <w:p w14:paraId="6E69360A" w14:textId="2BAC544F" w:rsidR="00C22E99" w:rsidRDefault="005E549E" w:rsidP="00C22E99">
      <w:pPr>
        <w:pStyle w:val="Listenabsatz"/>
        <w:numPr>
          <w:ilvl w:val="0"/>
          <w:numId w:val="35"/>
        </w:numPr>
        <w:spacing w:after="0"/>
        <w:rPr>
          <w:rFonts w:ascii="Times New Roman" w:hAnsi="Times New Roman" w:cs="Times New Roman"/>
        </w:rPr>
      </w:pPr>
      <w:hyperlink r:id="rId10" w:history="1">
        <w:r w:rsidRPr="004B4036">
          <w:rPr>
            <w:rStyle w:val="Hyperlink"/>
            <w:rFonts w:ascii="Times New Roman" w:hAnsi="Times New Roman" w:cs="Times New Roman"/>
          </w:rPr>
          <w:t>https://www.soapeople.com/de/blog/6-wege-zu-mehr-effizienz-im-kreditmanagement-durch-automatisierung</w:t>
        </w:r>
      </w:hyperlink>
      <w:r>
        <w:rPr>
          <w:rFonts w:ascii="Times New Roman" w:hAnsi="Times New Roman" w:cs="Times New Roman"/>
        </w:rPr>
        <w:t>, (Stand: 20.01.2023, 07:01 Uhr)</w:t>
      </w:r>
    </w:p>
    <w:p w14:paraId="0D2B2781" w14:textId="6164A7CC" w:rsidR="005E549E" w:rsidRDefault="008A4F0F" w:rsidP="00C22E99">
      <w:pPr>
        <w:pStyle w:val="Listenabsatz"/>
        <w:numPr>
          <w:ilvl w:val="0"/>
          <w:numId w:val="35"/>
        </w:numPr>
        <w:spacing w:after="0"/>
        <w:rPr>
          <w:rFonts w:ascii="Times New Roman" w:hAnsi="Times New Roman" w:cs="Times New Roman"/>
        </w:rPr>
      </w:pPr>
      <w:hyperlink r:id="rId11" w:history="1">
        <w:r w:rsidRPr="004B4036">
          <w:rPr>
            <w:rStyle w:val="Hyperlink"/>
            <w:rFonts w:ascii="Times New Roman" w:hAnsi="Times New Roman" w:cs="Times New Roman"/>
          </w:rPr>
          <w:t>https://getec-dam.de/unser-angebot/bonitaetspruefung/</w:t>
        </w:r>
      </w:hyperlink>
      <w:r>
        <w:rPr>
          <w:rFonts w:ascii="Times New Roman" w:hAnsi="Times New Roman" w:cs="Times New Roman"/>
        </w:rPr>
        <w:t>, (Stand: 20.01.2023, 07:09 Uhr)</w:t>
      </w:r>
    </w:p>
    <w:p w14:paraId="6D8617D8" w14:textId="24A915B4" w:rsidR="008A4F0F" w:rsidRDefault="008A4F0F" w:rsidP="00C22E99">
      <w:pPr>
        <w:pStyle w:val="Listenabsatz"/>
        <w:numPr>
          <w:ilvl w:val="0"/>
          <w:numId w:val="35"/>
        </w:numPr>
        <w:spacing w:after="0"/>
        <w:rPr>
          <w:rFonts w:ascii="Times New Roman" w:hAnsi="Times New Roman" w:cs="Times New Roman"/>
        </w:rPr>
      </w:pPr>
      <w:hyperlink r:id="rId12" w:history="1">
        <w:r w:rsidRPr="004B4036">
          <w:rPr>
            <w:rStyle w:val="Hyperlink"/>
            <w:rFonts w:ascii="Times New Roman" w:hAnsi="Times New Roman" w:cs="Times New Roman"/>
          </w:rPr>
          <w:t>https://www.e-commerce-magazin.de/forderungsmanagement-der-zukunft-automatisiert-und-zugleich-kundenorientiert/</w:t>
        </w:r>
      </w:hyperlink>
      <w:r>
        <w:rPr>
          <w:rFonts w:ascii="Times New Roman" w:hAnsi="Times New Roman" w:cs="Times New Roman"/>
        </w:rPr>
        <w:t>, (Stand: 20.01.2023, 07:12 Uhr)</w:t>
      </w:r>
    </w:p>
    <w:p w14:paraId="05B26A0B" w14:textId="5DAA87C9" w:rsidR="008A4F0F" w:rsidRDefault="00A269BE" w:rsidP="00C22E99">
      <w:pPr>
        <w:pStyle w:val="Listenabsatz"/>
        <w:numPr>
          <w:ilvl w:val="0"/>
          <w:numId w:val="35"/>
        </w:numPr>
        <w:spacing w:after="0"/>
        <w:rPr>
          <w:rFonts w:ascii="Times New Roman" w:hAnsi="Times New Roman" w:cs="Times New Roman"/>
        </w:rPr>
      </w:pPr>
      <w:hyperlink r:id="rId13" w:history="1">
        <w:r w:rsidRPr="00B34860">
          <w:rPr>
            <w:rStyle w:val="Hyperlink"/>
            <w:rFonts w:ascii="Times New Roman" w:hAnsi="Times New Roman" w:cs="Times New Roman"/>
          </w:rPr>
          <w:t>https://www.arvato-systems.de/blog/was-ist-der-order-to-cash-prozess</w:t>
        </w:r>
      </w:hyperlink>
      <w:r>
        <w:rPr>
          <w:rFonts w:ascii="Times New Roman" w:hAnsi="Times New Roman" w:cs="Times New Roman"/>
        </w:rPr>
        <w:t>, (Stand: 20.01.2023, 07:15 Uhr)</w:t>
      </w:r>
    </w:p>
    <w:p w14:paraId="722804E8" w14:textId="081C84FA" w:rsidR="00A269BE" w:rsidRDefault="00764C45" w:rsidP="00C22E99">
      <w:pPr>
        <w:pStyle w:val="Listenabsatz"/>
        <w:numPr>
          <w:ilvl w:val="0"/>
          <w:numId w:val="35"/>
        </w:numPr>
        <w:spacing w:after="0"/>
        <w:rPr>
          <w:rFonts w:ascii="Times New Roman" w:hAnsi="Times New Roman" w:cs="Times New Roman"/>
        </w:rPr>
      </w:pPr>
      <w:hyperlink r:id="rId14" w:history="1">
        <w:r w:rsidRPr="00B34860">
          <w:rPr>
            <w:rStyle w:val="Hyperlink"/>
            <w:rFonts w:ascii="Times New Roman" w:hAnsi="Times New Roman" w:cs="Times New Roman"/>
          </w:rPr>
          <w:t>https://www.dnb.com/de-de/wissen/blog/5-gruende-automatisierung-creditmanagement/</w:t>
        </w:r>
      </w:hyperlink>
      <w:r>
        <w:rPr>
          <w:rFonts w:ascii="Times New Roman" w:hAnsi="Times New Roman" w:cs="Times New Roman"/>
        </w:rPr>
        <w:t>, (Stand: 20.01.2023, 08:12 Uhr)</w:t>
      </w:r>
    </w:p>
    <w:p w14:paraId="49261634" w14:textId="77777777" w:rsidR="00764C45" w:rsidRDefault="00764C45" w:rsidP="00C22E99">
      <w:pPr>
        <w:pStyle w:val="Listenabsatz"/>
        <w:numPr>
          <w:ilvl w:val="0"/>
          <w:numId w:val="35"/>
        </w:numPr>
        <w:spacing w:after="0"/>
        <w:rPr>
          <w:rFonts w:ascii="Times New Roman" w:hAnsi="Times New Roman" w:cs="Times New Roman"/>
        </w:rPr>
      </w:pPr>
    </w:p>
    <w:p w14:paraId="34AAAB3A" w14:textId="0EC79F1E" w:rsidR="005E549E" w:rsidRDefault="005E549E" w:rsidP="005E549E">
      <w:pPr>
        <w:spacing w:after="0"/>
        <w:rPr>
          <w:rFonts w:ascii="Times New Roman" w:hAnsi="Times New Roman" w:cs="Times New Roman"/>
        </w:rPr>
      </w:pPr>
    </w:p>
    <w:p w14:paraId="1B2FF08B" w14:textId="192BCDE4" w:rsidR="005E549E" w:rsidRDefault="005E549E" w:rsidP="005E549E">
      <w:pPr>
        <w:spacing w:after="0"/>
        <w:rPr>
          <w:rFonts w:ascii="Times New Roman" w:hAnsi="Times New Roman" w:cs="Times New Roman"/>
        </w:rPr>
      </w:pPr>
    </w:p>
    <w:p w14:paraId="4086674D" w14:textId="4B973A4F" w:rsidR="005E549E" w:rsidRPr="005E549E" w:rsidRDefault="005E549E" w:rsidP="005E549E">
      <w:pPr>
        <w:spacing w:after="0"/>
        <w:rPr>
          <w:rFonts w:ascii="Times New Roman" w:hAnsi="Times New Roman" w:cs="Times New Roman"/>
        </w:rPr>
      </w:pPr>
    </w:p>
    <w:sectPr w:rsidR="005E549E" w:rsidRPr="005E549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A732F" w14:textId="77777777" w:rsidR="00100ECE" w:rsidRDefault="00100ECE" w:rsidP="008F42A1">
      <w:pPr>
        <w:spacing w:after="0" w:line="240" w:lineRule="auto"/>
      </w:pPr>
      <w:r>
        <w:separator/>
      </w:r>
    </w:p>
  </w:endnote>
  <w:endnote w:type="continuationSeparator" w:id="0">
    <w:p w14:paraId="061A4D53" w14:textId="77777777" w:rsidR="00100ECE" w:rsidRDefault="00100ECE"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C554D" w14:textId="77777777" w:rsidR="00100ECE" w:rsidRDefault="00100ECE" w:rsidP="008F42A1">
      <w:pPr>
        <w:spacing w:after="0" w:line="240" w:lineRule="auto"/>
      </w:pPr>
      <w:r>
        <w:separator/>
      </w:r>
    </w:p>
  </w:footnote>
  <w:footnote w:type="continuationSeparator" w:id="0">
    <w:p w14:paraId="0BD79A5D" w14:textId="77777777" w:rsidR="00100ECE" w:rsidRDefault="00100ECE"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B3C5E"/>
    <w:multiLevelType w:val="multilevel"/>
    <w:tmpl w:val="3292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2F79AA"/>
    <w:multiLevelType w:val="multilevel"/>
    <w:tmpl w:val="8B826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133741"/>
    <w:multiLevelType w:val="multilevel"/>
    <w:tmpl w:val="EB80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D6B16"/>
    <w:multiLevelType w:val="multilevel"/>
    <w:tmpl w:val="D9BEE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2D3C63"/>
    <w:multiLevelType w:val="multilevel"/>
    <w:tmpl w:val="B718C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86126F"/>
    <w:multiLevelType w:val="multilevel"/>
    <w:tmpl w:val="DDC2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442378"/>
    <w:multiLevelType w:val="multilevel"/>
    <w:tmpl w:val="B1A0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4A3CCC"/>
    <w:multiLevelType w:val="hybridMultilevel"/>
    <w:tmpl w:val="131216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A62617"/>
    <w:multiLevelType w:val="multilevel"/>
    <w:tmpl w:val="F54AD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BA20123"/>
    <w:multiLevelType w:val="multilevel"/>
    <w:tmpl w:val="9378C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EC7EE8"/>
    <w:multiLevelType w:val="multilevel"/>
    <w:tmpl w:val="9812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FD6568"/>
    <w:multiLevelType w:val="multilevel"/>
    <w:tmpl w:val="EB80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7F5F86"/>
    <w:multiLevelType w:val="multilevel"/>
    <w:tmpl w:val="CC58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5606A3"/>
    <w:multiLevelType w:val="multilevel"/>
    <w:tmpl w:val="9CA0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EC5BF1"/>
    <w:multiLevelType w:val="multilevel"/>
    <w:tmpl w:val="E5BA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130797"/>
    <w:multiLevelType w:val="hybridMultilevel"/>
    <w:tmpl w:val="DE5041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2852FE0"/>
    <w:multiLevelType w:val="multilevel"/>
    <w:tmpl w:val="D052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63F2568"/>
    <w:multiLevelType w:val="multilevel"/>
    <w:tmpl w:val="7D083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74C7D78"/>
    <w:multiLevelType w:val="multilevel"/>
    <w:tmpl w:val="80547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3"/>
  </w:num>
  <w:num w:numId="3">
    <w:abstractNumId w:val="10"/>
  </w:num>
  <w:num w:numId="4">
    <w:abstractNumId w:val="11"/>
  </w:num>
  <w:num w:numId="5">
    <w:abstractNumId w:val="15"/>
  </w:num>
  <w:num w:numId="6">
    <w:abstractNumId w:val="29"/>
  </w:num>
  <w:num w:numId="7">
    <w:abstractNumId w:val="12"/>
  </w:num>
  <w:num w:numId="8">
    <w:abstractNumId w:val="31"/>
  </w:num>
  <w:num w:numId="9">
    <w:abstractNumId w:val="30"/>
  </w:num>
  <w:num w:numId="10">
    <w:abstractNumId w:val="1"/>
  </w:num>
  <w:num w:numId="11">
    <w:abstractNumId w:val="27"/>
  </w:num>
  <w:num w:numId="12">
    <w:abstractNumId w:val="33"/>
  </w:num>
  <w:num w:numId="13">
    <w:abstractNumId w:val="17"/>
  </w:num>
  <w:num w:numId="14">
    <w:abstractNumId w:val="32"/>
  </w:num>
  <w:num w:numId="15">
    <w:abstractNumId w:val="40"/>
  </w:num>
  <w:num w:numId="16">
    <w:abstractNumId w:val="24"/>
  </w:num>
  <w:num w:numId="17">
    <w:abstractNumId w:val="38"/>
  </w:num>
  <w:num w:numId="18">
    <w:abstractNumId w:val="2"/>
  </w:num>
  <w:num w:numId="19">
    <w:abstractNumId w:val="39"/>
  </w:num>
  <w:num w:numId="20">
    <w:abstractNumId w:val="5"/>
  </w:num>
  <w:num w:numId="21">
    <w:abstractNumId w:val="35"/>
  </w:num>
  <w:num w:numId="22">
    <w:abstractNumId w:val="25"/>
  </w:num>
  <w:num w:numId="23">
    <w:abstractNumId w:val="14"/>
  </w:num>
  <w:num w:numId="24">
    <w:abstractNumId w:val="22"/>
  </w:num>
  <w:num w:numId="25">
    <w:abstractNumId w:val="8"/>
  </w:num>
  <w:num w:numId="26">
    <w:abstractNumId w:val="21"/>
  </w:num>
  <w:num w:numId="27">
    <w:abstractNumId w:val="6"/>
  </w:num>
  <w:num w:numId="28">
    <w:abstractNumId w:val="16"/>
  </w:num>
  <w:num w:numId="29">
    <w:abstractNumId w:val="37"/>
  </w:num>
  <w:num w:numId="30">
    <w:abstractNumId w:val="0"/>
  </w:num>
  <w:num w:numId="31">
    <w:abstractNumId w:val="19"/>
  </w:num>
  <w:num w:numId="32">
    <w:abstractNumId w:val="7"/>
  </w:num>
  <w:num w:numId="33">
    <w:abstractNumId w:val="4"/>
  </w:num>
  <w:num w:numId="34">
    <w:abstractNumId w:val="3"/>
  </w:num>
  <w:num w:numId="35">
    <w:abstractNumId w:val="28"/>
  </w:num>
  <w:num w:numId="36">
    <w:abstractNumId w:val="9"/>
  </w:num>
  <w:num w:numId="37">
    <w:abstractNumId w:val="18"/>
  </w:num>
  <w:num w:numId="38">
    <w:abstractNumId w:val="36"/>
  </w:num>
  <w:num w:numId="39">
    <w:abstractNumId w:val="26"/>
  </w:num>
  <w:num w:numId="40">
    <w:abstractNumId w:val="20"/>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1FF"/>
    <w:rsid w:val="00070AC2"/>
    <w:rsid w:val="0007212F"/>
    <w:rsid w:val="000742B9"/>
    <w:rsid w:val="00074D2E"/>
    <w:rsid w:val="00076602"/>
    <w:rsid w:val="000777D0"/>
    <w:rsid w:val="000807E4"/>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0F64"/>
    <w:rsid w:val="000D26E7"/>
    <w:rsid w:val="000E2BE6"/>
    <w:rsid w:val="000E4280"/>
    <w:rsid w:val="000E66C5"/>
    <w:rsid w:val="000F04D0"/>
    <w:rsid w:val="000F4A1F"/>
    <w:rsid w:val="000F54AE"/>
    <w:rsid w:val="000F5AC0"/>
    <w:rsid w:val="000F6830"/>
    <w:rsid w:val="000F6856"/>
    <w:rsid w:val="000F6EBF"/>
    <w:rsid w:val="000F7F34"/>
    <w:rsid w:val="00100ECE"/>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40C2"/>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6D9A"/>
    <w:rsid w:val="002535AE"/>
    <w:rsid w:val="00260DD8"/>
    <w:rsid w:val="002641E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328D"/>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577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774BC"/>
    <w:rsid w:val="00383CA0"/>
    <w:rsid w:val="00385404"/>
    <w:rsid w:val="00386A6E"/>
    <w:rsid w:val="00392641"/>
    <w:rsid w:val="00392B32"/>
    <w:rsid w:val="00393A7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2392"/>
    <w:rsid w:val="003C315D"/>
    <w:rsid w:val="003C3CB9"/>
    <w:rsid w:val="003C4CBC"/>
    <w:rsid w:val="003D0190"/>
    <w:rsid w:val="003D0EE1"/>
    <w:rsid w:val="003D74E5"/>
    <w:rsid w:val="003E0724"/>
    <w:rsid w:val="003E324B"/>
    <w:rsid w:val="003E355C"/>
    <w:rsid w:val="003E41EA"/>
    <w:rsid w:val="003F153D"/>
    <w:rsid w:val="003F2600"/>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D2036"/>
    <w:rsid w:val="004D24F6"/>
    <w:rsid w:val="004D2EF5"/>
    <w:rsid w:val="004D35F3"/>
    <w:rsid w:val="004D3681"/>
    <w:rsid w:val="004D3823"/>
    <w:rsid w:val="004D38CF"/>
    <w:rsid w:val="004D5735"/>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3C0D"/>
    <w:rsid w:val="00524D95"/>
    <w:rsid w:val="00526627"/>
    <w:rsid w:val="00526B15"/>
    <w:rsid w:val="00526E35"/>
    <w:rsid w:val="00526FEB"/>
    <w:rsid w:val="00527D85"/>
    <w:rsid w:val="005322B9"/>
    <w:rsid w:val="00534D42"/>
    <w:rsid w:val="00536D4B"/>
    <w:rsid w:val="00540E99"/>
    <w:rsid w:val="00541427"/>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E0A0D"/>
    <w:rsid w:val="005E549E"/>
    <w:rsid w:val="005F111A"/>
    <w:rsid w:val="005F2519"/>
    <w:rsid w:val="00602D02"/>
    <w:rsid w:val="0060666D"/>
    <w:rsid w:val="006118B4"/>
    <w:rsid w:val="00613A88"/>
    <w:rsid w:val="0061717A"/>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47F4D"/>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455"/>
    <w:rsid w:val="00726611"/>
    <w:rsid w:val="00727E32"/>
    <w:rsid w:val="007332A3"/>
    <w:rsid w:val="00736020"/>
    <w:rsid w:val="0074017B"/>
    <w:rsid w:val="007404EE"/>
    <w:rsid w:val="00740973"/>
    <w:rsid w:val="00743E7D"/>
    <w:rsid w:val="00744611"/>
    <w:rsid w:val="00747F57"/>
    <w:rsid w:val="007508B0"/>
    <w:rsid w:val="0075150F"/>
    <w:rsid w:val="0075489D"/>
    <w:rsid w:val="00754A31"/>
    <w:rsid w:val="00757539"/>
    <w:rsid w:val="00757570"/>
    <w:rsid w:val="007617DF"/>
    <w:rsid w:val="00764C45"/>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404C9"/>
    <w:rsid w:val="00841AA5"/>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68F"/>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4F0F"/>
    <w:rsid w:val="008A5A2A"/>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42A1"/>
    <w:rsid w:val="008F4B5E"/>
    <w:rsid w:val="00900081"/>
    <w:rsid w:val="00904511"/>
    <w:rsid w:val="00904C23"/>
    <w:rsid w:val="009052C6"/>
    <w:rsid w:val="00905D2D"/>
    <w:rsid w:val="0090615D"/>
    <w:rsid w:val="00911C3E"/>
    <w:rsid w:val="00912085"/>
    <w:rsid w:val="00914513"/>
    <w:rsid w:val="009154FE"/>
    <w:rsid w:val="00916569"/>
    <w:rsid w:val="009210A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8149F"/>
    <w:rsid w:val="009820B0"/>
    <w:rsid w:val="00984778"/>
    <w:rsid w:val="009857F8"/>
    <w:rsid w:val="00987B9B"/>
    <w:rsid w:val="00987FA2"/>
    <w:rsid w:val="0099436B"/>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269BE"/>
    <w:rsid w:val="00A324D3"/>
    <w:rsid w:val="00A3288C"/>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5988"/>
    <w:rsid w:val="00A87AD4"/>
    <w:rsid w:val="00A964B2"/>
    <w:rsid w:val="00A97875"/>
    <w:rsid w:val="00AA1E83"/>
    <w:rsid w:val="00AA2878"/>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256"/>
    <w:rsid w:val="00B0754D"/>
    <w:rsid w:val="00B07716"/>
    <w:rsid w:val="00B12582"/>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3438"/>
    <w:rsid w:val="00B5481C"/>
    <w:rsid w:val="00B56AF9"/>
    <w:rsid w:val="00B57E84"/>
    <w:rsid w:val="00B6309B"/>
    <w:rsid w:val="00B649A5"/>
    <w:rsid w:val="00B65F6B"/>
    <w:rsid w:val="00B73669"/>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517A"/>
    <w:rsid w:val="00BE6275"/>
    <w:rsid w:val="00BE6551"/>
    <w:rsid w:val="00BF006E"/>
    <w:rsid w:val="00BF0B3C"/>
    <w:rsid w:val="00BF1BF4"/>
    <w:rsid w:val="00BF2928"/>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2E99"/>
    <w:rsid w:val="00C2378D"/>
    <w:rsid w:val="00C23CBB"/>
    <w:rsid w:val="00C25E67"/>
    <w:rsid w:val="00C3283F"/>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57D7"/>
    <w:rsid w:val="00CE7844"/>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444A"/>
    <w:rsid w:val="00D779A1"/>
    <w:rsid w:val="00D77E89"/>
    <w:rsid w:val="00D80EC2"/>
    <w:rsid w:val="00D81D23"/>
    <w:rsid w:val="00D82E70"/>
    <w:rsid w:val="00D857EC"/>
    <w:rsid w:val="00D86820"/>
    <w:rsid w:val="00D86AB8"/>
    <w:rsid w:val="00D90CDF"/>
    <w:rsid w:val="00D916C6"/>
    <w:rsid w:val="00D91F7D"/>
    <w:rsid w:val="00D92746"/>
    <w:rsid w:val="00D935DA"/>
    <w:rsid w:val="00D95FFA"/>
    <w:rsid w:val="00D97AF7"/>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610"/>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2F00"/>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2050641">
      <w:bodyDiv w:val="1"/>
      <w:marLeft w:val="0"/>
      <w:marRight w:val="0"/>
      <w:marTop w:val="0"/>
      <w:marBottom w:val="0"/>
      <w:divBdr>
        <w:top w:val="none" w:sz="0" w:space="0" w:color="auto"/>
        <w:left w:val="none" w:sz="0" w:space="0" w:color="auto"/>
        <w:bottom w:val="none" w:sz="0" w:space="0" w:color="auto"/>
        <w:right w:val="none" w:sz="0" w:space="0" w:color="auto"/>
      </w:divBdr>
      <w:divsChild>
        <w:div w:id="2130121933">
          <w:marLeft w:val="0"/>
          <w:marRight w:val="0"/>
          <w:marTop w:val="0"/>
          <w:marBottom w:val="0"/>
          <w:divBdr>
            <w:top w:val="single" w:sz="2" w:space="0" w:color="D9D9E3"/>
            <w:left w:val="single" w:sz="2" w:space="0" w:color="D9D9E3"/>
            <w:bottom w:val="single" w:sz="2" w:space="0" w:color="D9D9E3"/>
            <w:right w:val="single" w:sz="2" w:space="0" w:color="D9D9E3"/>
          </w:divBdr>
          <w:divsChild>
            <w:div w:id="1998536255">
              <w:marLeft w:val="0"/>
              <w:marRight w:val="0"/>
              <w:marTop w:val="0"/>
              <w:marBottom w:val="0"/>
              <w:divBdr>
                <w:top w:val="single" w:sz="2" w:space="0" w:color="D9D9E3"/>
                <w:left w:val="single" w:sz="2" w:space="0" w:color="D9D9E3"/>
                <w:bottom w:val="single" w:sz="2" w:space="0" w:color="D9D9E3"/>
                <w:right w:val="single" w:sz="2" w:space="0" w:color="D9D9E3"/>
              </w:divBdr>
              <w:divsChild>
                <w:div w:id="2043282235">
                  <w:marLeft w:val="0"/>
                  <w:marRight w:val="0"/>
                  <w:marTop w:val="0"/>
                  <w:marBottom w:val="0"/>
                  <w:divBdr>
                    <w:top w:val="single" w:sz="2" w:space="0" w:color="D9D9E3"/>
                    <w:left w:val="single" w:sz="2" w:space="0" w:color="D9D9E3"/>
                    <w:bottom w:val="single" w:sz="2" w:space="0" w:color="D9D9E3"/>
                    <w:right w:val="single" w:sz="2" w:space="0" w:color="D9D9E3"/>
                  </w:divBdr>
                  <w:divsChild>
                    <w:div w:id="5065503">
                      <w:marLeft w:val="0"/>
                      <w:marRight w:val="0"/>
                      <w:marTop w:val="0"/>
                      <w:marBottom w:val="0"/>
                      <w:divBdr>
                        <w:top w:val="single" w:sz="2" w:space="0" w:color="D9D9E3"/>
                        <w:left w:val="single" w:sz="2" w:space="0" w:color="D9D9E3"/>
                        <w:bottom w:val="single" w:sz="2" w:space="0" w:color="D9D9E3"/>
                        <w:right w:val="single" w:sz="2" w:space="0" w:color="D9D9E3"/>
                      </w:divBdr>
                      <w:divsChild>
                        <w:div w:id="1385562642">
                          <w:marLeft w:val="0"/>
                          <w:marRight w:val="0"/>
                          <w:marTop w:val="0"/>
                          <w:marBottom w:val="0"/>
                          <w:divBdr>
                            <w:top w:val="single" w:sz="2" w:space="0" w:color="auto"/>
                            <w:left w:val="single" w:sz="2" w:space="0" w:color="auto"/>
                            <w:bottom w:val="single" w:sz="6" w:space="0" w:color="auto"/>
                            <w:right w:val="single" w:sz="2" w:space="0" w:color="auto"/>
                          </w:divBdr>
                          <w:divsChild>
                            <w:div w:id="1854610222">
                              <w:marLeft w:val="0"/>
                              <w:marRight w:val="0"/>
                              <w:marTop w:val="100"/>
                              <w:marBottom w:val="100"/>
                              <w:divBdr>
                                <w:top w:val="single" w:sz="2" w:space="0" w:color="D9D9E3"/>
                                <w:left w:val="single" w:sz="2" w:space="0" w:color="D9D9E3"/>
                                <w:bottom w:val="single" w:sz="2" w:space="0" w:color="D9D9E3"/>
                                <w:right w:val="single" w:sz="2" w:space="0" w:color="D9D9E3"/>
                              </w:divBdr>
                              <w:divsChild>
                                <w:div w:id="1893229988">
                                  <w:marLeft w:val="0"/>
                                  <w:marRight w:val="0"/>
                                  <w:marTop w:val="0"/>
                                  <w:marBottom w:val="0"/>
                                  <w:divBdr>
                                    <w:top w:val="single" w:sz="2" w:space="0" w:color="D9D9E3"/>
                                    <w:left w:val="single" w:sz="2" w:space="0" w:color="D9D9E3"/>
                                    <w:bottom w:val="single" w:sz="2" w:space="0" w:color="D9D9E3"/>
                                    <w:right w:val="single" w:sz="2" w:space="0" w:color="D9D9E3"/>
                                  </w:divBdr>
                                  <w:divsChild>
                                    <w:div w:id="314069197">
                                      <w:marLeft w:val="0"/>
                                      <w:marRight w:val="0"/>
                                      <w:marTop w:val="0"/>
                                      <w:marBottom w:val="0"/>
                                      <w:divBdr>
                                        <w:top w:val="single" w:sz="2" w:space="0" w:color="D9D9E3"/>
                                        <w:left w:val="single" w:sz="2" w:space="0" w:color="D9D9E3"/>
                                        <w:bottom w:val="single" w:sz="2" w:space="0" w:color="D9D9E3"/>
                                        <w:right w:val="single" w:sz="2" w:space="0" w:color="D9D9E3"/>
                                      </w:divBdr>
                                      <w:divsChild>
                                        <w:div w:id="610627559">
                                          <w:marLeft w:val="0"/>
                                          <w:marRight w:val="0"/>
                                          <w:marTop w:val="0"/>
                                          <w:marBottom w:val="0"/>
                                          <w:divBdr>
                                            <w:top w:val="single" w:sz="2" w:space="0" w:color="D9D9E3"/>
                                            <w:left w:val="single" w:sz="2" w:space="0" w:color="D9D9E3"/>
                                            <w:bottom w:val="single" w:sz="2" w:space="0" w:color="D9D9E3"/>
                                            <w:right w:val="single" w:sz="2" w:space="0" w:color="D9D9E3"/>
                                          </w:divBdr>
                                          <w:divsChild>
                                            <w:div w:id="1986622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90300574">
          <w:marLeft w:val="0"/>
          <w:marRight w:val="0"/>
          <w:marTop w:val="0"/>
          <w:marBottom w:val="0"/>
          <w:divBdr>
            <w:top w:val="none" w:sz="0" w:space="0" w:color="auto"/>
            <w:left w:val="none" w:sz="0" w:space="0" w:color="auto"/>
            <w:bottom w:val="none" w:sz="0" w:space="0" w:color="auto"/>
            <w:right w:val="none" w:sz="0" w:space="0" w:color="auto"/>
          </w:divBdr>
        </w:div>
      </w:divsChild>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8933484">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490401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634924">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91015001">
      <w:bodyDiv w:val="1"/>
      <w:marLeft w:val="0"/>
      <w:marRight w:val="0"/>
      <w:marTop w:val="0"/>
      <w:marBottom w:val="0"/>
      <w:divBdr>
        <w:top w:val="none" w:sz="0" w:space="0" w:color="auto"/>
        <w:left w:val="none" w:sz="0" w:space="0" w:color="auto"/>
        <w:bottom w:val="none" w:sz="0" w:space="0" w:color="auto"/>
        <w:right w:val="none" w:sz="0" w:space="0" w:color="auto"/>
      </w:divBdr>
    </w:div>
    <w:div w:id="600989113">
      <w:bodyDiv w:val="1"/>
      <w:marLeft w:val="0"/>
      <w:marRight w:val="0"/>
      <w:marTop w:val="0"/>
      <w:marBottom w:val="0"/>
      <w:divBdr>
        <w:top w:val="none" w:sz="0" w:space="0" w:color="auto"/>
        <w:left w:val="none" w:sz="0" w:space="0" w:color="auto"/>
        <w:bottom w:val="none" w:sz="0" w:space="0" w:color="auto"/>
        <w:right w:val="none" w:sz="0" w:space="0" w:color="auto"/>
      </w:divBdr>
      <w:divsChild>
        <w:div w:id="1008871644">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7687916">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378932">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0302118">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0101448">
      <w:bodyDiv w:val="1"/>
      <w:marLeft w:val="0"/>
      <w:marRight w:val="0"/>
      <w:marTop w:val="0"/>
      <w:marBottom w:val="0"/>
      <w:divBdr>
        <w:top w:val="none" w:sz="0" w:space="0" w:color="auto"/>
        <w:left w:val="none" w:sz="0" w:space="0" w:color="auto"/>
        <w:bottom w:val="none" w:sz="0" w:space="0" w:color="auto"/>
        <w:right w:val="none" w:sz="0" w:space="0" w:color="auto"/>
      </w:divBdr>
    </w:div>
    <w:div w:id="811143482">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2490304">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6733927">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686601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471849">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2999694">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0948410">
      <w:bodyDiv w:val="1"/>
      <w:marLeft w:val="0"/>
      <w:marRight w:val="0"/>
      <w:marTop w:val="0"/>
      <w:marBottom w:val="0"/>
      <w:divBdr>
        <w:top w:val="none" w:sz="0" w:space="0" w:color="auto"/>
        <w:left w:val="none" w:sz="0" w:space="0" w:color="auto"/>
        <w:bottom w:val="none" w:sz="0" w:space="0" w:color="auto"/>
        <w:right w:val="none" w:sz="0" w:space="0" w:color="auto"/>
      </w:divBdr>
      <w:divsChild>
        <w:div w:id="384793394">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56096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arvato-systems.de/blog/was-ist-der-order-to-cash-proz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mmerce-magazin.de/forderungsmanagement-der-zukunft-automatisiert-und-zugleich-kundenorientie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tec-dam.de/unser-angebot/bonitaetspruefun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apeople.com/de/blog/6-wege-zu-mehr-effizienz-im-kreditmanagement-durch-automatisierung" TargetMode="External"/><Relationship Id="rId4" Type="http://schemas.openxmlformats.org/officeDocument/2006/relationships/settings" Target="settings.xml"/><Relationship Id="rId9" Type="http://schemas.openxmlformats.org/officeDocument/2006/relationships/hyperlink" Target="https://www.appvizer.de/magazin/finanzen-buchhaltung/forderungsmanagement/credit-management" TargetMode="External"/><Relationship Id="rId14" Type="http://schemas.openxmlformats.org/officeDocument/2006/relationships/hyperlink" Target="https://www.dnb.com/de-de/wissen/blog/5-gruende-automatisierung-credit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483CA-1942-4574-A301-9457EEF6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1500</Words>
  <Characters>9452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857</cp:revision>
  <dcterms:created xsi:type="dcterms:W3CDTF">2021-05-21T07:59:00Z</dcterms:created>
  <dcterms:modified xsi:type="dcterms:W3CDTF">2023-01-20T07:53:00Z</dcterms:modified>
</cp:coreProperties>
</file>