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F9F16D" w14:textId="10498FBB" w:rsidR="007F21A3" w:rsidRDefault="00740372" w:rsidP="00740372">
      <w:pPr>
        <w:rPr>
          <w:rFonts w:ascii="Verdana" w:hAnsi="Verdana"/>
          <w:color w:val="333333"/>
          <w:sz w:val="17"/>
          <w:szCs w:val="17"/>
          <w:shd w:val="clear" w:color="auto" w:fill="FFFFFF"/>
        </w:rPr>
      </w:pPr>
      <w:r w:rsidRPr="00B05F65">
        <w:rPr>
          <w:rFonts w:ascii="Verdana" w:hAnsi="Verdana"/>
          <w:color w:val="333333"/>
          <w:sz w:val="17"/>
          <w:szCs w:val="17"/>
          <w:highlight w:val="yellow"/>
          <w:shd w:val="clear" w:color="auto" w:fill="FFFFFF"/>
        </w:rPr>
        <w:t xml:space="preserve">Benötigt wird ein fachlich fesselnder und aktueller Blogartikel zum Thema "Customer </w:t>
      </w:r>
      <w:proofErr w:type="spellStart"/>
      <w:r w:rsidRPr="00B05F65">
        <w:rPr>
          <w:rFonts w:ascii="Verdana" w:hAnsi="Verdana"/>
          <w:color w:val="333333"/>
          <w:sz w:val="17"/>
          <w:szCs w:val="17"/>
          <w:highlight w:val="yellow"/>
          <w:shd w:val="clear" w:color="auto" w:fill="FFFFFF"/>
        </w:rPr>
        <w:t>Centricity</w:t>
      </w:r>
      <w:proofErr w:type="spellEnd"/>
      <w:r w:rsidRPr="00B05F65">
        <w:rPr>
          <w:rFonts w:ascii="Verdana" w:hAnsi="Verdana"/>
          <w:color w:val="333333"/>
          <w:sz w:val="17"/>
          <w:szCs w:val="17"/>
          <w:highlight w:val="yellow"/>
          <w:shd w:val="clear" w:color="auto" w:fill="FFFFFF"/>
        </w:rPr>
        <w:t>" mit Fokus auf das Online Marketing. Ein inhaltlicher Schwerpunkt sollte dabei auf die User Experience, also auf das Kundenerlebnis entlang der gesamten Customer Journey, gelegt werden.</w:t>
      </w:r>
      <w:r>
        <w:rPr>
          <w:rFonts w:ascii="Verdana" w:hAnsi="Verdana"/>
          <w:color w:val="333333"/>
          <w:sz w:val="17"/>
          <w:szCs w:val="17"/>
          <w:shd w:val="clear" w:color="auto" w:fill="FFFFFF"/>
        </w:rPr>
        <w:t xml:space="preserve"> Eine gute User Experience ist nur durch Kundenzentrierung zu erreichen während Customer </w:t>
      </w:r>
      <w:proofErr w:type="spellStart"/>
      <w:r>
        <w:rPr>
          <w:rFonts w:ascii="Verdana" w:hAnsi="Verdana"/>
          <w:color w:val="333333"/>
          <w:sz w:val="17"/>
          <w:szCs w:val="17"/>
          <w:shd w:val="clear" w:color="auto" w:fill="FFFFFF"/>
        </w:rPr>
        <w:t>Centricity</w:t>
      </w:r>
      <w:proofErr w:type="spellEnd"/>
      <w:r>
        <w:rPr>
          <w:rFonts w:ascii="Verdana" w:hAnsi="Verdana"/>
          <w:color w:val="333333"/>
          <w:sz w:val="17"/>
          <w:szCs w:val="17"/>
          <w:shd w:val="clear" w:color="auto" w:fill="FFFFFF"/>
        </w:rPr>
        <w:t xml:space="preserve"> wiederum zu einer besseren User Experience führt.</w:t>
      </w:r>
      <w:r>
        <w:rPr>
          <w:rFonts w:ascii="Verdana" w:hAnsi="Verdana"/>
          <w:color w:val="333333"/>
          <w:sz w:val="17"/>
          <w:szCs w:val="17"/>
        </w:rPr>
        <w:br/>
      </w:r>
      <w:r>
        <w:rPr>
          <w:rFonts w:ascii="Verdana" w:hAnsi="Verdana"/>
          <w:color w:val="333333"/>
          <w:sz w:val="17"/>
          <w:szCs w:val="17"/>
          <w:shd w:val="clear" w:color="auto" w:fill="FFFFFF"/>
        </w:rPr>
        <w:t xml:space="preserve">Der Artikel sollte Customer </w:t>
      </w:r>
      <w:proofErr w:type="spellStart"/>
      <w:r>
        <w:rPr>
          <w:rFonts w:ascii="Verdana" w:hAnsi="Verdana"/>
          <w:color w:val="333333"/>
          <w:sz w:val="17"/>
          <w:szCs w:val="17"/>
          <w:shd w:val="clear" w:color="auto" w:fill="FFFFFF"/>
        </w:rPr>
        <w:t>Centricity</w:t>
      </w:r>
      <w:proofErr w:type="spellEnd"/>
      <w:r>
        <w:rPr>
          <w:rFonts w:ascii="Verdana" w:hAnsi="Verdana"/>
          <w:color w:val="333333"/>
          <w:sz w:val="17"/>
          <w:szCs w:val="17"/>
          <w:shd w:val="clear" w:color="auto" w:fill="FFFFFF"/>
        </w:rPr>
        <w:t xml:space="preserve"> sowie die Fokussierung auf eine gute User Experience (vor allem) im Online Marketing als „Muss“ darstellen, wodurch ein entscheidender Wettbewerbsvorteil geschaffen werden kann. </w:t>
      </w:r>
      <w:r w:rsidRPr="00B05F65">
        <w:rPr>
          <w:rFonts w:ascii="Verdana" w:hAnsi="Verdana"/>
          <w:color w:val="333333"/>
          <w:sz w:val="17"/>
          <w:szCs w:val="17"/>
          <w:highlight w:val="yellow"/>
          <w:shd w:val="clear" w:color="auto" w:fill="FFFFFF"/>
        </w:rPr>
        <w:t xml:space="preserve">„Fifty </w:t>
      </w:r>
      <w:proofErr w:type="spellStart"/>
      <w:r w:rsidRPr="00B05F65">
        <w:rPr>
          <w:rFonts w:ascii="Verdana" w:hAnsi="Verdana"/>
          <w:color w:val="333333"/>
          <w:sz w:val="17"/>
          <w:szCs w:val="17"/>
          <w:highlight w:val="yellow"/>
          <w:shd w:val="clear" w:color="auto" w:fill="FFFFFF"/>
        </w:rPr>
        <w:t>years</w:t>
      </w:r>
      <w:proofErr w:type="spellEnd"/>
      <w:r w:rsidRPr="00B05F65">
        <w:rPr>
          <w:rFonts w:ascii="Verdana" w:hAnsi="Verdana"/>
          <w:color w:val="333333"/>
          <w:sz w:val="17"/>
          <w:szCs w:val="17"/>
          <w:highlight w:val="yellow"/>
          <w:shd w:val="clear" w:color="auto" w:fill="FFFFFF"/>
        </w:rPr>
        <w:t xml:space="preserve"> </w:t>
      </w:r>
      <w:proofErr w:type="spellStart"/>
      <w:r w:rsidRPr="00B05F65">
        <w:rPr>
          <w:rFonts w:ascii="Verdana" w:hAnsi="Verdana"/>
          <w:color w:val="333333"/>
          <w:sz w:val="17"/>
          <w:szCs w:val="17"/>
          <w:highlight w:val="yellow"/>
          <w:shd w:val="clear" w:color="auto" w:fill="FFFFFF"/>
        </w:rPr>
        <w:t>ago</w:t>
      </w:r>
      <w:proofErr w:type="spellEnd"/>
      <w:r w:rsidRPr="00B05F65">
        <w:rPr>
          <w:rFonts w:ascii="Verdana" w:hAnsi="Verdana"/>
          <w:color w:val="333333"/>
          <w:sz w:val="17"/>
          <w:szCs w:val="17"/>
          <w:highlight w:val="yellow"/>
          <w:shd w:val="clear" w:color="auto" w:fill="FFFFFF"/>
        </w:rPr>
        <w:t xml:space="preserve">, </w:t>
      </w:r>
      <w:proofErr w:type="spellStart"/>
      <w:r w:rsidRPr="00B05F65">
        <w:rPr>
          <w:rFonts w:ascii="Verdana" w:hAnsi="Verdana"/>
          <w:color w:val="333333"/>
          <w:sz w:val="17"/>
          <w:szCs w:val="17"/>
          <w:highlight w:val="yellow"/>
          <w:shd w:val="clear" w:color="auto" w:fill="FFFFFF"/>
        </w:rPr>
        <w:t>companies</w:t>
      </w:r>
      <w:proofErr w:type="spellEnd"/>
      <w:r w:rsidRPr="00B05F65">
        <w:rPr>
          <w:rFonts w:ascii="Verdana" w:hAnsi="Verdana"/>
          <w:color w:val="333333"/>
          <w:sz w:val="17"/>
          <w:szCs w:val="17"/>
          <w:highlight w:val="yellow"/>
          <w:shd w:val="clear" w:color="auto" w:fill="FFFFFF"/>
        </w:rPr>
        <w:t xml:space="preserve"> </w:t>
      </w:r>
      <w:proofErr w:type="spellStart"/>
      <w:r w:rsidRPr="00B05F65">
        <w:rPr>
          <w:rFonts w:ascii="Verdana" w:hAnsi="Verdana"/>
          <w:color w:val="333333"/>
          <w:sz w:val="17"/>
          <w:szCs w:val="17"/>
          <w:highlight w:val="yellow"/>
          <w:shd w:val="clear" w:color="auto" w:fill="FFFFFF"/>
        </w:rPr>
        <w:t>competed</w:t>
      </w:r>
      <w:proofErr w:type="spellEnd"/>
      <w:r w:rsidRPr="00B05F65">
        <w:rPr>
          <w:rFonts w:ascii="Verdana" w:hAnsi="Verdana"/>
          <w:color w:val="333333"/>
          <w:sz w:val="17"/>
          <w:szCs w:val="17"/>
          <w:highlight w:val="yellow"/>
          <w:shd w:val="clear" w:color="auto" w:fill="FFFFFF"/>
        </w:rPr>
        <w:t xml:space="preserve"> on </w:t>
      </w:r>
      <w:proofErr w:type="spellStart"/>
      <w:r w:rsidRPr="00B05F65">
        <w:rPr>
          <w:rFonts w:ascii="Verdana" w:hAnsi="Verdana"/>
          <w:color w:val="333333"/>
          <w:sz w:val="17"/>
          <w:szCs w:val="17"/>
          <w:highlight w:val="yellow"/>
          <w:shd w:val="clear" w:color="auto" w:fill="FFFFFF"/>
        </w:rPr>
        <w:t>features</w:t>
      </w:r>
      <w:proofErr w:type="spellEnd"/>
      <w:r w:rsidRPr="00B05F65">
        <w:rPr>
          <w:rFonts w:ascii="Verdana" w:hAnsi="Verdana"/>
          <w:color w:val="333333"/>
          <w:sz w:val="17"/>
          <w:szCs w:val="17"/>
          <w:highlight w:val="yellow"/>
          <w:shd w:val="clear" w:color="auto" w:fill="FFFFFF"/>
        </w:rPr>
        <w:t xml:space="preserve">. Twenty </w:t>
      </w:r>
      <w:proofErr w:type="spellStart"/>
      <w:r w:rsidRPr="00B05F65">
        <w:rPr>
          <w:rFonts w:ascii="Verdana" w:hAnsi="Verdana"/>
          <w:color w:val="333333"/>
          <w:sz w:val="17"/>
          <w:szCs w:val="17"/>
          <w:highlight w:val="yellow"/>
          <w:shd w:val="clear" w:color="auto" w:fill="FFFFFF"/>
        </w:rPr>
        <w:t>years</w:t>
      </w:r>
      <w:proofErr w:type="spellEnd"/>
      <w:r w:rsidRPr="00B05F65">
        <w:rPr>
          <w:rFonts w:ascii="Verdana" w:hAnsi="Verdana"/>
          <w:color w:val="333333"/>
          <w:sz w:val="17"/>
          <w:szCs w:val="17"/>
          <w:highlight w:val="yellow"/>
          <w:shd w:val="clear" w:color="auto" w:fill="FFFFFF"/>
        </w:rPr>
        <w:t xml:space="preserve"> </w:t>
      </w:r>
      <w:proofErr w:type="spellStart"/>
      <w:r w:rsidRPr="00B05F65">
        <w:rPr>
          <w:rFonts w:ascii="Verdana" w:hAnsi="Verdana"/>
          <w:color w:val="333333"/>
          <w:sz w:val="17"/>
          <w:szCs w:val="17"/>
          <w:highlight w:val="yellow"/>
          <w:shd w:val="clear" w:color="auto" w:fill="FFFFFF"/>
        </w:rPr>
        <w:t>ago</w:t>
      </w:r>
      <w:proofErr w:type="spellEnd"/>
      <w:r w:rsidRPr="00B05F65">
        <w:rPr>
          <w:rFonts w:ascii="Verdana" w:hAnsi="Verdana"/>
          <w:color w:val="333333"/>
          <w:sz w:val="17"/>
          <w:szCs w:val="17"/>
          <w:highlight w:val="yellow"/>
          <w:shd w:val="clear" w:color="auto" w:fill="FFFFFF"/>
        </w:rPr>
        <w:t xml:space="preserve">, </w:t>
      </w:r>
      <w:proofErr w:type="spellStart"/>
      <w:r w:rsidRPr="00B05F65">
        <w:rPr>
          <w:rFonts w:ascii="Verdana" w:hAnsi="Verdana"/>
          <w:color w:val="333333"/>
          <w:sz w:val="17"/>
          <w:szCs w:val="17"/>
          <w:highlight w:val="yellow"/>
          <w:shd w:val="clear" w:color="auto" w:fill="FFFFFF"/>
        </w:rPr>
        <w:t>it</w:t>
      </w:r>
      <w:proofErr w:type="spellEnd"/>
      <w:r w:rsidRPr="00B05F65">
        <w:rPr>
          <w:rFonts w:ascii="Verdana" w:hAnsi="Verdana"/>
          <w:color w:val="333333"/>
          <w:sz w:val="17"/>
          <w:szCs w:val="17"/>
          <w:highlight w:val="yellow"/>
          <w:shd w:val="clear" w:color="auto" w:fill="FFFFFF"/>
        </w:rPr>
        <w:t xml:space="preserve"> was </w:t>
      </w:r>
      <w:proofErr w:type="spellStart"/>
      <w:r w:rsidRPr="00B05F65">
        <w:rPr>
          <w:rFonts w:ascii="Verdana" w:hAnsi="Verdana"/>
          <w:color w:val="333333"/>
          <w:sz w:val="17"/>
          <w:szCs w:val="17"/>
          <w:highlight w:val="yellow"/>
          <w:shd w:val="clear" w:color="auto" w:fill="FFFFFF"/>
        </w:rPr>
        <w:t>price</w:t>
      </w:r>
      <w:proofErr w:type="spellEnd"/>
      <w:r w:rsidRPr="00B05F65">
        <w:rPr>
          <w:rFonts w:ascii="Verdana" w:hAnsi="Verdana"/>
          <w:color w:val="333333"/>
          <w:sz w:val="17"/>
          <w:szCs w:val="17"/>
          <w:highlight w:val="yellow"/>
          <w:shd w:val="clear" w:color="auto" w:fill="FFFFFF"/>
        </w:rPr>
        <w:t xml:space="preserve">. Today, </w:t>
      </w:r>
      <w:proofErr w:type="spellStart"/>
      <w:r w:rsidRPr="00B05F65">
        <w:rPr>
          <w:rFonts w:ascii="Verdana" w:hAnsi="Verdana"/>
          <w:color w:val="333333"/>
          <w:sz w:val="17"/>
          <w:szCs w:val="17"/>
          <w:highlight w:val="yellow"/>
          <w:shd w:val="clear" w:color="auto" w:fill="FFFFFF"/>
        </w:rPr>
        <w:t>companies</w:t>
      </w:r>
      <w:proofErr w:type="spellEnd"/>
      <w:r w:rsidRPr="00B05F65">
        <w:rPr>
          <w:rFonts w:ascii="Verdana" w:hAnsi="Verdana"/>
          <w:color w:val="333333"/>
          <w:sz w:val="17"/>
          <w:szCs w:val="17"/>
          <w:highlight w:val="yellow"/>
          <w:shd w:val="clear" w:color="auto" w:fill="FFFFFF"/>
        </w:rPr>
        <w:t xml:space="preserve"> </w:t>
      </w:r>
      <w:proofErr w:type="spellStart"/>
      <w:r w:rsidRPr="00B05F65">
        <w:rPr>
          <w:rFonts w:ascii="Verdana" w:hAnsi="Verdana"/>
          <w:color w:val="333333"/>
          <w:sz w:val="17"/>
          <w:szCs w:val="17"/>
          <w:highlight w:val="yellow"/>
          <w:shd w:val="clear" w:color="auto" w:fill="FFFFFF"/>
        </w:rPr>
        <w:t>compete</w:t>
      </w:r>
      <w:proofErr w:type="spellEnd"/>
      <w:r w:rsidRPr="00B05F65">
        <w:rPr>
          <w:rFonts w:ascii="Verdana" w:hAnsi="Verdana"/>
          <w:color w:val="333333"/>
          <w:sz w:val="17"/>
          <w:szCs w:val="17"/>
          <w:highlight w:val="yellow"/>
          <w:shd w:val="clear" w:color="auto" w:fill="FFFFFF"/>
        </w:rPr>
        <w:t xml:space="preserve"> on </w:t>
      </w:r>
      <w:proofErr w:type="spellStart"/>
      <w:r w:rsidRPr="00B05F65">
        <w:rPr>
          <w:rFonts w:ascii="Verdana" w:hAnsi="Verdana"/>
          <w:color w:val="333333"/>
          <w:sz w:val="17"/>
          <w:szCs w:val="17"/>
          <w:highlight w:val="yellow"/>
          <w:shd w:val="clear" w:color="auto" w:fill="FFFFFF"/>
        </w:rPr>
        <w:t>experience</w:t>
      </w:r>
      <w:proofErr w:type="spellEnd"/>
      <w:r w:rsidRPr="00B05F65">
        <w:rPr>
          <w:rFonts w:ascii="Verdana" w:hAnsi="Verdana"/>
          <w:color w:val="333333"/>
          <w:sz w:val="17"/>
          <w:szCs w:val="17"/>
          <w:highlight w:val="yellow"/>
          <w:shd w:val="clear" w:color="auto" w:fill="FFFFFF"/>
        </w:rPr>
        <w:t xml:space="preserve">. Experience </w:t>
      </w:r>
      <w:proofErr w:type="spellStart"/>
      <w:r w:rsidRPr="00B05F65">
        <w:rPr>
          <w:rFonts w:ascii="Verdana" w:hAnsi="Verdana"/>
          <w:color w:val="333333"/>
          <w:sz w:val="17"/>
          <w:szCs w:val="17"/>
          <w:highlight w:val="yellow"/>
          <w:shd w:val="clear" w:color="auto" w:fill="FFFFFF"/>
        </w:rPr>
        <w:t>trumps</w:t>
      </w:r>
      <w:proofErr w:type="spellEnd"/>
      <w:r w:rsidRPr="00B05F65">
        <w:rPr>
          <w:rFonts w:ascii="Verdana" w:hAnsi="Verdana"/>
          <w:color w:val="333333"/>
          <w:sz w:val="17"/>
          <w:szCs w:val="17"/>
          <w:highlight w:val="yellow"/>
          <w:shd w:val="clear" w:color="auto" w:fill="FFFFFF"/>
        </w:rPr>
        <w:t xml:space="preserve"> </w:t>
      </w:r>
      <w:proofErr w:type="spellStart"/>
      <w:r w:rsidRPr="00B05F65">
        <w:rPr>
          <w:rFonts w:ascii="Verdana" w:hAnsi="Verdana"/>
          <w:color w:val="333333"/>
          <w:sz w:val="17"/>
          <w:szCs w:val="17"/>
          <w:highlight w:val="yellow"/>
          <w:shd w:val="clear" w:color="auto" w:fill="FFFFFF"/>
        </w:rPr>
        <w:t>everything</w:t>
      </w:r>
      <w:proofErr w:type="spellEnd"/>
      <w:r w:rsidRPr="00B05F65">
        <w:rPr>
          <w:rFonts w:ascii="Verdana" w:hAnsi="Verdana"/>
          <w:color w:val="333333"/>
          <w:sz w:val="17"/>
          <w:szCs w:val="17"/>
          <w:highlight w:val="yellow"/>
          <w:shd w:val="clear" w:color="auto" w:fill="FFFFFF"/>
        </w:rPr>
        <w:t>—</w:t>
      </w:r>
      <w:proofErr w:type="spellStart"/>
      <w:r w:rsidRPr="00B05F65">
        <w:rPr>
          <w:rFonts w:ascii="Verdana" w:hAnsi="Verdana"/>
          <w:color w:val="333333"/>
          <w:sz w:val="17"/>
          <w:szCs w:val="17"/>
          <w:highlight w:val="yellow"/>
          <w:shd w:val="clear" w:color="auto" w:fill="FFFFFF"/>
        </w:rPr>
        <w:t>including</w:t>
      </w:r>
      <w:proofErr w:type="spellEnd"/>
      <w:r w:rsidRPr="00B05F65">
        <w:rPr>
          <w:rFonts w:ascii="Verdana" w:hAnsi="Verdana"/>
          <w:color w:val="333333"/>
          <w:sz w:val="17"/>
          <w:szCs w:val="17"/>
          <w:highlight w:val="yellow"/>
          <w:shd w:val="clear" w:color="auto" w:fill="FFFFFF"/>
        </w:rPr>
        <w:t xml:space="preserve"> </w:t>
      </w:r>
      <w:proofErr w:type="spellStart"/>
      <w:r w:rsidRPr="00B05F65">
        <w:rPr>
          <w:rFonts w:ascii="Verdana" w:hAnsi="Verdana"/>
          <w:color w:val="333333"/>
          <w:sz w:val="17"/>
          <w:szCs w:val="17"/>
          <w:highlight w:val="yellow"/>
          <w:shd w:val="clear" w:color="auto" w:fill="FFFFFF"/>
        </w:rPr>
        <w:t>your</w:t>
      </w:r>
      <w:proofErr w:type="spellEnd"/>
      <w:r w:rsidRPr="00B05F65">
        <w:rPr>
          <w:rFonts w:ascii="Verdana" w:hAnsi="Verdana"/>
          <w:color w:val="333333"/>
          <w:sz w:val="17"/>
          <w:szCs w:val="17"/>
          <w:highlight w:val="yellow"/>
          <w:shd w:val="clear" w:color="auto" w:fill="FFFFFF"/>
        </w:rPr>
        <w:t xml:space="preserve"> </w:t>
      </w:r>
      <w:proofErr w:type="spellStart"/>
      <w:r w:rsidRPr="00B05F65">
        <w:rPr>
          <w:rFonts w:ascii="Verdana" w:hAnsi="Verdana"/>
          <w:color w:val="333333"/>
          <w:sz w:val="17"/>
          <w:szCs w:val="17"/>
          <w:highlight w:val="yellow"/>
          <w:shd w:val="clear" w:color="auto" w:fill="FFFFFF"/>
        </w:rPr>
        <w:t>product</w:t>
      </w:r>
      <w:proofErr w:type="spellEnd"/>
      <w:r w:rsidRPr="00B05F65">
        <w:rPr>
          <w:rFonts w:ascii="Verdana" w:hAnsi="Verdana"/>
          <w:color w:val="333333"/>
          <w:sz w:val="17"/>
          <w:szCs w:val="17"/>
          <w:highlight w:val="yellow"/>
          <w:shd w:val="clear" w:color="auto" w:fill="FFFFFF"/>
        </w:rPr>
        <w:t>.“</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Bitte achten Sie beim Schreiben auf folgende Punkte:</w:t>
      </w:r>
      <w:r>
        <w:rPr>
          <w:rFonts w:ascii="Verdana" w:hAnsi="Verdana"/>
          <w:color w:val="333333"/>
          <w:sz w:val="17"/>
          <w:szCs w:val="17"/>
        </w:rPr>
        <w:br/>
      </w:r>
      <w:r>
        <w:rPr>
          <w:rFonts w:ascii="Verdana" w:hAnsi="Verdana"/>
          <w:color w:val="333333"/>
          <w:sz w:val="17"/>
          <w:szCs w:val="17"/>
          <w:shd w:val="clear" w:color="auto" w:fill="FFFFFF"/>
        </w:rPr>
        <w:t>- der Artikel ist logisch aufgebaut und der rote Faden ist deutlich erkennbar</w:t>
      </w:r>
      <w:r>
        <w:rPr>
          <w:rFonts w:ascii="Verdana" w:hAnsi="Verdana"/>
          <w:color w:val="333333"/>
          <w:sz w:val="17"/>
          <w:szCs w:val="17"/>
        </w:rPr>
        <w:br/>
      </w:r>
      <w:r>
        <w:rPr>
          <w:rFonts w:ascii="Verdana" w:hAnsi="Verdana"/>
          <w:color w:val="333333"/>
          <w:sz w:val="17"/>
          <w:szCs w:val="17"/>
          <w:shd w:val="clear" w:color="auto" w:fill="FFFFFF"/>
        </w:rPr>
        <w:t>- der Artikel ist praxisnah und aktuell</w:t>
      </w:r>
      <w:r>
        <w:rPr>
          <w:rFonts w:ascii="Verdana" w:hAnsi="Verdana"/>
          <w:color w:val="333333"/>
          <w:sz w:val="17"/>
          <w:szCs w:val="17"/>
        </w:rPr>
        <w:br/>
      </w:r>
      <w:r>
        <w:rPr>
          <w:rFonts w:ascii="Verdana" w:hAnsi="Verdana"/>
          <w:color w:val="333333"/>
          <w:sz w:val="17"/>
          <w:szCs w:val="17"/>
          <w:shd w:val="clear" w:color="auto" w:fill="FFFFFF"/>
        </w:rPr>
        <w:t>- der Artikel bietet Mehrwert, auch für fachkundige Lesern, z. B. durch</w:t>
      </w:r>
      <w:r>
        <w:rPr>
          <w:rFonts w:ascii="Verdana" w:hAnsi="Verdana"/>
          <w:color w:val="333333"/>
          <w:sz w:val="17"/>
          <w:szCs w:val="17"/>
        </w:rPr>
        <w:br/>
      </w:r>
      <w:r>
        <w:rPr>
          <w:rFonts w:ascii="Verdana" w:hAnsi="Verdana"/>
          <w:color w:val="333333"/>
          <w:sz w:val="17"/>
          <w:szCs w:val="17"/>
          <w:shd w:val="clear" w:color="auto" w:fill="FFFFFF"/>
        </w:rPr>
        <w:t>o Praxis-Beispiele</w:t>
      </w:r>
      <w:r>
        <w:rPr>
          <w:rFonts w:ascii="Verdana" w:hAnsi="Verdana"/>
          <w:color w:val="333333"/>
          <w:sz w:val="17"/>
          <w:szCs w:val="17"/>
        </w:rPr>
        <w:br/>
      </w:r>
      <w:r>
        <w:rPr>
          <w:rFonts w:ascii="Verdana" w:hAnsi="Verdana"/>
          <w:color w:val="333333"/>
          <w:sz w:val="17"/>
          <w:szCs w:val="17"/>
          <w:shd w:val="clear" w:color="auto" w:fill="FFFFFF"/>
        </w:rPr>
        <w:t>o Best Practices</w:t>
      </w:r>
      <w:r>
        <w:rPr>
          <w:rFonts w:ascii="Verdana" w:hAnsi="Verdana"/>
          <w:color w:val="333333"/>
          <w:sz w:val="17"/>
          <w:szCs w:val="17"/>
        </w:rPr>
        <w:br/>
      </w:r>
      <w:r>
        <w:rPr>
          <w:rFonts w:ascii="Verdana" w:hAnsi="Verdana"/>
          <w:color w:val="333333"/>
          <w:sz w:val="17"/>
          <w:szCs w:val="17"/>
          <w:shd w:val="clear" w:color="auto" w:fill="FFFFFF"/>
        </w:rPr>
        <w:t>o Tooltipps</w:t>
      </w:r>
      <w:r>
        <w:rPr>
          <w:rFonts w:ascii="Verdana" w:hAnsi="Verdana"/>
          <w:color w:val="333333"/>
          <w:sz w:val="17"/>
          <w:szCs w:val="17"/>
        </w:rPr>
        <w:br/>
      </w:r>
      <w:r>
        <w:rPr>
          <w:rFonts w:ascii="Verdana" w:hAnsi="Verdana"/>
          <w:color w:val="333333"/>
          <w:sz w:val="17"/>
          <w:szCs w:val="17"/>
          <w:shd w:val="clear" w:color="auto" w:fill="FFFFFF"/>
        </w:rPr>
        <w:t>o Anwendungsbeispiele</w:t>
      </w:r>
      <w:r>
        <w:rPr>
          <w:rFonts w:ascii="Verdana" w:hAnsi="Verdana"/>
          <w:color w:val="333333"/>
          <w:sz w:val="17"/>
          <w:szCs w:val="17"/>
        </w:rPr>
        <w:br/>
      </w:r>
      <w:r>
        <w:rPr>
          <w:rFonts w:ascii="Verdana" w:hAnsi="Verdana"/>
          <w:color w:val="333333"/>
          <w:sz w:val="17"/>
          <w:szCs w:val="17"/>
          <w:shd w:val="clear" w:color="auto" w:fill="FFFFFF"/>
        </w:rPr>
        <w:t xml:space="preserve">o </w:t>
      </w:r>
      <w:proofErr w:type="spellStart"/>
      <w:r>
        <w:rPr>
          <w:rFonts w:ascii="Verdana" w:hAnsi="Verdana"/>
          <w:color w:val="333333"/>
          <w:sz w:val="17"/>
          <w:szCs w:val="17"/>
          <w:shd w:val="clear" w:color="auto" w:fill="FFFFFF"/>
        </w:rPr>
        <w:t>Step-by-Step</w:t>
      </w:r>
      <w:proofErr w:type="spellEnd"/>
      <w:r>
        <w:rPr>
          <w:rFonts w:ascii="Verdana" w:hAnsi="Verdana"/>
          <w:color w:val="333333"/>
          <w:sz w:val="17"/>
          <w:szCs w:val="17"/>
          <w:shd w:val="clear" w:color="auto" w:fill="FFFFFF"/>
        </w:rPr>
        <w:t xml:space="preserve"> Anleitung</w:t>
      </w:r>
      <w:r>
        <w:rPr>
          <w:rFonts w:ascii="Verdana" w:hAnsi="Verdana"/>
          <w:color w:val="333333"/>
          <w:sz w:val="17"/>
          <w:szCs w:val="17"/>
        </w:rPr>
        <w:br/>
      </w:r>
      <w:r>
        <w:rPr>
          <w:rFonts w:ascii="Verdana" w:hAnsi="Verdana"/>
          <w:color w:val="333333"/>
          <w:sz w:val="17"/>
          <w:szCs w:val="17"/>
          <w:shd w:val="clear" w:color="auto" w:fill="FFFFFF"/>
        </w:rPr>
        <w:t>o Umsetzungstipps</w:t>
      </w:r>
      <w:r>
        <w:rPr>
          <w:rFonts w:ascii="Verdana" w:hAnsi="Verdana"/>
          <w:color w:val="333333"/>
          <w:sz w:val="17"/>
          <w:szCs w:val="17"/>
        </w:rPr>
        <w:br/>
      </w:r>
      <w:r>
        <w:rPr>
          <w:rFonts w:ascii="Verdana" w:hAnsi="Verdana"/>
          <w:color w:val="333333"/>
          <w:sz w:val="17"/>
          <w:szCs w:val="17"/>
          <w:shd w:val="clear" w:color="auto" w:fill="FFFFFF"/>
        </w:rPr>
        <w:t>o Etc.</w:t>
      </w:r>
      <w:r>
        <w:rPr>
          <w:rFonts w:ascii="Verdana" w:hAnsi="Verdana"/>
          <w:color w:val="333333"/>
          <w:sz w:val="17"/>
          <w:szCs w:val="17"/>
        </w:rPr>
        <w:br/>
      </w:r>
      <w:r>
        <w:rPr>
          <w:rFonts w:ascii="Verdana" w:hAnsi="Verdana"/>
          <w:color w:val="333333"/>
          <w:sz w:val="17"/>
          <w:szCs w:val="17"/>
          <w:shd w:val="clear" w:color="auto" w:fill="FFFFFF"/>
        </w:rPr>
        <w:t>Als Inspiration können Sie gerne folgenden englischen Artikel verwenden. Bitte auf keinen Fall einfach übersetzen. Der Link dient nur zur zusätzlichen Informationsbeschaffung für Kernaussagen und Keywords. Der Text soll komplett neu und individuell aufgebaut werden.</w:t>
      </w:r>
      <w:r>
        <w:rPr>
          <w:rFonts w:ascii="Verdana" w:hAnsi="Verdana"/>
          <w:color w:val="333333"/>
          <w:sz w:val="17"/>
          <w:szCs w:val="17"/>
        </w:rPr>
        <w:br/>
      </w:r>
      <w:r>
        <w:rPr>
          <w:rFonts w:ascii="Verdana" w:hAnsi="Verdana"/>
          <w:color w:val="333333"/>
          <w:sz w:val="17"/>
          <w:szCs w:val="17"/>
          <w:shd w:val="clear" w:color="auto" w:fill="FFFFFF"/>
        </w:rPr>
        <w:t>https://www.superoffice.com/blog/how-to-create-a-customer-centric-strategy/</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Weitere Artikel, die das Thema gut aufbereiten:</w:t>
      </w:r>
      <w:r>
        <w:rPr>
          <w:rFonts w:ascii="Verdana" w:hAnsi="Verdana"/>
          <w:color w:val="333333"/>
          <w:sz w:val="17"/>
          <w:szCs w:val="17"/>
        </w:rPr>
        <w:br/>
      </w:r>
      <w:r>
        <w:rPr>
          <w:rFonts w:ascii="Verdana" w:hAnsi="Verdana"/>
          <w:color w:val="333333"/>
          <w:sz w:val="17"/>
          <w:szCs w:val="17"/>
          <w:shd w:val="clear" w:color="auto" w:fill="FFFFFF"/>
        </w:rPr>
        <w:t>- https://cxl.com/blog/customer-centricity/</w:t>
      </w:r>
      <w:r>
        <w:rPr>
          <w:rFonts w:ascii="Verdana" w:hAnsi="Verdana"/>
          <w:color w:val="333333"/>
          <w:sz w:val="17"/>
          <w:szCs w:val="17"/>
        </w:rPr>
        <w:br/>
      </w:r>
      <w:r>
        <w:rPr>
          <w:rFonts w:ascii="Verdana" w:hAnsi="Verdana"/>
          <w:color w:val="333333"/>
          <w:sz w:val="17"/>
          <w:szCs w:val="17"/>
          <w:shd w:val="clear" w:color="auto" w:fill="FFFFFF"/>
        </w:rPr>
        <w:t>- https://cxl.com/blog/customer-centric-brands/</w:t>
      </w:r>
      <w:r>
        <w:rPr>
          <w:rFonts w:ascii="Verdana" w:hAnsi="Verdana"/>
          <w:color w:val="333333"/>
          <w:sz w:val="17"/>
          <w:szCs w:val="17"/>
        </w:rPr>
        <w:br/>
      </w:r>
      <w:r>
        <w:rPr>
          <w:rFonts w:ascii="Verdana" w:hAnsi="Verdana"/>
          <w:color w:val="333333"/>
          <w:sz w:val="17"/>
          <w:szCs w:val="17"/>
          <w:shd w:val="clear" w:color="auto" w:fill="FFFFFF"/>
        </w:rPr>
        <w:t xml:space="preserve">- https://cxl.com/institute/online-course/user-centric-marketing/ </w:t>
      </w:r>
      <w:r>
        <w:rPr>
          <w:rFonts w:ascii="Verdana" w:hAnsi="Verdana"/>
          <w:color w:val="333333"/>
          <w:sz w:val="17"/>
          <w:szCs w:val="17"/>
          <w:shd w:val="clear" w:color="auto" w:fill="FFFFFF"/>
        </w:rPr>
        <w:sym w:font="Symbol" w:char="F0E0"/>
      </w:r>
      <w:r>
        <w:rPr>
          <w:rFonts w:ascii="Verdana" w:hAnsi="Verdana"/>
          <w:color w:val="333333"/>
          <w:sz w:val="17"/>
          <w:szCs w:val="17"/>
          <w:shd w:val="clear" w:color="auto" w:fill="FFFFFF"/>
        </w:rPr>
        <w:t xml:space="preserve"> siehe Curriculum am Seitenende</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Achten Sie darauf, dass Sie den Artikel für den deutschen Markt anpassen. Falls Sie Zitate oder ähnliches verwenden, bitte beispielsweise kursiv kennzeichnen.</w:t>
      </w:r>
      <w:r>
        <w:rPr>
          <w:rFonts w:ascii="Verdana" w:hAnsi="Verdana"/>
          <w:color w:val="333333"/>
          <w:sz w:val="17"/>
          <w:szCs w:val="17"/>
        </w:rPr>
        <w:br/>
      </w:r>
      <w:r>
        <w:rPr>
          <w:rFonts w:ascii="Verdana" w:hAnsi="Verdana"/>
          <w:color w:val="333333"/>
          <w:sz w:val="17"/>
          <w:szCs w:val="17"/>
        </w:rPr>
        <w:br/>
      </w:r>
      <w:r w:rsidRPr="00740372">
        <w:rPr>
          <w:rFonts w:ascii="Verdana" w:hAnsi="Verdana"/>
          <w:color w:val="333333"/>
          <w:sz w:val="17"/>
          <w:szCs w:val="17"/>
          <w:highlight w:val="yellow"/>
          <w:shd w:val="clear" w:color="auto" w:fill="FFFFFF"/>
        </w:rPr>
        <w:t>WICHTIG: Schreiben Sie bitte trotzdem neutral und in der Du-Anrede (Du, Dein, Deiner, Dir…). Auf keinen Fall in der Sie-Ansprache!</w:t>
      </w:r>
      <w:r>
        <w:rPr>
          <w:rFonts w:ascii="Verdana" w:hAnsi="Verdana"/>
          <w:color w:val="333333"/>
          <w:sz w:val="17"/>
          <w:szCs w:val="17"/>
          <w:shd w:val="clear" w:color="auto" w:fill="FFFFFF"/>
        </w:rPr>
        <w:t xml:space="preserve"> </w:t>
      </w:r>
      <w:proofErr w:type="spellStart"/>
      <w:r>
        <w:rPr>
          <w:rFonts w:ascii="Verdana" w:hAnsi="Verdana"/>
          <w:color w:val="333333"/>
          <w:sz w:val="17"/>
          <w:szCs w:val="17"/>
          <w:shd w:val="clear" w:color="auto" w:fill="FFFFFF"/>
        </w:rPr>
        <w:t>Desweiteren</w:t>
      </w:r>
      <w:proofErr w:type="spellEnd"/>
      <w:r>
        <w:rPr>
          <w:rFonts w:ascii="Verdana" w:hAnsi="Verdana"/>
          <w:color w:val="333333"/>
          <w:sz w:val="17"/>
          <w:szCs w:val="17"/>
          <w:shd w:val="clear" w:color="auto" w:fill="FFFFFF"/>
        </w:rPr>
        <w:t xml:space="preserve"> versuchen Sie bitte die Wörter "man" oder </w:t>
      </w:r>
      <w:proofErr w:type="gramStart"/>
      <w:r>
        <w:rPr>
          <w:rFonts w:ascii="Verdana" w:hAnsi="Verdana"/>
          <w:color w:val="333333"/>
          <w:sz w:val="17"/>
          <w:szCs w:val="17"/>
          <w:shd w:val="clear" w:color="auto" w:fill="FFFFFF"/>
        </w:rPr>
        <w:t>"</w:t>
      </w:r>
      <w:proofErr w:type="gramEnd"/>
      <w:r>
        <w:rPr>
          <w:rFonts w:ascii="Verdana" w:hAnsi="Verdana"/>
          <w:color w:val="333333"/>
          <w:sz w:val="17"/>
          <w:szCs w:val="17"/>
          <w:shd w:val="clear" w:color="auto" w:fill="FFFFFF"/>
        </w:rPr>
        <w:t xml:space="preserve">dass", sowie auch zu viele </w:t>
      </w:r>
      <w:proofErr w:type="spellStart"/>
      <w:r>
        <w:rPr>
          <w:rFonts w:ascii="Verdana" w:hAnsi="Verdana"/>
          <w:color w:val="333333"/>
          <w:sz w:val="17"/>
          <w:szCs w:val="17"/>
          <w:shd w:val="clear" w:color="auto" w:fill="FFFFFF"/>
        </w:rPr>
        <w:t>Umschweifungen</w:t>
      </w:r>
      <w:proofErr w:type="spellEnd"/>
      <w:r>
        <w:rPr>
          <w:rFonts w:ascii="Verdana" w:hAnsi="Verdana"/>
          <w:color w:val="333333"/>
          <w:sz w:val="17"/>
          <w:szCs w:val="17"/>
          <w:shd w:val="clear" w:color="auto" w:fill="FFFFFF"/>
        </w:rPr>
        <w:t xml:space="preserve"> und Schachtelsätze zu vermeiden!</w:t>
      </w:r>
    </w:p>
    <w:p w14:paraId="66E3265E" w14:textId="77777777" w:rsidR="00740372" w:rsidRPr="00740372" w:rsidRDefault="00740372" w:rsidP="00740372">
      <w:pPr>
        <w:spacing w:before="120" w:after="0" w:line="240" w:lineRule="auto"/>
        <w:rPr>
          <w:rFonts w:ascii="Verdana" w:eastAsia="Times New Roman" w:hAnsi="Verdana" w:cs="Times New Roman"/>
          <w:color w:val="333333"/>
          <w:sz w:val="15"/>
          <w:szCs w:val="15"/>
          <w:lang w:eastAsia="de-DE"/>
        </w:rPr>
      </w:pPr>
      <w:r w:rsidRPr="00740372">
        <w:rPr>
          <w:rFonts w:ascii="Verdana" w:eastAsia="Times New Roman" w:hAnsi="Verdana" w:cs="Times New Roman"/>
          <w:color w:val="333333"/>
          <w:sz w:val="15"/>
          <w:szCs w:val="15"/>
          <w:lang w:eastAsia="de-DE"/>
        </w:rPr>
        <w:br/>
        <w:t xml:space="preserve">Customer </w:t>
      </w:r>
      <w:proofErr w:type="spellStart"/>
      <w:r w:rsidRPr="00740372">
        <w:rPr>
          <w:rFonts w:ascii="Verdana" w:eastAsia="Times New Roman" w:hAnsi="Verdana" w:cs="Times New Roman"/>
          <w:color w:val="333333"/>
          <w:sz w:val="15"/>
          <w:szCs w:val="15"/>
          <w:lang w:eastAsia="de-DE"/>
        </w:rPr>
        <w:t>Centricity</w:t>
      </w:r>
      <w:proofErr w:type="spellEnd"/>
    </w:p>
    <w:p w14:paraId="31D17E86" w14:textId="3AD9AA97" w:rsidR="00740372" w:rsidRDefault="00740372" w:rsidP="00740372">
      <w:r>
        <w:t>4000 Wörter</w:t>
      </w:r>
    </w:p>
    <w:p w14:paraId="4B723F8B" w14:textId="78FC856B" w:rsidR="00740372" w:rsidRDefault="00740372" w:rsidP="00740372"/>
    <w:p w14:paraId="258F8932" w14:textId="77777777" w:rsidR="00846166" w:rsidRDefault="00846166" w:rsidP="00846166">
      <w:r>
        <w:t xml:space="preserve">&lt;h1&gt;Warum Unternehmen durch &lt;strong&gt;Customer </w:t>
      </w:r>
      <w:proofErr w:type="spellStart"/>
      <w:r>
        <w:t>Centricity</w:t>
      </w:r>
      <w:proofErr w:type="spellEnd"/>
      <w:r>
        <w:t>&lt;/strong&gt; bis zu &lt;strong&gt;60 Prozent&lt;/strong&gt; profitabler sind&lt;/h1&gt;</w:t>
      </w:r>
    </w:p>
    <w:p w14:paraId="0E8F081A" w14:textId="77777777" w:rsidR="00846166" w:rsidRDefault="00846166" w:rsidP="00846166"/>
    <w:p w14:paraId="2036851F" w14:textId="77777777" w:rsidR="00846166" w:rsidRDefault="00846166" w:rsidP="00846166">
      <w:r>
        <w:t xml:space="preserve">&lt;p&gt;Der Begriff &lt;strong&gt;Customer </w:t>
      </w:r>
      <w:proofErr w:type="spellStart"/>
      <w:r>
        <w:t>Centricity</w:t>
      </w:r>
      <w:proofErr w:type="spellEnd"/>
      <w:r>
        <w:t xml:space="preserve">&lt;/strong&gt; (zu Deutsch: &lt;strong&gt;Kundenorientierung&lt;/strong&gt; oder &lt;strong&gt;Kundenzentrierung&lt;/strong&gt;) klingt für Dich sicherlich erst einmal nicht wie ein brandneues, einschlagendes Instrument, welches die Welt noch nicht gesehen hat. Schließlich sollte ja jedes Unternehmen in gewisser Weise kundenorientiert arbeiten um Erfolg zu haben, richtig? Doch bei aller Bescheidenheit: Die meisten Unternehmen nutzen noch nicht die Ansätze der &lt;strong&gt;Customer </w:t>
      </w:r>
      <w:proofErr w:type="spellStart"/>
      <w:r>
        <w:t>Centricity</w:t>
      </w:r>
      <w:proofErr w:type="spellEnd"/>
      <w:r>
        <w:t xml:space="preserve">&lt;/strong&gt;, um Kunden wesentlich länger an das Unternehmen zu binden und damit die eigenen Umsätze zu boosten. Hinter &lt;strong&gt;Customer </w:t>
      </w:r>
      <w:proofErr w:type="spellStart"/>
      <w:r>
        <w:t>Centricity</w:t>
      </w:r>
      <w:proofErr w:type="spellEnd"/>
      <w:r>
        <w:t xml:space="preserve">&lt;/strong&gt; verbirgt sich, grob gesagt, ein &lt;strong&gt;Vertriebs- und Marketingkonzept&lt;/strong&gt;. Im Gegensatz zu gängigen Konzepten wird dabei jedoch der &lt;strong&gt;Kunde&lt;/strong&gt; selbst in den Mittelpunkt des Interesses gerückt und nicht das &lt;strong&gt;Produkt&lt;/strong&gt;. Dadurch wird die &lt;strong&gt;Wertschöpfungskette&lt;/strong&gt; natürlich völlig </w:t>
      </w:r>
      <w:r>
        <w:lastRenderedPageBreak/>
        <w:t xml:space="preserve">neu definiert! Zunächst stehen daher die &lt;strong&gt;Erwartungen&lt;/strong&gt;, die &lt;strong&gt;Bedürfnisse&lt;/strong&gt; und die &lt;strong&gt;Wünsche&lt;/strong&gt; des potenziellen Kunden im Vordergrund. Informationen darüber bilden dann den &lt;strong&gt;Ausgangspunkt&lt;/strong&gt; der darauffolgenden &lt;strong&gt;Marketingmaßnahmen&lt;/strong&gt;. Customer </w:t>
      </w:r>
      <w:proofErr w:type="spellStart"/>
      <w:r>
        <w:t>Centricity</w:t>
      </w:r>
      <w:proofErr w:type="spellEnd"/>
      <w:r>
        <w:t xml:space="preserve"> ist auf den Punkt gebracht also &lt;strong&gt;nicht produktorientiert&lt;/strong&gt;, sondern eher &lt;strong&gt;kundenorientiert&lt;/strong&gt;. Wichtig zu erwähnen sei an dieser Stelle jedoch noch, dass Customer </w:t>
      </w:r>
      <w:proofErr w:type="spellStart"/>
      <w:r>
        <w:t>Centricity</w:t>
      </w:r>
      <w:proofErr w:type="spellEnd"/>
      <w:r>
        <w:t xml:space="preserve"> aber mehr ist als auf den ersten Blick. Es handelt sich dabei nicht um einen weiteren Service oder schnöden Vertriebskanal – Customer </w:t>
      </w:r>
      <w:proofErr w:type="spellStart"/>
      <w:r>
        <w:t>Centricity</w:t>
      </w:r>
      <w:proofErr w:type="spellEnd"/>
      <w:r>
        <w:t xml:space="preserve"> ist eine &lt;strong&gt;Unternehmenskultur&lt;/strong&gt;, die es neu zu etablieren gilt! Der bekannteste Vorreiter der des Customer </w:t>
      </w:r>
      <w:proofErr w:type="spellStart"/>
      <w:r>
        <w:t>Centricity</w:t>
      </w:r>
      <w:proofErr w:type="spellEnd"/>
      <w:r>
        <w:t xml:space="preserve">-Konzepts ist sicherlich der US-amerikanische Online-Versandhändler &lt;strong&gt;Amazon&lt;/strong&gt;, bei dem Customer </w:t>
      </w:r>
      <w:proofErr w:type="spellStart"/>
      <w:r>
        <w:t>Centricity</w:t>
      </w:r>
      <w:proofErr w:type="spellEnd"/>
      <w:r>
        <w:t xml:space="preserve"> gewissermaßen in dessen &lt;strong&gt;Core Values&lt;/strong&gt; verankert ist. Das Konzept der Kundenzentrierung erstreckt sich auch hier auf &lt;strong&gt;sämtliche Unternehmensbereiche&lt;/strong&gt;, auf &lt;strong&gt;alle Abteilungen&lt;/strong&gt;, auf &lt;strong&gt;alle Mitarbeiter&lt;/strong&gt;. Grob gesagt: &lt;strong&gt;Manager&lt;/strong&gt;, &lt;strong&gt;Verkäufer&lt;/strong&gt; oder &lt;strong&gt;Servicearbeiter&lt;/strong&gt; müssen gemeinsam anpacken um das große Ziel der Customer </w:t>
      </w:r>
      <w:proofErr w:type="spellStart"/>
      <w:r>
        <w:t>Centricity</w:t>
      </w:r>
      <w:proofErr w:type="spellEnd"/>
      <w:r>
        <w:t xml:space="preserve"> zu erreichen. Aber auch marketingtechnisch wartet diese &lt;strong&gt;</w:t>
      </w:r>
      <w:proofErr w:type="spellStart"/>
      <w:r>
        <w:t>Multichannel</w:t>
      </w:r>
      <w:proofErr w:type="spellEnd"/>
      <w:r>
        <w:t xml:space="preserve">-Strategie&lt;/strong&gt; mit einigen Herausforderungen auf. Haben wir Dich bis hier hin bereits genug getriggert? Dann begib dich mit uns gern auf eine Reise in die Tiefen der bahnbrechenden &lt;strong&gt;Customer </w:t>
      </w:r>
      <w:proofErr w:type="spellStart"/>
      <w:r>
        <w:t>Centricity</w:t>
      </w:r>
      <w:proofErr w:type="spellEnd"/>
      <w:r>
        <w:t xml:space="preserve">&lt;/strong&gt;, die als das neue Maß aller Dinge in Sachen Unternehmensphilosophie angesehen wird. Innerhalb der folgenden Abschnitte erfährst Du daher alles Wesentliche zum Thema &lt;strong&gt;Customer </w:t>
      </w:r>
      <w:proofErr w:type="spellStart"/>
      <w:r>
        <w:t>Centricity</w:t>
      </w:r>
      <w:proofErr w:type="spellEnd"/>
      <w:r>
        <w:t>&lt;/strong&gt; und dessen optimale Unterstützung durch ein ganzheitliches &lt;strong&gt;Online Marketing&lt;/strong&gt;. Gewinne darüber hinaus neue Erkenntnisse darüber, wie Du die &lt;strong&gt;User Experience&lt;/strong&gt; Deiner Kunden entlang der gesamten &lt;strong&gt;Customer Journey&lt;/strong&gt; steigern kannst. Denn: Eine gute &lt;strong&gt;User Experience&lt;/strong&gt; ist grundsätzlich nur durch eine bestmögliche &lt;strong&gt;Kundenzentrierung&lt;/strong&gt; „</w:t>
      </w:r>
      <w:proofErr w:type="gramStart"/>
      <w:r>
        <w:t>erreichbar.&lt;</w:t>
      </w:r>
      <w:proofErr w:type="gramEnd"/>
      <w:r>
        <w:t>/p&gt;</w:t>
      </w:r>
    </w:p>
    <w:p w14:paraId="669DA829" w14:textId="77777777" w:rsidR="00846166" w:rsidRDefault="00846166" w:rsidP="00846166"/>
    <w:p w14:paraId="49492C0C" w14:textId="77777777" w:rsidR="00846166" w:rsidRDefault="00846166" w:rsidP="00846166">
      <w:r>
        <w:t>&lt;h2&gt;&lt;strong</w:t>
      </w:r>
      <w:proofErr w:type="gramStart"/>
      <w:r>
        <w:t>&gt;„</w:t>
      </w:r>
      <w:proofErr w:type="gramEnd"/>
      <w:r>
        <w:t xml:space="preserve">Fifty </w:t>
      </w:r>
      <w:proofErr w:type="spellStart"/>
      <w:r>
        <w:t>years</w:t>
      </w:r>
      <w:proofErr w:type="spellEnd"/>
      <w:r>
        <w:t xml:space="preserve"> </w:t>
      </w:r>
      <w:proofErr w:type="spellStart"/>
      <w:r>
        <w:t>ago</w:t>
      </w:r>
      <w:proofErr w:type="spellEnd"/>
      <w:r>
        <w:t xml:space="preserve">, </w:t>
      </w:r>
      <w:proofErr w:type="spellStart"/>
      <w:r>
        <w:t>companies</w:t>
      </w:r>
      <w:proofErr w:type="spellEnd"/>
      <w:r>
        <w:t xml:space="preserve"> </w:t>
      </w:r>
      <w:proofErr w:type="spellStart"/>
      <w:r>
        <w:t>competed</w:t>
      </w:r>
      <w:proofErr w:type="spellEnd"/>
      <w:r>
        <w:t xml:space="preserve"> on </w:t>
      </w:r>
      <w:proofErr w:type="spellStart"/>
      <w:r>
        <w:t>features</w:t>
      </w:r>
      <w:proofErr w:type="spellEnd"/>
      <w:r>
        <w:t xml:space="preserve"> – </w:t>
      </w:r>
      <w:proofErr w:type="spellStart"/>
      <w:r>
        <w:t>today</w:t>
      </w:r>
      <w:proofErr w:type="spellEnd"/>
      <w:r>
        <w:t xml:space="preserve">, </w:t>
      </w:r>
      <w:proofErr w:type="spellStart"/>
      <w:r>
        <w:t>companies</w:t>
      </w:r>
      <w:proofErr w:type="spellEnd"/>
      <w:r>
        <w:t xml:space="preserve"> </w:t>
      </w:r>
      <w:proofErr w:type="spellStart"/>
      <w:r>
        <w:t>compete</w:t>
      </w:r>
      <w:proofErr w:type="spellEnd"/>
      <w:r>
        <w:t xml:space="preserve"> on </w:t>
      </w:r>
      <w:proofErr w:type="spellStart"/>
      <w:r>
        <w:t>experience</w:t>
      </w:r>
      <w:proofErr w:type="spellEnd"/>
      <w:r>
        <w:t>“&lt;/strong&gt; – der neue Zeitgeist&lt;/h2&gt;</w:t>
      </w:r>
    </w:p>
    <w:p w14:paraId="172BAB91" w14:textId="77777777" w:rsidR="00846166" w:rsidRDefault="00846166" w:rsidP="00846166"/>
    <w:p w14:paraId="0161A00A" w14:textId="77777777" w:rsidR="00846166" w:rsidRDefault="00846166" w:rsidP="00846166">
      <w:r>
        <w:t xml:space="preserve">&lt;p&gt;Bereits lange bevor die ersten sozialen Netzwerke aufkamen, richtete Amazon-Gründer &lt;strong&gt;Jeff </w:t>
      </w:r>
      <w:proofErr w:type="spellStart"/>
      <w:r>
        <w:t>Bezoz</w:t>
      </w:r>
      <w:proofErr w:type="spellEnd"/>
      <w:r>
        <w:t xml:space="preserve">&lt;/strong&gt; sein Unternehmen auf &lt;strong&gt;Kundenzentrierung&lt;/strong&gt; aus. Er legte damit den Grundstein für den heutigen Erfolg von &lt;strong&gt;Amazon&lt;/strong&gt; – doch warum? </w:t>
      </w:r>
      <w:proofErr w:type="spellStart"/>
      <w:r>
        <w:t>Bezoz</w:t>
      </w:r>
      <w:proofErr w:type="spellEnd"/>
      <w:r>
        <w:t xml:space="preserve"> erkannte früh, dass der &lt;strong&gt;Kunde&lt;/strong&gt; im Unternehmen das eigentliche Sagen hat. Deswegen sollten grundsätzliche &lt;strong&gt;Unternehmensstrukturen&lt;/strong&gt;, &lt;strong&gt;Prozesse&lt;/strong&gt; sowie &lt;strong&gt;Philosophien&lt;/strong&gt; auch auf den Kunden ausgerichtet werden. Alles, was ein Unternehmen also wirklich fokussieren sollte, ist die &lt;strong&gt;Etablierung von Kundenbeziehungen&lt;/strong&gt; sowie deren &lt;strong&gt;Aufrechterhaltung&lt;/strong&gt; und &lt;strong&gt;Verbesserung&lt;/strong&gt;. Eine Kunde der bleibt, ist besser als ein Kunde der neu hinzukommt. Sicherlich eine steile These, wirst Du Dir nun sicher sagen. Doch genau darum geht es bei &lt;strong&gt;Customer </w:t>
      </w:r>
      <w:proofErr w:type="spellStart"/>
      <w:r>
        <w:t>Centricity</w:t>
      </w:r>
      <w:proofErr w:type="spellEnd"/>
      <w:r>
        <w:t xml:space="preserve">&lt;/strong&gt;! Denn statistisch gesehen kostet Dich das &lt;strong&gt;Akquirieren neuer Kunden bis zu 5 Mal mehr&lt;/strong&gt;, als das Bestandskunden in Deinem Unternehmen zu halten. Verhinderst Du beispielsweise nur 5 Prozent Kundenabwanderung, so hat das den gleichen Effekt wie eine 25-prozentige Kosteneinsparung. Im Schnitt verlieren Unternehmen bis zu &lt;strong&gt;10 Prozent ihrer Kundenbasis&lt;/strong&gt; pro Jahr – hier gilt es anzugreifen! </w:t>
      </w:r>
      <w:proofErr w:type="spellStart"/>
      <w:r>
        <w:t>Bezoz</w:t>
      </w:r>
      <w:proofErr w:type="spellEnd"/>
      <w:r>
        <w:t xml:space="preserve"> erkannte hier früh das eigentliche Potenzial. Um erfolgreich zu werden lautet die Devise also: &lt;strong&gt;Kunden halten statt Neukunden gewinnen&lt;/strong&gt;! Und genau darauf zielt Customer </w:t>
      </w:r>
      <w:proofErr w:type="spellStart"/>
      <w:r>
        <w:lastRenderedPageBreak/>
        <w:t>Centricity</w:t>
      </w:r>
      <w:proofErr w:type="spellEnd"/>
      <w:r>
        <w:t xml:space="preserve"> wirklich ab. Es geht um &lt;strong&gt;Kundenbindung&lt;/strong&gt;, &lt;strong&gt;Kundenzufriedenheit&lt;/strong&gt; und um die Schaffung einer bestmöglichen &lt;strong&gt;User Experience&lt;/strong&gt;. Im Endresultat sollte die Realisierung einer perfekten &lt;strong&gt;Customer Journey&lt;/strong&gt; stehen, die den Kunden dazu bewegt, immer wieder zu kaufen oder gegebenenfalls Freunde und Verwandte von dieser positiven Erfahrung zu berichten. Das sorgt im Umkehrschluss nicht nur für die Festigung bestehender Kundenbeziehungen, sondern indirekt auch für positive Mundpropaganda und damit zeitgleich für die Etablierung weiterer </w:t>
      </w:r>
      <w:proofErr w:type="gramStart"/>
      <w:r>
        <w:t>Kundenbeziehungen.&lt;</w:t>
      </w:r>
      <w:proofErr w:type="gramEnd"/>
      <w:r>
        <w:t>/p&gt;</w:t>
      </w:r>
    </w:p>
    <w:p w14:paraId="19454241" w14:textId="77777777" w:rsidR="00846166" w:rsidRDefault="00846166" w:rsidP="00846166"/>
    <w:p w14:paraId="110B67F2" w14:textId="77777777" w:rsidR="00846166" w:rsidRDefault="00846166" w:rsidP="00846166">
      <w:r>
        <w:t xml:space="preserve">&lt;h2&gt;&lt;strong&gt;Best Practices&lt;/strong&gt;: Wie geht überhaupt &lt;strong&gt;Customer </w:t>
      </w:r>
      <w:proofErr w:type="spellStart"/>
      <w:r>
        <w:t>Centricity</w:t>
      </w:r>
      <w:proofErr w:type="spellEnd"/>
      <w:r>
        <w:t>&lt;/strong</w:t>
      </w:r>
      <w:proofErr w:type="gramStart"/>
      <w:r>
        <w:t>&gt;?&lt;</w:t>
      </w:r>
      <w:proofErr w:type="gramEnd"/>
      <w:r>
        <w:t>/h2&gt;</w:t>
      </w:r>
    </w:p>
    <w:p w14:paraId="7D9F73F5" w14:textId="77777777" w:rsidR="00846166" w:rsidRDefault="00846166" w:rsidP="00846166"/>
    <w:p w14:paraId="693079AC" w14:textId="77777777" w:rsidR="00846166" w:rsidRDefault="00846166" w:rsidP="00846166">
      <w:r>
        <w:t>&lt;p&gt;Im Zuge der 2000er Jahre wurden Kunden mit Markenwahl immer selektiver, was Unternehmen fortan dazu trieb, ihre Kunden mit mehr Respekt zu behandeln. Dazu gehören unter anderem ein vollumfassender Service, der Aufbau und die Unterhaltung einer möglichst langlebigen Kundenbeziehung sowie das Schaffen einer &lt;strong&gt;User Experience&lt;/strong&gt; (also eines Markenerlebnis). Im gleichen Zeitraum tat sich aber auch noch ein weiterer Trend auf: Und zwar &lt;strong&gt;</w:t>
      </w:r>
      <w:proofErr w:type="spellStart"/>
      <w:r>
        <w:t>Social</w:t>
      </w:r>
      <w:proofErr w:type="spellEnd"/>
      <w:r>
        <w:t xml:space="preserve"> Media&lt;/strong&gt;. Dies sorgte im Umkehrschluss dafür, dass Kunden fortan Produkte, Dienstleistungen und Marken 1:1 und in Echtzeit miteinander vergleichen konnten – oftmals sogar ohne diese überhaupt kaufen zu müssen. Noch immer haben Unternehmen daher Probleme damit, diesen neuen Herausforderungen adäquat zu begegnen. Für die Umsetzung von &lt;strong&gt;Customer </w:t>
      </w:r>
      <w:proofErr w:type="spellStart"/>
      <w:r>
        <w:t>Centricity</w:t>
      </w:r>
      <w:proofErr w:type="spellEnd"/>
      <w:r>
        <w:t>&lt;/strong&gt; möchten wir Dir aber dennoch &lt;strong&gt;4 grundlegende Best Practices&lt;/strong&gt; mit an die Hand geben, die auch in Deinem Unternehmen für deutlich mehr Kundenorientiertheit sorgen können:&lt;/p&gt;</w:t>
      </w:r>
    </w:p>
    <w:p w14:paraId="03B8A0DE" w14:textId="77777777" w:rsidR="00846166" w:rsidRDefault="00846166" w:rsidP="00846166"/>
    <w:p w14:paraId="5D000EE8" w14:textId="77777777" w:rsidR="00846166" w:rsidRDefault="00846166" w:rsidP="00846166">
      <w:r>
        <w:t>&lt;</w:t>
      </w:r>
      <w:proofErr w:type="spellStart"/>
      <w:r>
        <w:t>ol</w:t>
      </w:r>
      <w:proofErr w:type="spellEnd"/>
      <w:r>
        <w:t>&gt;</w:t>
      </w:r>
    </w:p>
    <w:p w14:paraId="6648C534" w14:textId="77777777" w:rsidR="00846166" w:rsidRDefault="00846166" w:rsidP="00846166">
      <w:r>
        <w:t xml:space="preserve">&lt;li&gt;schaffe &lt;strong&gt;Leidenschaft&lt;/strong&gt; (sorge dafür, dass Leidenschaft deine Marke, deine Spots, deine Kampagne </w:t>
      </w:r>
      <w:proofErr w:type="gramStart"/>
      <w:r>
        <w:t>dominieren)&lt;</w:t>
      </w:r>
      <w:proofErr w:type="gramEnd"/>
      <w:r>
        <w:t>/li&gt;</w:t>
      </w:r>
    </w:p>
    <w:p w14:paraId="10C23D73" w14:textId="77777777" w:rsidR="00846166" w:rsidRDefault="00846166" w:rsidP="00846166">
      <w:r>
        <w:t xml:space="preserve">&lt;li&gt;fokussiere dich auf deine &lt;strong&gt;Kundenwünsche&lt;/strong&gt; (entwickle auf dieser Grundlage entsprechende Produkte und </w:t>
      </w:r>
      <w:proofErr w:type="gramStart"/>
      <w:r>
        <w:t>Dienstleistungen)&lt;</w:t>
      </w:r>
      <w:proofErr w:type="gramEnd"/>
      <w:r>
        <w:t>/li&gt;</w:t>
      </w:r>
    </w:p>
    <w:p w14:paraId="06BC2B4A" w14:textId="77777777" w:rsidR="00846166" w:rsidRDefault="00846166" w:rsidP="00846166">
      <w:r>
        <w:t xml:space="preserve">&lt;li&gt;baue &lt;strong&gt;Kundenbeziehungen&lt;/strong&gt; auf (maximiere dafür deinen Kundenservice und die Zufriedenheit um deine Produkte oder </w:t>
      </w:r>
      <w:proofErr w:type="gramStart"/>
      <w:r>
        <w:t>Dienstleistungen)&lt;</w:t>
      </w:r>
      <w:proofErr w:type="gramEnd"/>
      <w:r>
        <w:t>/li&gt;</w:t>
      </w:r>
    </w:p>
    <w:p w14:paraId="7BD5666F" w14:textId="77777777" w:rsidR="00846166" w:rsidRDefault="00846166" w:rsidP="00846166">
      <w:r>
        <w:t xml:space="preserve">&lt;li&gt;initiiere effektive &lt;strong&gt;Customer Marketing </w:t>
      </w:r>
      <w:proofErr w:type="spellStart"/>
      <w:r>
        <w:t>Strategies</w:t>
      </w:r>
      <w:proofErr w:type="spellEnd"/>
      <w:r>
        <w:t xml:space="preserve">&lt;/strong&gt; (diese zielen auf das Generieren und Aufrechterhalten von lukrativen Kundenbeziehungen </w:t>
      </w:r>
      <w:proofErr w:type="gramStart"/>
      <w:r>
        <w:t>ab)&lt;</w:t>
      </w:r>
      <w:proofErr w:type="gramEnd"/>
      <w:r>
        <w:t>/li&gt;</w:t>
      </w:r>
    </w:p>
    <w:p w14:paraId="44C7A523" w14:textId="77777777" w:rsidR="00846166" w:rsidRDefault="00846166" w:rsidP="00846166">
      <w:r>
        <w:t>&lt;/</w:t>
      </w:r>
      <w:proofErr w:type="spellStart"/>
      <w:r>
        <w:t>ol</w:t>
      </w:r>
      <w:proofErr w:type="spellEnd"/>
      <w:r>
        <w:t>&gt;</w:t>
      </w:r>
    </w:p>
    <w:p w14:paraId="3A171073" w14:textId="77777777" w:rsidR="00846166" w:rsidRDefault="00846166" w:rsidP="00846166"/>
    <w:p w14:paraId="21DED25D" w14:textId="77777777" w:rsidR="00846166" w:rsidRDefault="00846166" w:rsidP="00846166">
      <w:r>
        <w:t xml:space="preserve">&lt;p&gt;Im Gegensatz zu anderen Strategien zielt &lt;strong&gt;Customer </w:t>
      </w:r>
      <w:proofErr w:type="spellStart"/>
      <w:r>
        <w:t>Centricity</w:t>
      </w:r>
      <w:proofErr w:type="spellEnd"/>
      <w:r>
        <w:t xml:space="preserve">&lt;/strong&gt; also auch darauf ab, die &lt;strong&gt;Wünsche&lt;/strong&gt; und &lt;strong&gt;Bedürfnisse&lt;/strong&gt; Deiner Kunden bereits &lt;strong&gt;vorauszuahnen&lt;/strong&gt;, noch bevor diese selbst daran denken. Jene Produkte oder Dienstleistungen müssen bei Dir daher bereits im Entstehungsprozess sein, noch bevor Deine Kunden das Bedürfnis haben, diese kaufen oder nutzen zu wollen. Ein ausgezeichnetes Beispiel hierfür ist der US-amerikanische Hard- und Softwareentwickler &lt;strong&gt;Apple&lt;/strong&gt;. Mit einem Paukenschlag </w:t>
      </w:r>
      <w:r>
        <w:lastRenderedPageBreak/>
        <w:t>initialisierte dieser das Zeitalter der &lt;strong&gt;Smartphones&lt;/strong&gt; und sämtliche Kunden von Apple verliebten sich sofort in die qualitativ hochwertigen und mit großartigem Design ausgestatteten &lt;strong&gt;iPhones&lt;/strong&gt; oder &lt;strong&gt;iPads&lt;/strong&gt;. Deine &lt;strong&gt;Produkte&lt;/strong&gt;, Deine &lt;strong&gt;Herstellungsprozesse&lt;/strong&gt; sowie Deine &lt;strong&gt;Philosophie&lt;/strong&gt; müssen also allesamt auf die Bedürfnisse Deiner Kunden ausgerichtet sein. Unterstütze damit Deine potenziellen Kunden bestens dabei, deren Ziele zu erreichen (im Beruf, in der Freizeit, im Urlaub</w:t>
      </w:r>
      <w:proofErr w:type="gramStart"/>
      <w:r>
        <w:t>).&lt;</w:t>
      </w:r>
      <w:proofErr w:type="gramEnd"/>
      <w:r>
        <w:t>/p&gt;</w:t>
      </w:r>
    </w:p>
    <w:p w14:paraId="7C38F14E" w14:textId="77777777" w:rsidR="00846166" w:rsidRDefault="00846166" w:rsidP="00846166"/>
    <w:p w14:paraId="2F8E2E08" w14:textId="77777777" w:rsidR="00846166" w:rsidRDefault="00846166" w:rsidP="00846166">
      <w:r>
        <w:t xml:space="preserve">&lt;h2&gt;So lässt sich der &lt;strong&gt;Erfolg&lt;/strong&gt; von &lt;strong&gt;Customer </w:t>
      </w:r>
      <w:proofErr w:type="spellStart"/>
      <w:r>
        <w:t>Centricity</w:t>
      </w:r>
      <w:proofErr w:type="spellEnd"/>
      <w:r>
        <w:t>&lt;/strong&gt;-Maßnahmen in Zahlen wiedergeben&lt;/h2&gt;</w:t>
      </w:r>
    </w:p>
    <w:p w14:paraId="7C88A392" w14:textId="77777777" w:rsidR="00846166" w:rsidRDefault="00846166" w:rsidP="00846166"/>
    <w:p w14:paraId="20F820DC" w14:textId="77777777" w:rsidR="00846166" w:rsidRDefault="00846166" w:rsidP="00846166">
      <w:r>
        <w:t>&lt;</w:t>
      </w:r>
      <w:proofErr w:type="spellStart"/>
      <w:r>
        <w:t>table</w:t>
      </w:r>
      <w:proofErr w:type="spellEnd"/>
      <w:r>
        <w:t>&gt;</w:t>
      </w:r>
    </w:p>
    <w:p w14:paraId="6A116578" w14:textId="77777777" w:rsidR="00846166" w:rsidRDefault="00846166" w:rsidP="00846166">
      <w:r>
        <w:t>&lt;</w:t>
      </w:r>
      <w:proofErr w:type="spellStart"/>
      <w:r>
        <w:t>thead</w:t>
      </w:r>
      <w:proofErr w:type="spellEnd"/>
      <w:r>
        <w:t>&gt;</w:t>
      </w:r>
    </w:p>
    <w:p w14:paraId="386EACB9" w14:textId="77777777" w:rsidR="00846166" w:rsidRDefault="00846166" w:rsidP="00846166">
      <w:r>
        <w:t>&lt;</w:t>
      </w:r>
      <w:proofErr w:type="spellStart"/>
      <w:r>
        <w:t>tr</w:t>
      </w:r>
      <w:proofErr w:type="spellEnd"/>
      <w:r>
        <w:t>&gt;</w:t>
      </w:r>
    </w:p>
    <w:p w14:paraId="08E4FFEA" w14:textId="77777777" w:rsidR="00846166" w:rsidRDefault="00846166" w:rsidP="00846166">
      <w:r>
        <w:t>&lt;</w:t>
      </w:r>
      <w:proofErr w:type="spellStart"/>
      <w:r>
        <w:t>td</w:t>
      </w:r>
      <w:proofErr w:type="spellEnd"/>
      <w:r>
        <w:t>&gt;&lt;u&gt;Maßnahme&lt;/u&gt;&lt;/</w:t>
      </w:r>
      <w:proofErr w:type="spellStart"/>
      <w:r>
        <w:t>td</w:t>
      </w:r>
      <w:proofErr w:type="spellEnd"/>
      <w:r>
        <w:t>&gt;</w:t>
      </w:r>
    </w:p>
    <w:p w14:paraId="543A6B27" w14:textId="77777777" w:rsidR="00846166" w:rsidRDefault="00846166" w:rsidP="00846166">
      <w:r>
        <w:t>&lt;</w:t>
      </w:r>
      <w:proofErr w:type="spellStart"/>
      <w:r>
        <w:t>td</w:t>
      </w:r>
      <w:proofErr w:type="spellEnd"/>
      <w:r>
        <w:t xml:space="preserve">&gt;&lt;u&gt;Was das </w:t>
      </w:r>
      <w:proofErr w:type="gramStart"/>
      <w:r>
        <w:t>ist?&lt;</w:t>
      </w:r>
      <w:proofErr w:type="gramEnd"/>
      <w:r>
        <w:t>/u&gt;&lt;/</w:t>
      </w:r>
      <w:proofErr w:type="spellStart"/>
      <w:r>
        <w:t>td</w:t>
      </w:r>
      <w:proofErr w:type="spellEnd"/>
      <w:r>
        <w:t>&gt;</w:t>
      </w:r>
    </w:p>
    <w:p w14:paraId="602DAB61" w14:textId="77777777" w:rsidR="00846166" w:rsidRDefault="00846166" w:rsidP="00846166">
      <w:r>
        <w:t>&lt;</w:t>
      </w:r>
      <w:proofErr w:type="spellStart"/>
      <w:r>
        <w:t>td</w:t>
      </w:r>
      <w:proofErr w:type="spellEnd"/>
      <w:r>
        <w:t>&gt;&lt;u&gt;Online Marketing-Tool&lt;/u&gt;&lt;/</w:t>
      </w:r>
      <w:proofErr w:type="spellStart"/>
      <w:r>
        <w:t>td</w:t>
      </w:r>
      <w:proofErr w:type="spellEnd"/>
      <w:r>
        <w:t>&gt;</w:t>
      </w:r>
    </w:p>
    <w:p w14:paraId="53149DE0" w14:textId="77777777" w:rsidR="00846166" w:rsidRDefault="00846166" w:rsidP="00846166">
      <w:r>
        <w:t>&lt;/</w:t>
      </w:r>
      <w:proofErr w:type="spellStart"/>
      <w:r>
        <w:t>tr</w:t>
      </w:r>
      <w:proofErr w:type="spellEnd"/>
      <w:r>
        <w:t>&gt;</w:t>
      </w:r>
    </w:p>
    <w:p w14:paraId="58F97AF5" w14:textId="77777777" w:rsidR="00846166" w:rsidRDefault="00846166" w:rsidP="00846166">
      <w:r>
        <w:t>&lt;/</w:t>
      </w:r>
      <w:proofErr w:type="spellStart"/>
      <w:r>
        <w:t>thead</w:t>
      </w:r>
      <w:proofErr w:type="spellEnd"/>
      <w:r>
        <w:t>&gt;</w:t>
      </w:r>
    </w:p>
    <w:p w14:paraId="75EEE803" w14:textId="77777777" w:rsidR="00846166" w:rsidRDefault="00846166" w:rsidP="00846166">
      <w:r>
        <w:t>&lt;</w:t>
      </w:r>
      <w:proofErr w:type="spellStart"/>
      <w:r>
        <w:t>tbody</w:t>
      </w:r>
      <w:proofErr w:type="spellEnd"/>
      <w:r>
        <w:t>&gt;</w:t>
      </w:r>
    </w:p>
    <w:p w14:paraId="6947A137" w14:textId="77777777" w:rsidR="00846166" w:rsidRDefault="00846166" w:rsidP="00846166">
      <w:r>
        <w:t>&lt;</w:t>
      </w:r>
      <w:proofErr w:type="spellStart"/>
      <w:r>
        <w:t>tr</w:t>
      </w:r>
      <w:proofErr w:type="spellEnd"/>
      <w:r>
        <w:t>&gt;</w:t>
      </w:r>
    </w:p>
    <w:p w14:paraId="7C00AAFF" w14:textId="77777777" w:rsidR="00846166" w:rsidRDefault="00846166" w:rsidP="00846166">
      <w:r>
        <w:t>&lt;</w:t>
      </w:r>
      <w:proofErr w:type="spellStart"/>
      <w:r>
        <w:t>td</w:t>
      </w:r>
      <w:proofErr w:type="spellEnd"/>
      <w:r>
        <w:t>&gt;&lt;strong&gt;Abwanderungsquote&lt;/strong&gt;&lt;/</w:t>
      </w:r>
      <w:proofErr w:type="spellStart"/>
      <w:r>
        <w:t>td</w:t>
      </w:r>
      <w:proofErr w:type="spellEnd"/>
      <w:r>
        <w:t>&gt;</w:t>
      </w:r>
    </w:p>
    <w:p w14:paraId="40ACE7AE" w14:textId="77777777" w:rsidR="00846166" w:rsidRDefault="00846166" w:rsidP="00846166">
      <w:r>
        <w:t>&lt;</w:t>
      </w:r>
      <w:proofErr w:type="spellStart"/>
      <w:r>
        <w:t>td</w:t>
      </w:r>
      <w:proofErr w:type="spellEnd"/>
      <w:r>
        <w:t>&gt;entspricht der Anzahl an Kunden im Verhältnis zu Deinen Gesamtkunden, die im Betrachtungszeitraum Dein Unternehmen als Kunde verlassen&lt;/</w:t>
      </w:r>
      <w:proofErr w:type="spellStart"/>
      <w:r>
        <w:t>td</w:t>
      </w:r>
      <w:proofErr w:type="spellEnd"/>
      <w:r>
        <w:t>&gt;</w:t>
      </w:r>
    </w:p>
    <w:p w14:paraId="4440DF8B" w14:textId="77777777" w:rsidR="00846166" w:rsidRDefault="00846166" w:rsidP="00846166">
      <w:r>
        <w:t>&lt;</w:t>
      </w:r>
      <w:proofErr w:type="spellStart"/>
      <w:r>
        <w:t>td</w:t>
      </w:r>
      <w:proofErr w:type="spellEnd"/>
      <w:r>
        <w:t>&gt;</w:t>
      </w:r>
      <w:proofErr w:type="spellStart"/>
      <w:r>
        <w:t>Churn</w:t>
      </w:r>
      <w:proofErr w:type="spellEnd"/>
      <w:r>
        <w:t xml:space="preserve"> Rate </w:t>
      </w:r>
      <w:proofErr w:type="spellStart"/>
      <w:r>
        <w:t>Calculator</w:t>
      </w:r>
      <w:proofErr w:type="spellEnd"/>
      <w:r>
        <w:t>&lt;/</w:t>
      </w:r>
      <w:proofErr w:type="spellStart"/>
      <w:r>
        <w:t>td</w:t>
      </w:r>
      <w:proofErr w:type="spellEnd"/>
      <w:r>
        <w:t>&gt;</w:t>
      </w:r>
    </w:p>
    <w:p w14:paraId="07CCAF77" w14:textId="77777777" w:rsidR="00846166" w:rsidRDefault="00846166" w:rsidP="00846166">
      <w:r>
        <w:t>&lt;/</w:t>
      </w:r>
      <w:proofErr w:type="spellStart"/>
      <w:r>
        <w:t>tr</w:t>
      </w:r>
      <w:proofErr w:type="spellEnd"/>
      <w:r>
        <w:t>&gt;</w:t>
      </w:r>
    </w:p>
    <w:p w14:paraId="52742525" w14:textId="77777777" w:rsidR="00846166" w:rsidRDefault="00846166" w:rsidP="00846166">
      <w:r>
        <w:t>&lt;</w:t>
      </w:r>
      <w:proofErr w:type="spellStart"/>
      <w:r>
        <w:t>tr</w:t>
      </w:r>
      <w:proofErr w:type="spellEnd"/>
      <w:r>
        <w:t>&gt;</w:t>
      </w:r>
    </w:p>
    <w:p w14:paraId="4CC1F021" w14:textId="77777777" w:rsidR="00846166" w:rsidRDefault="00846166" w:rsidP="00846166">
      <w:r>
        <w:t>&lt;</w:t>
      </w:r>
      <w:proofErr w:type="spellStart"/>
      <w:r>
        <w:t>td</w:t>
      </w:r>
      <w:proofErr w:type="spellEnd"/>
      <w:r>
        <w:t>&gt;&lt;strong&gt;Net Promoter Score&lt;/strong&gt;&lt;/</w:t>
      </w:r>
      <w:proofErr w:type="spellStart"/>
      <w:r>
        <w:t>td</w:t>
      </w:r>
      <w:proofErr w:type="spellEnd"/>
      <w:r>
        <w:t>&gt;</w:t>
      </w:r>
    </w:p>
    <w:p w14:paraId="47260D36" w14:textId="77777777" w:rsidR="00846166" w:rsidRDefault="00846166" w:rsidP="00846166">
      <w:r>
        <w:t>&lt;</w:t>
      </w:r>
      <w:proofErr w:type="spellStart"/>
      <w:r>
        <w:t>td</w:t>
      </w:r>
      <w:proofErr w:type="spellEnd"/>
      <w:r>
        <w:t>&gt;entspricht einer Kennzahl zur Feststellung der Kundenzufriedenheit (wie hoch ist die Wahrscheinlichkeit, dass Deine Kunden Dein Produkt oder Deine Dienstleistung nach dem Kauf weiterempfehlen</w:t>
      </w:r>
      <w:proofErr w:type="gramStart"/>
      <w:r>
        <w:t>?)&lt;</w:t>
      </w:r>
      <w:proofErr w:type="gramEnd"/>
      <w:r>
        <w:t>/</w:t>
      </w:r>
      <w:proofErr w:type="spellStart"/>
      <w:r>
        <w:t>td</w:t>
      </w:r>
      <w:proofErr w:type="spellEnd"/>
      <w:r>
        <w:t>&gt;</w:t>
      </w:r>
    </w:p>
    <w:p w14:paraId="19D5A7B0" w14:textId="77777777" w:rsidR="00846166" w:rsidRDefault="00846166" w:rsidP="00846166">
      <w:r>
        <w:t>&lt;</w:t>
      </w:r>
      <w:proofErr w:type="spellStart"/>
      <w:r>
        <w:t>td</w:t>
      </w:r>
      <w:proofErr w:type="spellEnd"/>
      <w:r>
        <w:t>&gt;NPS-Online-Umfragen&lt;/</w:t>
      </w:r>
      <w:proofErr w:type="spellStart"/>
      <w:r>
        <w:t>td</w:t>
      </w:r>
      <w:proofErr w:type="spellEnd"/>
      <w:r>
        <w:t>&gt;</w:t>
      </w:r>
    </w:p>
    <w:p w14:paraId="348EC0F6" w14:textId="77777777" w:rsidR="00846166" w:rsidRDefault="00846166" w:rsidP="00846166">
      <w:r>
        <w:t>&lt;/</w:t>
      </w:r>
      <w:proofErr w:type="spellStart"/>
      <w:r>
        <w:t>tr</w:t>
      </w:r>
      <w:proofErr w:type="spellEnd"/>
      <w:r>
        <w:t>&gt;</w:t>
      </w:r>
    </w:p>
    <w:p w14:paraId="638D75C8" w14:textId="77777777" w:rsidR="00846166" w:rsidRDefault="00846166" w:rsidP="00846166">
      <w:r>
        <w:t>&lt;</w:t>
      </w:r>
      <w:proofErr w:type="spellStart"/>
      <w:r>
        <w:t>tr</w:t>
      </w:r>
      <w:proofErr w:type="spellEnd"/>
      <w:r>
        <w:t>&gt;</w:t>
      </w:r>
    </w:p>
    <w:p w14:paraId="44EC6062" w14:textId="77777777" w:rsidR="00846166" w:rsidRDefault="00846166" w:rsidP="00846166">
      <w:r>
        <w:t>&lt;</w:t>
      </w:r>
      <w:proofErr w:type="spellStart"/>
      <w:r>
        <w:t>td</w:t>
      </w:r>
      <w:proofErr w:type="spellEnd"/>
      <w:r>
        <w:t>&gt;&lt;strong&gt;Kundenwert&lt;/strong&gt;&lt;/</w:t>
      </w:r>
      <w:proofErr w:type="spellStart"/>
      <w:r>
        <w:t>td</w:t>
      </w:r>
      <w:proofErr w:type="spellEnd"/>
      <w:r>
        <w:t>&gt;</w:t>
      </w:r>
    </w:p>
    <w:p w14:paraId="3B3A6A91" w14:textId="77777777" w:rsidR="00846166" w:rsidRDefault="00846166" w:rsidP="00846166">
      <w:r>
        <w:lastRenderedPageBreak/>
        <w:t>&lt;</w:t>
      </w:r>
      <w:proofErr w:type="spellStart"/>
      <w:r>
        <w:t>td</w:t>
      </w:r>
      <w:proofErr w:type="spellEnd"/>
      <w:r>
        <w:t xml:space="preserve">&gt;diese Kenngröße nimmt den monetären Wert Deiner individuellen Kundenbeziehung in Augenschein (Jahresumsatz mit Kunden in Euro mal der Länge der Kundenbeziehung in Jahren minus </w:t>
      </w:r>
      <w:proofErr w:type="gramStart"/>
      <w:r>
        <w:t>Werbungskosten)&lt;</w:t>
      </w:r>
      <w:proofErr w:type="gramEnd"/>
      <w:r>
        <w:t>/</w:t>
      </w:r>
      <w:proofErr w:type="spellStart"/>
      <w:r>
        <w:t>td</w:t>
      </w:r>
      <w:proofErr w:type="spellEnd"/>
      <w:r>
        <w:t>&gt;</w:t>
      </w:r>
    </w:p>
    <w:p w14:paraId="4B1703C8" w14:textId="77777777" w:rsidR="00846166" w:rsidRDefault="00846166" w:rsidP="00846166">
      <w:r>
        <w:t>&lt;</w:t>
      </w:r>
      <w:proofErr w:type="spellStart"/>
      <w:r>
        <w:t>td</w:t>
      </w:r>
      <w:proofErr w:type="spellEnd"/>
      <w:r>
        <w:t>&gt;Online CLV-</w:t>
      </w:r>
      <w:proofErr w:type="spellStart"/>
      <w:r>
        <w:t>Calculator</w:t>
      </w:r>
      <w:proofErr w:type="spellEnd"/>
      <w:r>
        <w:t>&lt;/</w:t>
      </w:r>
      <w:proofErr w:type="spellStart"/>
      <w:r>
        <w:t>td</w:t>
      </w:r>
      <w:proofErr w:type="spellEnd"/>
      <w:r>
        <w:t>&gt;</w:t>
      </w:r>
    </w:p>
    <w:p w14:paraId="4CF8F7F5" w14:textId="77777777" w:rsidR="00846166" w:rsidRDefault="00846166" w:rsidP="00846166">
      <w:r>
        <w:t>&lt;/</w:t>
      </w:r>
      <w:proofErr w:type="spellStart"/>
      <w:r>
        <w:t>tr</w:t>
      </w:r>
      <w:proofErr w:type="spellEnd"/>
      <w:r>
        <w:t>&gt;</w:t>
      </w:r>
    </w:p>
    <w:p w14:paraId="064D45DA" w14:textId="77777777" w:rsidR="00846166" w:rsidRDefault="00846166" w:rsidP="00846166">
      <w:r>
        <w:t>&lt;/</w:t>
      </w:r>
      <w:proofErr w:type="spellStart"/>
      <w:r>
        <w:t>tbody</w:t>
      </w:r>
      <w:proofErr w:type="spellEnd"/>
      <w:r>
        <w:t>&gt;</w:t>
      </w:r>
    </w:p>
    <w:p w14:paraId="5D7D797C" w14:textId="77777777" w:rsidR="00846166" w:rsidRDefault="00846166" w:rsidP="00846166">
      <w:r>
        <w:t>&lt;/</w:t>
      </w:r>
      <w:proofErr w:type="spellStart"/>
      <w:r>
        <w:t>table</w:t>
      </w:r>
      <w:proofErr w:type="spellEnd"/>
      <w:r>
        <w:t>&gt;</w:t>
      </w:r>
    </w:p>
    <w:p w14:paraId="31AA7A37" w14:textId="77777777" w:rsidR="00846166" w:rsidRDefault="00846166" w:rsidP="00846166"/>
    <w:p w14:paraId="741F6698" w14:textId="77777777" w:rsidR="00846166" w:rsidRDefault="00846166" w:rsidP="00846166">
      <w:r>
        <w:t>&lt;p&gt;Die &lt;strong&gt;&lt;u&gt;Abwanderungsquote&lt;/u&gt;&lt;/strong&gt; (oder auch: &lt;strong&gt;</w:t>
      </w:r>
      <w:proofErr w:type="spellStart"/>
      <w:r>
        <w:t>Churn</w:t>
      </w:r>
      <w:proofErr w:type="spellEnd"/>
      <w:r>
        <w:t xml:space="preserve"> Rate&lt;/strong&gt;) dient der Feststellung, welcher Prozentsatz Deiner Kunden pro Jahr von Deinem Unternehmen abwandert. Die grundlegende Annahme: Die Akquirierung neuer Kunden ist im Schnitt &lt;strong&gt;5 mal teurer&lt;/strong&gt; als &lt;strong&gt;Bestandskunden&lt;/strong&gt; im Unternehmen zu halten. Indem Du Deine individuelle Abwanderungsquote herausfindest und im Auge behältst, legst Du also mögliche Potenziale offen. Je niedriger die Abwanderungsquote insgesamt, desto </w:t>
      </w:r>
      <w:proofErr w:type="gramStart"/>
      <w:r>
        <w:t>besser!&lt;</w:t>
      </w:r>
      <w:proofErr w:type="spellStart"/>
      <w:proofErr w:type="gramEnd"/>
      <w:r>
        <w:t>br</w:t>
      </w:r>
      <w:proofErr w:type="spellEnd"/>
      <w:r>
        <w:t>&gt;</w:t>
      </w:r>
    </w:p>
    <w:p w14:paraId="73AFD485" w14:textId="77777777" w:rsidR="00846166" w:rsidRDefault="00846166" w:rsidP="00846166"/>
    <w:p w14:paraId="3B78E389" w14:textId="77777777" w:rsidR="00846166" w:rsidRDefault="00846166" w:rsidP="00846166">
      <w:r>
        <w:t>&lt;p&gt;&lt;i&gt;&lt;u&gt;Als Beispiel:&lt;/u&gt;&lt;/i&gt;&lt;</w:t>
      </w:r>
      <w:proofErr w:type="spellStart"/>
      <w:r>
        <w:t>br</w:t>
      </w:r>
      <w:proofErr w:type="spellEnd"/>
      <w:r>
        <w:t>&gt;</w:t>
      </w:r>
    </w:p>
    <w:p w14:paraId="27BDC3EE" w14:textId="77777777" w:rsidR="00846166" w:rsidRDefault="00846166" w:rsidP="00846166">
      <w:r>
        <w:t>&lt;p&gt;Anzahl Deiner jährlichen Kunden: 10.000&lt;</w:t>
      </w:r>
      <w:proofErr w:type="spellStart"/>
      <w:r>
        <w:t>br</w:t>
      </w:r>
      <w:proofErr w:type="spellEnd"/>
      <w:r>
        <w:t>&gt;</w:t>
      </w:r>
    </w:p>
    <w:p w14:paraId="36124E0A" w14:textId="77777777" w:rsidR="00846166" w:rsidRDefault="00846166" w:rsidP="00846166">
      <w:r>
        <w:t>&lt;p&gt;Anzahl Deiner jährlichen Neukunden: 1.000&lt;</w:t>
      </w:r>
      <w:proofErr w:type="spellStart"/>
      <w:r>
        <w:t>br</w:t>
      </w:r>
      <w:proofErr w:type="spellEnd"/>
      <w:r>
        <w:t>&gt;</w:t>
      </w:r>
    </w:p>
    <w:p w14:paraId="7748A188" w14:textId="77777777" w:rsidR="00846166" w:rsidRDefault="00846166" w:rsidP="00846166">
      <w:r>
        <w:t>&lt;p&gt;Anzahl Deiner jährlichen Abwanderungen: 500&lt;</w:t>
      </w:r>
      <w:proofErr w:type="spellStart"/>
      <w:r>
        <w:t>br</w:t>
      </w:r>
      <w:proofErr w:type="spellEnd"/>
      <w:r>
        <w:t>&gt;</w:t>
      </w:r>
    </w:p>
    <w:p w14:paraId="3869DEAF" w14:textId="77777777" w:rsidR="00846166" w:rsidRDefault="00846166" w:rsidP="00846166">
      <w:r>
        <w:t>&lt;p&gt;&lt;strong&gt;Abwanderungsquote&lt;/strong&gt; = 500 / 10.000 +1.000 = &lt;strong&gt;&lt;u&gt;4,54 Prozent&lt;/u&gt;&lt;/strong&gt;&lt;/p&gt;</w:t>
      </w:r>
    </w:p>
    <w:p w14:paraId="5090B837" w14:textId="77777777" w:rsidR="00846166" w:rsidRDefault="00846166" w:rsidP="00846166"/>
    <w:p w14:paraId="5AF7EB3F" w14:textId="77777777" w:rsidR="00846166" w:rsidRDefault="00846166" w:rsidP="00846166">
      <w:r>
        <w:t xml:space="preserve">&lt;p&gt;Der &lt;strong&gt;&lt;u&gt;Net Promoter Score&lt;/u&gt;&lt;/strong&gt; (oder auch: &lt;strong&gt;NPS&lt;/strong&gt;) kommt speziell &lt;strong&gt;nach dem Kauf&lt;/strong&gt; oder der Inanspruchnahme einer Dienstleistung zum Einsatz. Dieser zielt auf &lt;strong&gt;Kundenbefragungen&lt;/strong&gt; ab. Die Frage, die hier gestellt wird: &lt;strong&gt;Mit welcher Wahrscheinlichkeit würden Sie die Produkte oder Dienstleistungen vom Unternehmen X </w:t>
      </w:r>
      <w:proofErr w:type="gramStart"/>
      <w:r>
        <w:t>weiterempfehlen?&lt;</w:t>
      </w:r>
      <w:proofErr w:type="gramEnd"/>
      <w:r>
        <w:t>/strong&gt;. Hierfür werden dem Kunden Antwortmöglichkeiten von &lt;strong&gt;0&lt;/strong&gt; bis &lt;strong&gt;10&lt;/strong&gt; (entsprechend für 0 Prozent, beziehungsweise 100 Prozent) vorgegeben. Auf Basis der Ergebnisse werden dann folgende Kategorisierungen vorgenommen:&lt;</w:t>
      </w:r>
      <w:proofErr w:type="spellStart"/>
      <w:r>
        <w:t>br</w:t>
      </w:r>
      <w:proofErr w:type="spellEnd"/>
      <w:r>
        <w:t>&gt;</w:t>
      </w:r>
    </w:p>
    <w:p w14:paraId="7408C4D9" w14:textId="77777777" w:rsidR="00846166" w:rsidRDefault="00846166" w:rsidP="00846166"/>
    <w:p w14:paraId="0F74A76E" w14:textId="77777777" w:rsidR="00846166" w:rsidRDefault="00846166" w:rsidP="00846166">
      <w:r>
        <w:t>&lt;p&gt;&lt;i&gt;&lt;u&gt;Als Beispiel:&lt;/u&gt;&lt;/i&gt;&lt;</w:t>
      </w:r>
      <w:proofErr w:type="spellStart"/>
      <w:r>
        <w:t>br</w:t>
      </w:r>
      <w:proofErr w:type="spellEnd"/>
      <w:r>
        <w:t>&gt;</w:t>
      </w:r>
    </w:p>
    <w:p w14:paraId="0947DE56" w14:textId="77777777" w:rsidR="00846166" w:rsidRDefault="00846166" w:rsidP="00846166">
      <w:r>
        <w:t>&lt;p&gt;&lt;strong&gt;überzeugte Kunden/Werber&lt;/strong&gt;: liegen in ihren Antworten zwischen &lt;strong&gt;&lt;i&gt;9&lt;/i&gt;&lt;/strong&gt; und &lt;strong&gt;&lt;i&gt;10&lt;/i&gt;&lt;/strong&gt;&lt;</w:t>
      </w:r>
      <w:proofErr w:type="spellStart"/>
      <w:r>
        <w:t>br</w:t>
      </w:r>
      <w:proofErr w:type="spellEnd"/>
      <w:r>
        <w:t>&gt;</w:t>
      </w:r>
    </w:p>
    <w:p w14:paraId="252945A3" w14:textId="77777777" w:rsidR="00846166" w:rsidRDefault="00846166" w:rsidP="00846166">
      <w:r>
        <w:t>&lt;p&gt;&lt;strong&gt;passive Kunden&lt;/strong&gt;: liegen in ihren Antworten zwischen &lt;strong&gt;&lt;i&gt;7&lt;/i&gt;&lt;/strong&gt; und &lt;strong&gt;&lt;i&gt;8&lt;/i&gt;&lt;/strong&gt;&lt;</w:t>
      </w:r>
      <w:proofErr w:type="spellStart"/>
      <w:r>
        <w:t>br</w:t>
      </w:r>
      <w:proofErr w:type="spellEnd"/>
      <w:r>
        <w:t>&gt;</w:t>
      </w:r>
    </w:p>
    <w:p w14:paraId="3B614120" w14:textId="77777777" w:rsidR="00846166" w:rsidRDefault="00846166" w:rsidP="00846166">
      <w:r>
        <w:t>&lt;p&gt;&lt;strong&gt;unzufriedene Kunden/Markengegner&lt;/strong&gt;: liegen in ihren Antworten zwischen &lt;strong&gt;&lt;i&gt;0&lt;/i&gt;&lt;/strong&gt; und &lt;strong&gt;&lt;i&gt;6&lt;/i&gt;&lt;/strong&gt;&lt;/p&gt;</w:t>
      </w:r>
    </w:p>
    <w:p w14:paraId="1D0C4A55" w14:textId="77777777" w:rsidR="00846166" w:rsidRDefault="00846166" w:rsidP="00846166"/>
    <w:p w14:paraId="7B8C7352" w14:textId="77777777" w:rsidR="00846166" w:rsidRDefault="00846166" w:rsidP="00846166">
      <w:r>
        <w:t xml:space="preserve">&lt;p&gt;Zu guter Letzt stellt der &lt;strong&gt;&lt;u&gt;Kundenwert&lt;/u&gt;&lt;/strong&gt; (oder auch: &lt;strong&gt;Customer Lifetime Value&lt;/strong&gt;) eine weitere Möglichkeit dar, den Erfolg Deiner &lt;strong&gt;Customer </w:t>
      </w:r>
      <w:proofErr w:type="spellStart"/>
      <w:r>
        <w:t>Centricity</w:t>
      </w:r>
      <w:proofErr w:type="spellEnd"/>
      <w:r>
        <w:t xml:space="preserve">&lt;/strong&gt;-Maßnahmen in Zahlen wiederzugeben. Diese Kenngröße zieht den &lt;strong&gt;Gesamtumsatz&lt;/strong&gt; mit der betreffenden Kundenbeziehung ins Kalkül und zieht von dieser die entsprechenden Werbungskosten für die Akquirierung und Aufrechterhaltung dieser </w:t>
      </w:r>
      <w:proofErr w:type="gramStart"/>
      <w:r>
        <w:t>ab.&lt;</w:t>
      </w:r>
      <w:proofErr w:type="spellStart"/>
      <w:proofErr w:type="gramEnd"/>
      <w:r>
        <w:t>br</w:t>
      </w:r>
      <w:proofErr w:type="spellEnd"/>
      <w:r>
        <w:t>&gt;</w:t>
      </w:r>
    </w:p>
    <w:p w14:paraId="563105D3" w14:textId="77777777" w:rsidR="00846166" w:rsidRDefault="00846166" w:rsidP="00846166"/>
    <w:p w14:paraId="31B9655E" w14:textId="77777777" w:rsidR="00846166" w:rsidRDefault="00846166" w:rsidP="00846166">
      <w:r>
        <w:t>&lt;p&gt;&lt;i&gt;&lt;u&gt;Als Beispiel:&lt;/u&gt;&lt;/i&gt;&lt;</w:t>
      </w:r>
      <w:proofErr w:type="spellStart"/>
      <w:r>
        <w:t>br</w:t>
      </w:r>
      <w:proofErr w:type="spellEnd"/>
      <w:r>
        <w:t>&gt;</w:t>
      </w:r>
    </w:p>
    <w:p w14:paraId="30728856" w14:textId="77777777" w:rsidR="00846166" w:rsidRDefault="00846166" w:rsidP="00846166">
      <w:r>
        <w:t>&lt;p&gt;jährlicher Umsatz von Kunde A: 1.000 Euro&lt;</w:t>
      </w:r>
      <w:proofErr w:type="spellStart"/>
      <w:r>
        <w:t>br</w:t>
      </w:r>
      <w:proofErr w:type="spellEnd"/>
      <w:r>
        <w:t>&gt;</w:t>
      </w:r>
    </w:p>
    <w:p w14:paraId="34E52622" w14:textId="77777777" w:rsidR="00846166" w:rsidRDefault="00846166" w:rsidP="00846166">
      <w:r>
        <w:t>&lt;p&gt;Länge der Kundenbeziehung: 5 Jahre&lt;</w:t>
      </w:r>
      <w:proofErr w:type="spellStart"/>
      <w:r>
        <w:t>br</w:t>
      </w:r>
      <w:proofErr w:type="spellEnd"/>
      <w:r>
        <w:t>&gt;</w:t>
      </w:r>
    </w:p>
    <w:p w14:paraId="55F4A67D" w14:textId="77777777" w:rsidR="00846166" w:rsidRDefault="00846166" w:rsidP="00846166">
      <w:r>
        <w:t>&lt;p&gt;Werbungskosten (Akquise &amp; Aufrechterhaltung): 500 Euro&lt;</w:t>
      </w:r>
      <w:proofErr w:type="spellStart"/>
      <w:r>
        <w:t>br</w:t>
      </w:r>
      <w:proofErr w:type="spellEnd"/>
      <w:r>
        <w:t>&gt;</w:t>
      </w:r>
    </w:p>
    <w:p w14:paraId="25A3F5D5" w14:textId="77777777" w:rsidR="00846166" w:rsidRDefault="00846166" w:rsidP="00846166">
      <w:r>
        <w:t>&lt;p&gt;&lt;strong&gt;Kundenwert&lt;/strong&gt; = 1.000 Euro x 5 Jahre – 500 Euro = &lt;strong&gt;&lt;u&gt;4.500 Euro&lt;/u&gt;&lt;/strong&gt;&lt;/p&gt;</w:t>
      </w:r>
    </w:p>
    <w:p w14:paraId="1E1ABFDA" w14:textId="77777777" w:rsidR="00846166" w:rsidRDefault="00846166" w:rsidP="00846166"/>
    <w:p w14:paraId="325F4367" w14:textId="0E96AC80" w:rsidR="000E4B50" w:rsidRDefault="00846166" w:rsidP="00846166">
      <w:r>
        <w:t xml:space="preserve">&lt;h2&gt;&lt;strong&gt;Umsetzungstipps&lt;/strong&gt; und &lt;strong&gt;Tools&lt;/strong&gt; zur Verbesserung Deiner &lt;strong&gt;Customer </w:t>
      </w:r>
      <w:proofErr w:type="spellStart"/>
      <w:r>
        <w:t>Centricity</w:t>
      </w:r>
      <w:proofErr w:type="spellEnd"/>
      <w:r>
        <w:t>&lt;/strong&gt;&lt;/h2&gt;</w:t>
      </w:r>
    </w:p>
    <w:p w14:paraId="45646864" w14:textId="38059F84" w:rsidR="006B66BB" w:rsidRDefault="006B66BB" w:rsidP="00846166"/>
    <w:p w14:paraId="4AC566F7" w14:textId="3BB01AD1" w:rsidR="006B66BB" w:rsidRDefault="006B66BB" w:rsidP="00846166">
      <w:r>
        <w:t>&lt;h3&gt;&lt;strong&gt;&lt;i&gt;Schritt 1&lt;/i&gt;&lt;/strong&gt;: Senke zunächst Deine &lt;strong&gt;Abwanderungsquote&lt;/strong&gt;&lt;/h3&gt;</w:t>
      </w:r>
    </w:p>
    <w:p w14:paraId="3F603976" w14:textId="69893F0D" w:rsidR="00846166" w:rsidRDefault="00846166" w:rsidP="00846166"/>
    <w:p w14:paraId="5144D819" w14:textId="324ED194" w:rsidR="00846166" w:rsidRDefault="00846166" w:rsidP="00846166">
      <w:r>
        <w:t>&lt;p&gt;</w:t>
      </w:r>
      <w:r w:rsidR="00070DE6">
        <w:t xml:space="preserve">Um die eigene &lt;strong&gt;Abwanderungsquote&lt;/strong&gt; zu senken empfiehlt es sich zunächst, herauszufinden, warum Deine Kunden überhaupt abwandern. Das klingt für Dich auf den ersten Blick sicher zu banal, stellt jedoch den &lt;strong&gt;ersten Schritt zur Verbesserung Deiner Customer </w:t>
      </w:r>
      <w:proofErr w:type="spellStart"/>
      <w:r w:rsidR="00070DE6">
        <w:t>Centricity</w:t>
      </w:r>
      <w:proofErr w:type="spellEnd"/>
      <w:r w:rsidR="00070DE6">
        <w:t xml:space="preserve">&lt;/strong&gt; dar. Via &lt;strong&gt;Automatisierungstools&lt;/strong&gt; kannst Du so beispielsweise Nachrichten an diejenigen Kunden weiterleiten, die ihren &lt;strong&gt;Account&lt;/strong&gt; gerade geschlossen haben. Eine weitere Möglichkeit ist die &lt;strong&gt;Weiterleitung von Umfragen&lt;/strong&gt; an alle Kunden, die ihren individuellen &lt;strong&gt;Account lange nicht mehr besucht oder genutzt haben&lt;/strong&gt;. </w:t>
      </w:r>
      <w:r w:rsidR="00060A11">
        <w:t>Viele Kunden wandern darüber hinaus immer dann ab, wenn diese das Gefühl haben, dass ihre &lt;strong&gt;E-Mails nicht beantwortet werden&lt;/strong&gt; oder Du Dich nicht um deren &lt;strong&gt;Anliegen kümmerst&lt;/strong&gt;. Für die genannten Problematiken bietet sich die &lt;strong&gt;Implementierung folgender Tools&lt;/strong&gt; für Dich an:&lt;/p&gt;</w:t>
      </w:r>
    </w:p>
    <w:p w14:paraId="14CAE8D8" w14:textId="47536449" w:rsidR="00060A11" w:rsidRDefault="00060A11" w:rsidP="00846166"/>
    <w:p w14:paraId="653B18BD" w14:textId="47F50631" w:rsidR="00060A11" w:rsidRDefault="00060A11" w:rsidP="00846166">
      <w:r>
        <w:t>&lt;</w:t>
      </w:r>
      <w:proofErr w:type="spellStart"/>
      <w:r>
        <w:t>ul</w:t>
      </w:r>
      <w:proofErr w:type="spellEnd"/>
      <w:r>
        <w:t>&gt;</w:t>
      </w:r>
    </w:p>
    <w:p w14:paraId="1DFB73A6" w14:textId="00D35407" w:rsidR="00060A11" w:rsidRDefault="00060A11" w:rsidP="00846166">
      <w:r>
        <w:t>&lt;li&gt;</w:t>
      </w:r>
      <w:r w:rsidR="006B66BB">
        <w:t>&lt;strong&gt;</w:t>
      </w:r>
      <w:proofErr w:type="spellStart"/>
      <w:r w:rsidR="006B66BB">
        <w:t>SurveyMonkey</w:t>
      </w:r>
      <w:proofErr w:type="spellEnd"/>
      <w:r w:rsidR="006B66BB">
        <w:t>&lt;/strong&gt;&lt;/li&gt;</w:t>
      </w:r>
    </w:p>
    <w:p w14:paraId="464B4E49" w14:textId="541F37A7" w:rsidR="006B66BB" w:rsidRDefault="006B66BB" w:rsidP="00846166">
      <w:r>
        <w:t>&lt;li&gt;&lt;strong&gt;</w:t>
      </w:r>
      <w:proofErr w:type="spellStart"/>
      <w:r w:rsidRPr="006B66BB">
        <w:t>Qriously</w:t>
      </w:r>
      <w:proofErr w:type="spellEnd"/>
      <w:r>
        <w:t>&lt;/strong&gt;&lt;/li&gt;</w:t>
      </w:r>
    </w:p>
    <w:p w14:paraId="4CA6DCDB" w14:textId="243B9097" w:rsidR="006B66BB" w:rsidRDefault="006B66BB" w:rsidP="00846166">
      <w:r>
        <w:t>&lt;li&gt;&lt;strong&gt;</w:t>
      </w:r>
      <w:proofErr w:type="spellStart"/>
      <w:r w:rsidR="00311155" w:rsidRPr="00311155">
        <w:t>Formstack</w:t>
      </w:r>
      <w:proofErr w:type="spellEnd"/>
      <w:r w:rsidR="00311155">
        <w:t>&lt;/strong&gt;&lt;/li&gt;</w:t>
      </w:r>
    </w:p>
    <w:p w14:paraId="1C26B56B" w14:textId="3607DCA3" w:rsidR="00311155" w:rsidRDefault="00311155" w:rsidP="00846166">
      <w:r>
        <w:t>&lt;li&gt;&lt;strong&gt;</w:t>
      </w:r>
      <w:r w:rsidRPr="00311155">
        <w:t>Google Forms</w:t>
      </w:r>
      <w:r>
        <w:t>&lt;/strong&gt;&lt;/li&gt;</w:t>
      </w:r>
    </w:p>
    <w:p w14:paraId="66A8330D" w14:textId="21BF0EEA" w:rsidR="00311155" w:rsidRDefault="00311155" w:rsidP="00846166">
      <w:r>
        <w:lastRenderedPageBreak/>
        <w:t>&lt;li&gt;&lt;strong&gt;</w:t>
      </w:r>
      <w:r w:rsidRPr="00311155">
        <w:t>LimeSurvey</w:t>
      </w:r>
      <w:r>
        <w:t>&lt;/strong&gt;&lt;/li&gt;</w:t>
      </w:r>
    </w:p>
    <w:p w14:paraId="39ABF04A" w14:textId="2A228B4E" w:rsidR="00311155" w:rsidRDefault="00311155" w:rsidP="00846166">
      <w:r>
        <w:t>&lt;/</w:t>
      </w:r>
      <w:proofErr w:type="spellStart"/>
      <w:r>
        <w:t>ul</w:t>
      </w:r>
      <w:proofErr w:type="spellEnd"/>
      <w:r>
        <w:t>&gt;</w:t>
      </w:r>
    </w:p>
    <w:p w14:paraId="0A46EE34" w14:textId="5E2D0393" w:rsidR="00311155" w:rsidRDefault="00311155" w:rsidP="00846166"/>
    <w:p w14:paraId="7FEF1190" w14:textId="27DF9638" w:rsidR="00311155" w:rsidRDefault="00311155" w:rsidP="00846166">
      <w:r>
        <w:t>&lt;p&gt;</w:t>
      </w:r>
      <w:r w:rsidR="00763ED7">
        <w:t>Biete zudem &lt;strong&gt;ganz besondere Dinge&lt;/strong&gt;, die Deine Kunden in den Bann ziehen. Deutschland gilt in weiten Teilen der Welt immer noch als sogenannte &lt;strong&gt;Servicewüste&lt;/strong&gt;. Räume auf mit diesem Ist-Zustand und entwickle neue Services, die Dich von Deiner Konkurrenz abheben. Nutze hierfür zum Beispiel folgende Tools:&lt;/p&gt;</w:t>
      </w:r>
    </w:p>
    <w:p w14:paraId="4792ACF9" w14:textId="6102A2FF" w:rsidR="00763ED7" w:rsidRDefault="00763ED7" w:rsidP="00846166"/>
    <w:p w14:paraId="3D3408F9" w14:textId="1A1DFEE0" w:rsidR="00763ED7" w:rsidRDefault="00763ED7" w:rsidP="00846166">
      <w:r>
        <w:t>&lt;</w:t>
      </w:r>
      <w:proofErr w:type="spellStart"/>
      <w:r>
        <w:t>ul</w:t>
      </w:r>
      <w:proofErr w:type="spellEnd"/>
      <w:r>
        <w:t>&gt;</w:t>
      </w:r>
    </w:p>
    <w:p w14:paraId="0BC78D07" w14:textId="62A17DFC" w:rsidR="00763ED7" w:rsidRDefault="00763ED7" w:rsidP="00846166">
      <w:r>
        <w:t>&lt;li&gt;&lt;strong&gt;personalisierte Chat-Bots&lt;/strong&gt;&lt;/li&gt;</w:t>
      </w:r>
    </w:p>
    <w:p w14:paraId="686B0D47" w14:textId="40E6763A" w:rsidR="00763ED7" w:rsidRDefault="00763ED7" w:rsidP="00846166">
      <w:r>
        <w:t>&lt;li&gt;&lt;strong&gt;</w:t>
      </w:r>
      <w:r w:rsidR="00640137">
        <w:t>proaktive E-Mails&lt;/strong&gt;&lt;/li&gt;</w:t>
      </w:r>
    </w:p>
    <w:p w14:paraId="645274E5" w14:textId="10ADEEBC" w:rsidR="00640137" w:rsidRDefault="00640137" w:rsidP="00846166">
      <w:r>
        <w:t>&lt;li&gt;&lt;strong&gt;Rabatt- und Gutscheinaktionen&lt;/strong&gt;&lt;/li&gt;</w:t>
      </w:r>
    </w:p>
    <w:p w14:paraId="7BAC5758" w14:textId="629683F9" w:rsidR="00640137" w:rsidRDefault="00640137" w:rsidP="00846166">
      <w:r>
        <w:t>&lt;/</w:t>
      </w:r>
      <w:proofErr w:type="spellStart"/>
      <w:r>
        <w:t>ul</w:t>
      </w:r>
      <w:proofErr w:type="spellEnd"/>
      <w:r>
        <w:t>&gt;</w:t>
      </w:r>
    </w:p>
    <w:p w14:paraId="4351D680" w14:textId="359ECDAF" w:rsidR="00640137" w:rsidRDefault="00640137" w:rsidP="00846166"/>
    <w:p w14:paraId="28457C9B" w14:textId="7F17E4B9" w:rsidR="00640137" w:rsidRDefault="00640137" w:rsidP="00846166">
      <w:r>
        <w:t>&lt;p&gt;</w:t>
      </w:r>
      <w:r w:rsidR="00AB6F0D">
        <w:t>Filtere zudem &lt;strong&gt;At-Risk-Kunden&lt;/strong&gt; heraus, die kurz davorstehen, Dein Unternehmen als Kunde zu verlassen. Verbessere darüber hinaus das &lt;strong&gt;Onboarding Deiner Neukunden&lt;/strong&gt;, indem Du diesen zum Beispiel eine &lt;strong&gt;kostenlose Testphase&lt;/strong&gt; oder &lt;strong&gt;Zusatz-Services&lt;/strong&gt; bietest. Die individuelle &lt;strong&gt;Customer Journey&lt;/strong&gt; zu verbessern lautet hier das Stichwort. Oftmals genügen hierfür jedoch bereits ganz unkomplizierte Dinge wie zum Beispiel &lt;strong&gt;ein besseres Grafikdesign&lt;/strong&gt; oder &lt;strong&gt;übersichtlicherer Online-Shop&lt;/strong&gt;. Nutze zudem &lt;strong&gt;Blogbeiträge&lt;/strong&gt; oder &lt;strong&gt;eBooks&lt;/strong&gt; als weiteres &lt;strong&gt;Marketinginstrument&lt;/strong&gt; für aktives Bestandskundenmarketing.</w:t>
      </w:r>
      <w:r w:rsidR="00F86D03">
        <w:t>&lt;/p&gt;</w:t>
      </w:r>
    </w:p>
    <w:p w14:paraId="52AE83BE" w14:textId="0C00F7A7" w:rsidR="00F86D03" w:rsidRDefault="00F86D03" w:rsidP="00846166"/>
    <w:p w14:paraId="1C297D2A" w14:textId="6371D3AF" w:rsidR="00F86D03" w:rsidRDefault="00F86D03" w:rsidP="00846166">
      <w:r>
        <w:t>&lt;h3&gt;&lt;strong&gt;&lt;i&gt;Schritt 2&lt;/i&gt;&lt;/strong&gt;: Werte Deinen &lt;strong&gt;Net Promoter Score&lt;/strong&gt; auf&lt;/h3&gt;</w:t>
      </w:r>
    </w:p>
    <w:p w14:paraId="20D2D9E3" w14:textId="53FD8FDD" w:rsidR="00F86D03" w:rsidRDefault="00F86D03" w:rsidP="00846166"/>
    <w:p w14:paraId="4184E62E" w14:textId="5DFC4CA2" w:rsidR="00F86D03" w:rsidRDefault="00F86D03" w:rsidP="00846166">
      <w:r>
        <w:t>&lt;p&gt;</w:t>
      </w:r>
      <w:r w:rsidR="000062A0">
        <w:t>Deinen &lt;strong&gt;NPS&lt;/strong&gt; kannst Du zunächst ganz natürlich erhöhen, indem Du &lt;strong&gt;unzufriedene Kunden in glückliche Kunden wandelst&lt;/strong&gt;. Hierfür ist es quasi essentiell, dass Du &lt;strong&gt;negativen Rückmeldungen&lt;/strong&gt; sofort nachgehst und diese &lt;i&gt;nicht ignorierst&lt;/i&gt;. Dafür musst Du Dich mit unzufriedenen Kunden &lt;strong&gt;sofort&lt;/strong&gt; in Verbindung setzen. Entsprechend kannst Du dafür &lt;strong&gt;folgende Taktikten&lt;/strong&gt; verwenden, für die Du nicht einmal besondere Tools benötigst:&lt;/p&gt;</w:t>
      </w:r>
    </w:p>
    <w:p w14:paraId="0578523F" w14:textId="73F7F733" w:rsidR="000062A0" w:rsidRDefault="000062A0" w:rsidP="00846166"/>
    <w:p w14:paraId="0AD36833" w14:textId="7B234555" w:rsidR="000062A0" w:rsidRDefault="000062A0" w:rsidP="00846166">
      <w:r>
        <w:t>&lt;</w:t>
      </w:r>
      <w:proofErr w:type="spellStart"/>
      <w:r>
        <w:t>ul</w:t>
      </w:r>
      <w:proofErr w:type="spellEnd"/>
      <w:r>
        <w:t>&gt;</w:t>
      </w:r>
    </w:p>
    <w:p w14:paraId="1327C35F" w14:textId="0EA02651" w:rsidR="000062A0" w:rsidRDefault="000062A0" w:rsidP="00846166">
      <w:r>
        <w:t>&lt;li&gt;</w:t>
      </w:r>
      <w:r w:rsidR="00EC573E">
        <w:t>bieten Deinen Kunden ein &lt;strong&gt;Upgrade&lt;/strong&gt; des Produkts oder der Dienstleistung an, sollte das ursprünglich Gewollte nicht mehr oder nicht zeitnah lieferbar sein&lt;/li&gt;</w:t>
      </w:r>
    </w:p>
    <w:p w14:paraId="46342239" w14:textId="57ABF779" w:rsidR="00EC573E" w:rsidRDefault="00EC573E" w:rsidP="00846166">
      <w:r>
        <w:t>&lt;li&gt;biete unzufriedenen Kunden &lt;strong&gt;immer&lt;/strong&gt; eine &lt;strong&gt;alternative Lösung&lt;/strong&gt; an&lt;/li&gt;</w:t>
      </w:r>
    </w:p>
    <w:p w14:paraId="7B41BEE3" w14:textId="10197420" w:rsidR="00EC573E" w:rsidRDefault="00EC573E" w:rsidP="00846166">
      <w:r>
        <w:lastRenderedPageBreak/>
        <w:t>&lt;li&gt;</w:t>
      </w:r>
      <w:r w:rsidR="002662E0">
        <w:t>reiche Deinen unzufriedenen Kunden &lt;strong&gt;in jedem Fall Deine Hand&lt;/strong&gt; und &lt;strong&gt;behandle diese mit Respekt&lt;/strong&gt;&lt;/li&gt;</w:t>
      </w:r>
    </w:p>
    <w:p w14:paraId="3B88B60F" w14:textId="18B3FCDD" w:rsidR="002662E0" w:rsidRDefault="002662E0" w:rsidP="00846166">
      <w:r>
        <w:t>&lt;/</w:t>
      </w:r>
      <w:proofErr w:type="spellStart"/>
      <w:r>
        <w:t>ul</w:t>
      </w:r>
      <w:proofErr w:type="spellEnd"/>
      <w:r>
        <w:t>&gt;</w:t>
      </w:r>
    </w:p>
    <w:p w14:paraId="4BF87A15" w14:textId="167062A1" w:rsidR="002662E0" w:rsidRDefault="002662E0" w:rsidP="00846166"/>
    <w:p w14:paraId="4E8ADDDF" w14:textId="07425924" w:rsidR="005D2FB7" w:rsidRDefault="002662E0" w:rsidP="00846166">
      <w:r>
        <w:t>&lt;p&gt;</w:t>
      </w:r>
      <w:r w:rsidR="00920609">
        <w:t xml:space="preserve">Mache darüber hinaus auch &lt;strong&gt;Deinen Mitarbeitern&lt;/strong&gt; klar, wie extrem wichtig ein guter NPS ist. Eine stetige Verbesserung Deines NPS sollte bereits in den Grundfesten Deiner Unternehmenskultur verankert sein. Gehe hier nach der &lt;strong&gt;japanischen Kaizen-Methodik&lt;/strong&gt; vor, die eine beständige Verbesserung als Ideal vorsieht. </w:t>
      </w:r>
      <w:r w:rsidR="0053372B">
        <w:t xml:space="preserve">In der Regel hinterlassen jene Mitarbeiter, mit denen Deine Kunden als &lt;strong&gt;Erstes in Kontakt treten&lt;/strong&gt;, den größten Eindruck. </w:t>
      </w:r>
      <w:r w:rsidR="005D2FB7">
        <w:t>Uber-</w:t>
      </w:r>
      <w:proofErr w:type="spellStart"/>
      <w:r w:rsidR="005D2FB7">
        <w:t>Vice</w:t>
      </w:r>
      <w:proofErr w:type="spellEnd"/>
      <w:r w:rsidR="005D2FB7">
        <w:t xml:space="preserve"> </w:t>
      </w:r>
      <w:proofErr w:type="spellStart"/>
      <w:r w:rsidR="005D2FB7">
        <w:t>President</w:t>
      </w:r>
      <w:proofErr w:type="spellEnd"/>
      <w:r w:rsidR="005D2FB7">
        <w:t xml:space="preserve"> und Head </w:t>
      </w:r>
      <w:proofErr w:type="spellStart"/>
      <w:r w:rsidR="005D2FB7">
        <w:t>of</w:t>
      </w:r>
      <w:proofErr w:type="spellEnd"/>
      <w:r w:rsidR="005D2FB7">
        <w:t xml:space="preserve"> Community </w:t>
      </w:r>
      <w:proofErr w:type="spellStart"/>
      <w:r w:rsidR="005D2FB7">
        <w:t>Operations</w:t>
      </w:r>
      <w:proofErr w:type="spellEnd"/>
      <w:r w:rsidR="005D2FB7">
        <w:t xml:space="preserve"> &lt;strong&gt;Troy Stevenson&lt;/strong&gt; skizzierte diesbezüglich seinen berühmten &lt;strong&gt;Vier-Stufen-Plan&lt;/strong&gt; zur Einbettung von &lt;strong&gt;NPS&lt;/strong&gt; in die individuelle Unternehmenskultur:&lt;</w:t>
      </w:r>
      <w:r w:rsidR="00A36290">
        <w:t>/p&gt;</w:t>
      </w:r>
    </w:p>
    <w:p w14:paraId="17627786" w14:textId="37900C8F" w:rsidR="00A36290" w:rsidRDefault="00A36290" w:rsidP="00846166"/>
    <w:p w14:paraId="2C3EA6F9" w14:textId="60DE08BE" w:rsidR="00A36290" w:rsidRDefault="00A36290" w:rsidP="00846166">
      <w:r>
        <w:t>&lt;</w:t>
      </w:r>
      <w:proofErr w:type="spellStart"/>
      <w:r>
        <w:t>ol</w:t>
      </w:r>
      <w:proofErr w:type="spellEnd"/>
      <w:r>
        <w:t>&gt;</w:t>
      </w:r>
    </w:p>
    <w:p w14:paraId="41023C49" w14:textId="44A54433" w:rsidR="00A36290" w:rsidRDefault="00A36290" w:rsidP="00846166">
      <w:r>
        <w:t>&lt;li&gt;&lt;strong&gt;&lt;i&gt;</w:t>
      </w:r>
      <w:r w:rsidRPr="00A36290">
        <w:t xml:space="preserve">Sourcing, </w:t>
      </w:r>
      <w:proofErr w:type="spellStart"/>
      <w:r w:rsidRPr="00A36290">
        <w:t>Selection</w:t>
      </w:r>
      <w:proofErr w:type="spellEnd"/>
      <w:r w:rsidRPr="00A36290">
        <w:t xml:space="preserve"> and </w:t>
      </w:r>
      <w:proofErr w:type="spellStart"/>
      <w:r w:rsidRPr="00A36290">
        <w:t>Hiring</w:t>
      </w:r>
      <w:proofErr w:type="spellEnd"/>
      <w:r>
        <w:t>&lt;/i&gt;&lt;/strong&gt; (Ausfindigmachen, Auswahl und Aufnahme passionierte Team-</w:t>
      </w:r>
      <w:proofErr w:type="spellStart"/>
      <w:proofErr w:type="gramStart"/>
      <w:r>
        <w:t>Mitglieger</w:t>
      </w:r>
      <w:proofErr w:type="spellEnd"/>
      <w:r>
        <w:t>)&lt;</w:t>
      </w:r>
      <w:proofErr w:type="gramEnd"/>
      <w:r>
        <w:t>/li&gt;</w:t>
      </w:r>
    </w:p>
    <w:p w14:paraId="5BB7D2E5" w14:textId="60727AFB" w:rsidR="00A36290" w:rsidRDefault="00A36290" w:rsidP="00846166">
      <w:r>
        <w:t>&lt;li&gt;&lt;strong&gt;&lt;i&gt;</w:t>
      </w:r>
      <w:r w:rsidRPr="00A36290">
        <w:t>Onboarding and Training</w:t>
      </w:r>
      <w:r>
        <w:t>&lt;/i&gt;&lt;/strong&gt; (Einführung und Qualifizierung Deiner Mitarbeiter für eine NPS-</w:t>
      </w:r>
      <w:proofErr w:type="gramStart"/>
      <w:r>
        <w:t>Kultur)&lt;</w:t>
      </w:r>
      <w:proofErr w:type="gramEnd"/>
      <w:r>
        <w:t>/li&gt;</w:t>
      </w:r>
    </w:p>
    <w:p w14:paraId="32BA2627" w14:textId="03B9B8A6" w:rsidR="00A36290" w:rsidRDefault="00A36290" w:rsidP="00846166">
      <w:r>
        <w:t>&lt;li&gt;&lt;strong&gt;&lt;i&gt;</w:t>
      </w:r>
      <w:proofErr w:type="spellStart"/>
      <w:r w:rsidR="008B30C5" w:rsidRPr="008B30C5">
        <w:t>Objective</w:t>
      </w:r>
      <w:proofErr w:type="spellEnd"/>
      <w:r w:rsidR="008B30C5" w:rsidRPr="008B30C5">
        <w:t xml:space="preserve"> Setting and </w:t>
      </w:r>
      <w:proofErr w:type="spellStart"/>
      <w:r w:rsidR="008B30C5" w:rsidRPr="008B30C5">
        <w:t>Success</w:t>
      </w:r>
      <w:proofErr w:type="spellEnd"/>
      <w:r w:rsidR="008B30C5" w:rsidRPr="008B30C5">
        <w:t xml:space="preserve"> </w:t>
      </w:r>
      <w:proofErr w:type="spellStart"/>
      <w:r w:rsidR="008B30C5" w:rsidRPr="008B30C5">
        <w:t>Factors</w:t>
      </w:r>
      <w:proofErr w:type="spellEnd"/>
      <w:r w:rsidR="008B30C5">
        <w:t xml:space="preserve">&lt;/i&gt;&lt;/strong&gt; (jeder Mitarbeiter muss Vorschläge und direkte Umsetzungsvarianten zur Verbesserung des NPS entwickeln und </w:t>
      </w:r>
      <w:proofErr w:type="gramStart"/>
      <w:r w:rsidR="008B30C5">
        <w:t>umsetzen)&lt;</w:t>
      </w:r>
      <w:proofErr w:type="gramEnd"/>
      <w:r w:rsidR="008B30C5">
        <w:t>/li&gt;</w:t>
      </w:r>
    </w:p>
    <w:p w14:paraId="06ED5D66" w14:textId="4F31C034" w:rsidR="008B30C5" w:rsidRDefault="008B30C5" w:rsidP="00846166">
      <w:r>
        <w:t>&lt;li&gt;&lt;strong&gt;&lt;i&gt;</w:t>
      </w:r>
      <w:r w:rsidRPr="008B30C5">
        <w:t xml:space="preserve">Recognition &amp; </w:t>
      </w:r>
      <w:proofErr w:type="spellStart"/>
      <w:r w:rsidRPr="008B30C5">
        <w:t>Rewards</w:t>
      </w:r>
      <w:proofErr w:type="spellEnd"/>
      <w:r>
        <w:t xml:space="preserve">&lt;/i&gt;&lt;/strong&gt; (erkenne gute Leistungen an und belohne diese auch </w:t>
      </w:r>
      <w:proofErr w:type="gramStart"/>
      <w:r>
        <w:t>entsprechend)&lt;</w:t>
      </w:r>
      <w:proofErr w:type="gramEnd"/>
      <w:r>
        <w:t>/li&gt;</w:t>
      </w:r>
    </w:p>
    <w:p w14:paraId="42A77510" w14:textId="4B3C67E7" w:rsidR="008B30C5" w:rsidRDefault="008B30C5" w:rsidP="00846166">
      <w:r>
        <w:t>&lt;/</w:t>
      </w:r>
      <w:proofErr w:type="spellStart"/>
      <w:r>
        <w:t>ol</w:t>
      </w:r>
      <w:proofErr w:type="spellEnd"/>
      <w:r>
        <w:t>&gt;</w:t>
      </w:r>
    </w:p>
    <w:p w14:paraId="3FA523B6" w14:textId="3D57CFD7" w:rsidR="008B30C5" w:rsidRDefault="008B30C5" w:rsidP="00846166"/>
    <w:p w14:paraId="6CCD32F6" w14:textId="32765AC4" w:rsidR="008B30C5" w:rsidRDefault="008B30C5" w:rsidP="00846166">
      <w:r>
        <w:t>&lt;p&gt;</w:t>
      </w:r>
      <w:r w:rsidR="0082353D">
        <w:t>Gebe Deinen &lt;strong&gt;Kunden&lt;/strong&gt; (oder: &lt;strong&gt;Promotern&lt;/strong&gt;) zudem &lt;strong&gt;Anreize&lt;/strong&gt; mit auf den Weg, welche diese zu einem guten Feedback oder zur Weiterempfehlung überzeugen. Diese können zum Beispiel in Form von &lt;strong&gt;Ermäßigungen&lt;/strong&gt;, &lt;strong&gt;exklusiven Produkten&lt;/strong&gt;, des Verkaufs von &lt;strong&gt;limitierten Auflagen&lt;/strong&gt; oder der &lt;strong&gt;kostenlosen Auswahl eines neuen Produkts zur Probe&lt;/strong&gt; gestaltet sein.</w:t>
      </w:r>
      <w:r w:rsidR="0008731D">
        <w:t xml:space="preserve"> Auch wichtig: &lt;strong&gt;Personalisiere Deine Interaktion mit dem Kunden&lt;/strong&gt;! </w:t>
      </w:r>
      <w:r w:rsidR="00474F51">
        <w:t>Geeignete Tools sind zum Beispiel die Folgenden:&lt;/p&gt;</w:t>
      </w:r>
    </w:p>
    <w:p w14:paraId="0184E93F" w14:textId="62F4D9C5" w:rsidR="00474F51" w:rsidRDefault="00474F51" w:rsidP="00846166"/>
    <w:p w14:paraId="66534A22" w14:textId="33885B9C" w:rsidR="00474F51" w:rsidRDefault="00474F51" w:rsidP="00846166">
      <w:r>
        <w:t>&lt;</w:t>
      </w:r>
      <w:proofErr w:type="spellStart"/>
      <w:r>
        <w:t>ul</w:t>
      </w:r>
      <w:proofErr w:type="spellEnd"/>
      <w:r>
        <w:t>&gt;</w:t>
      </w:r>
    </w:p>
    <w:p w14:paraId="112F4FE2" w14:textId="3E53E5B8" w:rsidR="00474F51" w:rsidRDefault="00474F51" w:rsidP="00846166">
      <w:r>
        <w:t>&lt;li&gt;&lt;strong&gt;</w:t>
      </w:r>
      <w:r w:rsidR="00D25814">
        <w:t>Adobe Target&lt;/strong&gt; (Onsite-</w:t>
      </w:r>
      <w:proofErr w:type="gramStart"/>
      <w:r w:rsidR="00D25814">
        <w:t>Personalisierung)&lt;</w:t>
      </w:r>
      <w:proofErr w:type="gramEnd"/>
      <w:r w:rsidR="00D25814">
        <w:t>/li&gt;</w:t>
      </w:r>
    </w:p>
    <w:p w14:paraId="407E58A3" w14:textId="30286EA2" w:rsidR="006A38DA" w:rsidRDefault="00D25814" w:rsidP="00846166">
      <w:r>
        <w:t>&lt;li&gt;&lt;strong&gt;</w:t>
      </w:r>
      <w:proofErr w:type="spellStart"/>
      <w:r w:rsidR="006A38DA">
        <w:t>Econda</w:t>
      </w:r>
      <w:proofErr w:type="spellEnd"/>
      <w:r w:rsidR="006A38DA">
        <w:t>&lt;/strong&gt; (</w:t>
      </w:r>
      <w:proofErr w:type="spellStart"/>
      <w:r w:rsidR="006A38DA">
        <w:t>Recommendation</w:t>
      </w:r>
      <w:proofErr w:type="spellEnd"/>
      <w:r w:rsidR="006A38DA">
        <w:t>-</w:t>
      </w:r>
      <w:proofErr w:type="gramStart"/>
      <w:r w:rsidR="006A38DA">
        <w:t>Engine)&lt;</w:t>
      </w:r>
      <w:proofErr w:type="gramEnd"/>
      <w:r w:rsidR="006A38DA">
        <w:t>/li&gt;</w:t>
      </w:r>
    </w:p>
    <w:p w14:paraId="1A291079" w14:textId="56DC7033" w:rsidR="006A38DA" w:rsidRDefault="006A38DA" w:rsidP="00846166">
      <w:r>
        <w:t>&lt;li&gt;&lt;strong&gt;</w:t>
      </w:r>
      <w:proofErr w:type="spellStart"/>
      <w:r>
        <w:t>Hubspot</w:t>
      </w:r>
      <w:proofErr w:type="spellEnd"/>
      <w:r>
        <w:t>&lt;/strong&gt; (Marketing-</w:t>
      </w:r>
      <w:proofErr w:type="gramStart"/>
      <w:r>
        <w:t>Automation)&lt;</w:t>
      </w:r>
      <w:proofErr w:type="gramEnd"/>
      <w:r>
        <w:t>/li&gt;</w:t>
      </w:r>
    </w:p>
    <w:p w14:paraId="5403EA0B" w14:textId="73373476" w:rsidR="006A38DA" w:rsidRDefault="006A38DA" w:rsidP="00846166">
      <w:r>
        <w:t>&lt;li&gt;&lt;strong&gt;</w:t>
      </w:r>
      <w:proofErr w:type="spellStart"/>
      <w:r>
        <w:t>Cleverreach</w:t>
      </w:r>
      <w:proofErr w:type="spellEnd"/>
      <w:r>
        <w:t>&lt;/strong&gt; (E-Mail-Marketing-</w:t>
      </w:r>
      <w:proofErr w:type="gramStart"/>
      <w:r>
        <w:t>Automation)&lt;</w:t>
      </w:r>
      <w:proofErr w:type="gramEnd"/>
      <w:r>
        <w:t>/li&gt;</w:t>
      </w:r>
    </w:p>
    <w:p w14:paraId="27E4818A" w14:textId="506CA3C4" w:rsidR="006A38DA" w:rsidRDefault="006A38DA" w:rsidP="00846166">
      <w:r>
        <w:lastRenderedPageBreak/>
        <w:t>&lt;/</w:t>
      </w:r>
      <w:proofErr w:type="spellStart"/>
      <w:r>
        <w:t>ul</w:t>
      </w:r>
      <w:proofErr w:type="spellEnd"/>
      <w:r>
        <w:t>&gt;</w:t>
      </w:r>
    </w:p>
    <w:p w14:paraId="72D37C07" w14:textId="364A12FA" w:rsidR="006A38DA" w:rsidRDefault="006A38DA" w:rsidP="00846166"/>
    <w:p w14:paraId="52C6D32A" w14:textId="47AFAEBD" w:rsidR="006A38DA" w:rsidRDefault="006A38DA" w:rsidP="00846166">
      <w:r>
        <w:t>&lt;p&gt;</w:t>
      </w:r>
      <w:r w:rsidR="00527752">
        <w:t xml:space="preserve">Auch &lt;strong&gt;Feedback&lt;/strong&gt; sollte von Deinen Kunden &lt;strong&gt;so unkompliziert wie nur möglich&lt;/strong&gt; umsetzbar sein und auch für andere Kunden oder die, die es werden wollen, ersichtlich sein. Sende hierfür zum Beispiel &lt;strong&gt;automatisierte Kundenumfragen&lt;/strong&gt;, die zeitlich perfekt abgesendet werden, sobald Deine Kunde genügend Zeit hatte, Dein Produkt oder Deine Dienstleistung zu </w:t>
      </w:r>
      <w:proofErr w:type="gramStart"/>
      <w:r w:rsidR="00527752">
        <w:t>testen.&lt;</w:t>
      </w:r>
      <w:proofErr w:type="gramEnd"/>
      <w:r w:rsidR="00527752">
        <w:t>/p&gt;</w:t>
      </w:r>
    </w:p>
    <w:p w14:paraId="39CF6A5E" w14:textId="65306C97" w:rsidR="00527752" w:rsidRDefault="00527752" w:rsidP="00846166"/>
    <w:p w14:paraId="0DC2D1E6" w14:textId="3C7490A2" w:rsidR="00527752" w:rsidRDefault="00527752" w:rsidP="00846166">
      <w:r>
        <w:t xml:space="preserve">&lt;h3&gt;&lt;strong&gt;&lt;u&gt;&lt;i&gt;Schritt 3&lt;/i&gt;&lt;/u&gt;&lt;/strong&gt;: </w:t>
      </w:r>
      <w:r w:rsidR="004963DE">
        <w:t>Verbessere Deinen individuellen &lt;strong&gt;Kundenwert&lt;/strong&gt;&lt;/h3&gt;</w:t>
      </w:r>
    </w:p>
    <w:p w14:paraId="5EDD7230" w14:textId="70728562" w:rsidR="004963DE" w:rsidRDefault="004963DE" w:rsidP="00846166"/>
    <w:p w14:paraId="7473FAA8" w14:textId="5396CEF5" w:rsidR="004963DE" w:rsidRDefault="004963DE" w:rsidP="00846166">
      <w:r>
        <w:t>&lt;p&gt;</w:t>
      </w:r>
      <w:r w:rsidR="00383F6F">
        <w:t xml:space="preserve">Indem Du die ersten beiden &lt;strong&gt;Schritte&lt;/strong&gt; erfolgreich umgesetzt hast, wirst Du schlussendlich auch Deinen individuellen &lt;strong&gt;Customer Lifetime Value&lt;/strong&gt; pro Kunde verbessern. Dieser wird sich prinzipiell erhöhen, sobald es Dir gelingt, Deine &lt;strong&gt;Customer Experience&lt;/strong&gt; entlang sämtlicher Phasen Deiner &lt;strong&gt;Customer </w:t>
      </w:r>
      <w:r w:rsidR="007253C1">
        <w:t>Journey&lt;/strong&gt; zur verbessern. Hierfür muss es in jeder Phase passen! Der Kunde darf zu keinem Zeitpunkt des Kaufprozesses den Eindruck gewinnen, dass es unstrukturiert, unpersönlich und unfreundlich bei Dir zugeht. In der Praxis haben sich zudem die &lt;strong&gt;5 folgenden Maßnahmen&lt;/strong&gt; als erfolgreich erwiesen, die auf die Verbesserung des &lt;strong&gt;CLVs&lt;/strong&gt; abzielen:&lt;/p&gt;</w:t>
      </w:r>
    </w:p>
    <w:p w14:paraId="5B8E73E1" w14:textId="030067A4" w:rsidR="007253C1" w:rsidRDefault="007253C1" w:rsidP="00846166"/>
    <w:p w14:paraId="4194BD71" w14:textId="41BB9705" w:rsidR="007253C1" w:rsidRDefault="007253C1" w:rsidP="00846166">
      <w:r>
        <w:t>&lt;</w:t>
      </w:r>
      <w:proofErr w:type="spellStart"/>
      <w:r>
        <w:t>ol</w:t>
      </w:r>
      <w:proofErr w:type="spellEnd"/>
      <w:r>
        <w:t>&gt;</w:t>
      </w:r>
    </w:p>
    <w:p w14:paraId="549D6166" w14:textId="1946AD18" w:rsidR="007253C1" w:rsidRDefault="007253C1" w:rsidP="00846166">
      <w:r>
        <w:t>&lt;li&gt;</w:t>
      </w:r>
      <w:r w:rsidR="00C02FE3">
        <w:t>&lt;strong&gt;E-Mail-Listen-Segmentierung&lt;/strong&gt;&lt;/li&gt;</w:t>
      </w:r>
    </w:p>
    <w:p w14:paraId="476B3647" w14:textId="2A93F120" w:rsidR="00C02FE3" w:rsidRDefault="00C02FE3" w:rsidP="00846166">
      <w:r>
        <w:t>&lt;li&gt;&lt;strong&gt;Ergänzung des bestehenden Angebots&lt;/strong&gt;&lt;/li&gt;</w:t>
      </w:r>
    </w:p>
    <w:p w14:paraId="08961F10" w14:textId="669E89E8" w:rsidR="00C02FE3" w:rsidRDefault="00C02FE3" w:rsidP="00846166">
      <w:r>
        <w:t>&lt;li&gt;&lt;strong&gt;Etablierung eines Freemium-Model</w:t>
      </w:r>
      <w:r w:rsidR="00CF176C">
        <w:t>l</w:t>
      </w:r>
      <w:r>
        <w:t>s&lt;/strong&gt;&lt;/li&gt;</w:t>
      </w:r>
    </w:p>
    <w:p w14:paraId="08C45259" w14:textId="1FDD61E3" w:rsidR="00C02FE3" w:rsidRDefault="00C02FE3" w:rsidP="00846166">
      <w:r>
        <w:t>&lt;li&gt;&lt;strong&gt;Gutscheincodes sowie Sonderangebote&lt;/strong&gt;&lt;/li&gt;</w:t>
      </w:r>
    </w:p>
    <w:p w14:paraId="0B00FADD" w14:textId="6A9904D1" w:rsidR="00C02FE3" w:rsidRDefault="00C02FE3" w:rsidP="00846166">
      <w:r>
        <w:t>&lt;li&gt;&lt;strong&gt;Belohnung durch Treueprogramme&lt;/strong&gt;&lt;/li&gt;</w:t>
      </w:r>
    </w:p>
    <w:p w14:paraId="1ECA1416" w14:textId="2B08E8D9" w:rsidR="00C02FE3" w:rsidRDefault="00C02FE3" w:rsidP="00846166">
      <w:r>
        <w:t>&lt;/</w:t>
      </w:r>
      <w:proofErr w:type="spellStart"/>
      <w:r>
        <w:t>ol</w:t>
      </w:r>
      <w:proofErr w:type="spellEnd"/>
      <w:r>
        <w:t>&gt;</w:t>
      </w:r>
    </w:p>
    <w:p w14:paraId="0FD99F42" w14:textId="2ABF52F6" w:rsidR="00C02FE3" w:rsidRDefault="00C02FE3" w:rsidP="00846166"/>
    <w:p w14:paraId="08DE72C0" w14:textId="2E809716" w:rsidR="00C02FE3" w:rsidRDefault="00C02FE3" w:rsidP="00846166">
      <w:r>
        <w:t>&lt;p&gt;</w:t>
      </w:r>
      <w:r w:rsidR="006C3EBE">
        <w:t xml:space="preserve">Durch die &lt;strong&gt;&lt;u&gt;&lt;i&gt;Segmentierung von E-Mail-Listen&lt;/i&gt;&lt;/u&gt;&lt;/strong&gt; </w:t>
      </w:r>
      <w:r w:rsidR="007B1AA6">
        <w:t>wird zunächst jeder Ist-Kunde in seine individuellen Interessen eingeteilt. Schließlich möchtest Du einem &lt;strong&gt;sportbegeisterten Kunden keine Kinderkleidung vorstellen&lt;/strong&gt;. Eine weitere Unterteilung kann zwischen &lt;strong&gt;Stammkunden&lt;/strong&gt; und &lt;strong&gt;Neukunden&lt;/strong&gt;, &lt;strong&gt;zufriedenen&lt;/strong&gt; und &lt;strong&gt;unzufriedenen Kunden&lt;/strong&gt; vorgenommen werden.</w:t>
      </w:r>
      <w:r w:rsidR="00B20082">
        <w:t xml:space="preserve"> Es ist zudem immer gut, Deine eigene &lt;strong&gt;&lt;u&gt;&lt;i&gt;Produktpalette beständig zu erweitern&lt;/i&gt;&lt;/u&gt;&lt;/strong&gt; – und Substitut-Produkte oder zum Artikel passende Produkte (solltest Du Waschmaschinen verkaufen, kannst Du </w:t>
      </w:r>
      <w:r w:rsidR="00CF176C">
        <w:t xml:space="preserve">beispielsweise </w:t>
      </w:r>
      <w:r w:rsidR="00B20082">
        <w:t xml:space="preserve">gleichzeitig auch das passende Waschmittel dazu anbieten und es wird eine saubere Sache!). </w:t>
      </w:r>
      <w:r w:rsidR="00CF176C">
        <w:t xml:space="preserve">Eine weitere Möglichkeit für den gelungenen CLV-Boost stellt das &lt;strong&gt;&lt;u&gt;&lt;i&gt;Freemium-Modell&lt;/i&gt;&lt;/u&gt;&lt;/strong&gt; dar. Hierbei bietest Du Deinen Kunden zunächst &lt;strong&gt;kostenlose Funktionen&lt;/strong&gt; oder &lt;strong&gt;Leistungen&lt;/strong&gt; sowie &lt;strong&gt;Produkte&lt;/strong&gt; an, möchten diese jedoch </w:t>
      </w:r>
      <w:r w:rsidR="00CF176C">
        <w:lastRenderedPageBreak/>
        <w:t>zusätzliche Leistungen abrufen, müssen diese dann auch dafür bezahlen. Auf eine Weise gibst Du Deinen Neukunden so die Chance, Dein Produkt oder Deine Dienstleistung zunächst zu testen, auf der anderen Seite triggerst Du diese so auch.</w:t>
      </w:r>
      <w:r w:rsidR="003E62A3">
        <w:t xml:space="preserve"> Ebenfalls als hilfreich erweisen sich zudem &lt;strong&gt;&lt;u&gt;&lt;i&gt;Gutscheincodes und Sonderangebote&lt;/i&gt;&lt;/u&gt;&lt;/strong&gt;, denn Deine Kunden &lt;strong&gt;lieben gute Deals&lt;/strong&gt;. Als Möglichkeiten stehen Dir hier &lt;strong&gt;Mengenrabatte&lt;/strong&gt;, &lt;strong&gt;Produkt- oder Servicepakete&lt;/strong&gt; sowie &lt;strong&gt;kostenlose Lieferkonditionen&lt;/strong&gt; zur Verfügung, die Du auch kombinierbar machen kannst und den Kunden damit überaus zufrieden stimmst. </w:t>
      </w:r>
      <w:r w:rsidR="005D2B75">
        <w:t xml:space="preserve">Zu guter Letzt kannst Du durch geeignete &lt;strong&gt;&lt;u&gt;&lt;i&gt;Treueprogramme&lt;/i&gt;&lt;/u&gt;&lt;/strong&gt; Deine individuelle Kundenlebensdauer und damit auch Deinen Kundenwert durch die Decke schießen lassen. Eine Möglichkeit hierfür sind zum Beispiel &lt;strong&gt;Treuepunkte&lt;/strong&gt;, die Deine Kunden bei jedem Kauf </w:t>
      </w:r>
      <w:proofErr w:type="gramStart"/>
      <w:r w:rsidR="005D2B75">
        <w:t>erhalten.&lt;</w:t>
      </w:r>
      <w:proofErr w:type="gramEnd"/>
      <w:r w:rsidR="005D2B75">
        <w:t>/p&gt;</w:t>
      </w:r>
    </w:p>
    <w:p w14:paraId="1631016F" w14:textId="7110BC03" w:rsidR="005D2B75" w:rsidRDefault="005D2B75" w:rsidP="00846166"/>
    <w:p w14:paraId="2A09C43D" w14:textId="471607EE" w:rsidR="005D2B75" w:rsidRDefault="005D2B75" w:rsidP="00846166">
      <w:r>
        <w:t>&lt;h2&gt;</w:t>
      </w:r>
      <w:r w:rsidR="006340A8">
        <w:t xml:space="preserve">Mache Deine &lt;strong&gt;Customer </w:t>
      </w:r>
      <w:proofErr w:type="spellStart"/>
      <w:r w:rsidR="006340A8">
        <w:t>Centricity</w:t>
      </w:r>
      <w:proofErr w:type="spellEnd"/>
      <w:r w:rsidR="006340A8">
        <w:t>&lt;/strong&gt; durch die Verbesserung Deiner &lt;strong&gt;User Experience&lt;/strong&gt; zu einer runden Sache&lt;/h2&gt;</w:t>
      </w:r>
    </w:p>
    <w:p w14:paraId="333B0CC1" w14:textId="7B65130A" w:rsidR="006340A8" w:rsidRDefault="006340A8" w:rsidP="00846166"/>
    <w:p w14:paraId="6F98590C" w14:textId="37886129" w:rsidR="006340A8" w:rsidRDefault="006340A8" w:rsidP="00846166">
      <w:r>
        <w:t>&lt;p&gt;</w:t>
      </w:r>
      <w:r w:rsidR="00E86554">
        <w:t xml:space="preserve">Schlussendlich zielt &lt;strong&gt;Customer </w:t>
      </w:r>
      <w:proofErr w:type="spellStart"/>
      <w:r w:rsidR="00E86554">
        <w:t>Centricity</w:t>
      </w:r>
      <w:proofErr w:type="spellEnd"/>
      <w:r w:rsidR="00E86554">
        <w:t>&lt;/strong&gt; auch auf die Generierung einer bestmöglichen &lt;strong&gt;User Experience&lt;/strong&gt; (kurz: &lt;strong&gt;UX&lt;/strong&gt;) ab. Ein nutzerfreundliches Produkt, eine intuitiv bedienbare Plattform sowie selbsterklärende und begeisternde Dienstleistung – hinsichtlich der Schaffung einer guten &lt;strong&gt;UX&lt;/strong&gt; führen sicherlich viele Wege nach Rom. Oftmals neigen Verkäufer von digitalen Produkten oder Dienstleistungen zu einer gewissen Betriebsblindheit. Wichtig sind hierbei &lt;strong&gt;kontinuierliche Usability-Tests&lt;/strong&gt; die auf eine stetige Verbesserung der UX abzielen. Befasse Dich daher zunächst mit &lt;strong&gt;der Benutzerfreundlichkeit Deiner Webseite oder Deines Webshops&lt;/strong&gt;, um potenzielle Schwachstellen Deiner &lt;strong&gt;</w:t>
      </w:r>
      <w:r w:rsidR="00CB4BAA">
        <w:t>&lt;u&gt;</w:t>
      </w:r>
      <w:r w:rsidR="00E86554">
        <w:t>Usability</w:t>
      </w:r>
      <w:r w:rsidR="00CB4BAA">
        <w:t>&lt;/u&gt;</w:t>
      </w:r>
      <w:r w:rsidR="00E86554">
        <w:t>&lt;/strong&gt; und damit Deiner &lt;strong&gt;UX&lt;/strong&gt; ausfindig zu machen. Gehe dabei folgendermaßen vor:&lt;/p&gt;</w:t>
      </w:r>
    </w:p>
    <w:p w14:paraId="115551E5" w14:textId="1133853A" w:rsidR="00E86554" w:rsidRDefault="00E86554" w:rsidP="00846166"/>
    <w:p w14:paraId="008ABD0B" w14:textId="4DFBF032" w:rsidR="00E86554" w:rsidRDefault="00E86554" w:rsidP="00846166">
      <w:r>
        <w:t>&lt;</w:t>
      </w:r>
      <w:proofErr w:type="spellStart"/>
      <w:r w:rsidR="00CB4BAA">
        <w:t>u</w:t>
      </w:r>
      <w:r>
        <w:t>l</w:t>
      </w:r>
      <w:proofErr w:type="spellEnd"/>
      <w:r>
        <w:t>&gt;</w:t>
      </w:r>
    </w:p>
    <w:p w14:paraId="467D8343" w14:textId="1FF8EF4D" w:rsidR="00E86554" w:rsidRDefault="00E86554" w:rsidP="00846166">
      <w:r>
        <w:t>&lt;li&gt;nutze Tools wie zum Beispiel &lt;strong&gt;</w:t>
      </w:r>
      <w:proofErr w:type="spellStart"/>
      <w:r w:rsidR="00931BF1">
        <w:t>Hotjar</w:t>
      </w:r>
      <w:proofErr w:type="spellEnd"/>
      <w:r w:rsidR="00931BF1">
        <w:t>&lt;/strong&gt; sowie &lt;strong&gt;</w:t>
      </w:r>
      <w:proofErr w:type="spellStart"/>
      <w:r w:rsidR="00931BF1">
        <w:t>CrazyEgg</w:t>
      </w:r>
      <w:proofErr w:type="spellEnd"/>
      <w:r w:rsidR="00931BF1">
        <w:t xml:space="preserve">&lt;/strong&gt; </w:t>
      </w:r>
      <w:r w:rsidR="00CB4BAA">
        <w:t>(damit erfährst Du, über welchen Pfad Deine Besucher auf Deine Webseite gelangen)&lt;/li&gt;</w:t>
      </w:r>
    </w:p>
    <w:p w14:paraId="2C0121C3" w14:textId="740032A6" w:rsidR="00CB4BAA" w:rsidRDefault="00CB4BAA" w:rsidP="00846166">
      <w:r>
        <w:t>&lt;/</w:t>
      </w:r>
      <w:proofErr w:type="spellStart"/>
      <w:r>
        <w:t>ul</w:t>
      </w:r>
      <w:proofErr w:type="spellEnd"/>
      <w:r>
        <w:t>&gt;</w:t>
      </w:r>
    </w:p>
    <w:p w14:paraId="46A4076F" w14:textId="1DBE145A" w:rsidR="00CB4BAA" w:rsidRDefault="00CB4BAA" w:rsidP="00846166"/>
    <w:p w14:paraId="201F912C" w14:textId="5DA015C5" w:rsidR="00CB4BAA" w:rsidRDefault="00CB4BAA" w:rsidP="00846166">
      <w:r>
        <w:t>&lt;p&gt;Auch das &lt;strong&gt;&lt;u&gt;Webseitendesign&lt;/u&gt;&lt;/strong&gt; solltest Du einigen Änderungen unterziehen:&lt;/p&gt;</w:t>
      </w:r>
    </w:p>
    <w:p w14:paraId="6170098C" w14:textId="222B17AD" w:rsidR="00CB4BAA" w:rsidRDefault="00CB4BAA" w:rsidP="00846166"/>
    <w:p w14:paraId="6A381D30" w14:textId="09B8B690" w:rsidR="00CB4BAA" w:rsidRDefault="00CB4BAA" w:rsidP="00846166">
      <w:r>
        <w:t>&lt;</w:t>
      </w:r>
      <w:proofErr w:type="spellStart"/>
      <w:r>
        <w:t>ul</w:t>
      </w:r>
      <w:proofErr w:type="spellEnd"/>
      <w:r>
        <w:t>&gt;</w:t>
      </w:r>
    </w:p>
    <w:p w14:paraId="08FAC9D3" w14:textId="706CA2EC" w:rsidR="00CB4BAA" w:rsidRDefault="00CB4BAA" w:rsidP="00846166">
      <w:r>
        <w:t>&lt;li&gt;nutze &lt;strong&gt;Leerzeichen&lt;/strong&gt; im Webseitendesign um Deiner Hauptbotschaft eine gewisse Bedeutung zu verleihen (das verbessert auch die &lt;strong&gt;Lesbarkeit&lt;/strong&gt; Deiner Inhalte&lt;/li&gt;</w:t>
      </w:r>
    </w:p>
    <w:p w14:paraId="36CC3DB4" w14:textId="314605E3" w:rsidR="00CB4BAA" w:rsidRDefault="00CB4BAA" w:rsidP="00846166">
      <w:r>
        <w:t>&lt;li&gt;</w:t>
      </w:r>
      <w:proofErr w:type="gramStart"/>
      <w:r>
        <w:t>das</w:t>
      </w:r>
      <w:proofErr w:type="gramEnd"/>
      <w:r>
        <w:t xml:space="preserve"> &lt;strong&gt;Hauptmenü&lt;/strong&gt; sollte zudem von jedem Punkt der Seite aus &lt;strong&gt;zugänglich&lt;/strong&gt; sein&lt;/li&gt;</w:t>
      </w:r>
    </w:p>
    <w:p w14:paraId="665C9ED1" w14:textId="230DCAA9" w:rsidR="00CB4BAA" w:rsidRDefault="00CB4BAA" w:rsidP="00846166">
      <w:r>
        <w:lastRenderedPageBreak/>
        <w:t xml:space="preserve">&lt;li&gt;nutze &lt;strong&gt;aktuelle Trends&lt;/strong&gt; im Design (aber übertreibe es dennoch nicht, um Deine Besucher nicht zu </w:t>
      </w:r>
      <w:proofErr w:type="gramStart"/>
      <w:r>
        <w:t>verwirren)&lt;</w:t>
      </w:r>
      <w:proofErr w:type="gramEnd"/>
      <w:r>
        <w:t>/li&gt;</w:t>
      </w:r>
    </w:p>
    <w:p w14:paraId="63248BB6" w14:textId="1F9E1A7A" w:rsidR="00CB4BAA" w:rsidRDefault="00CB4BAA" w:rsidP="00846166">
      <w:r>
        <w:t>&lt;li&gt;</w:t>
      </w:r>
      <w:proofErr w:type="gramStart"/>
      <w:r w:rsidR="008A1B40">
        <w:t>das</w:t>
      </w:r>
      <w:proofErr w:type="gramEnd"/>
      <w:r w:rsidR="008A1B40">
        <w:t xml:space="preserve"> &lt;strong&gt;Webseitenmenü&lt;/strong&gt; sollte gut erkennbar im oberen Teil der Webseite sein&lt;/li&gt;</w:t>
      </w:r>
    </w:p>
    <w:p w14:paraId="3B9BF26E" w14:textId="0F6A7751" w:rsidR="008A1B40" w:rsidRDefault="008A1B40" w:rsidP="00846166">
      <w:r>
        <w:t>&lt;li&gt;</w:t>
      </w:r>
      <w:proofErr w:type="gramStart"/>
      <w:r>
        <w:t>das</w:t>
      </w:r>
      <w:proofErr w:type="gramEnd"/>
      <w:r>
        <w:t xml:space="preserve"> &lt;strong&gt;Webseitenlogo&lt;/strong&gt; oben links&lt;/li&gt;</w:t>
      </w:r>
    </w:p>
    <w:p w14:paraId="0270235D" w14:textId="428DE28A" w:rsidR="008A1B40" w:rsidRDefault="008A1B40" w:rsidP="00846166">
      <w:r>
        <w:t>&lt;li&gt;in die Fußzeile gehört das &lt;strong&gt;Abonnement des Newsletters&lt;/strong&gt;&lt;/li&gt;</w:t>
      </w:r>
    </w:p>
    <w:p w14:paraId="5838A352" w14:textId="1659A657" w:rsidR="008A1B40" w:rsidRDefault="008A1B40" w:rsidP="00846166">
      <w:r>
        <w:t>&lt;li&gt;</w:t>
      </w:r>
      <w:r w:rsidR="00B817BF">
        <w:t xml:space="preserve">organisiere Daten auf Deiner Webseite &lt;strong&gt;hierarchisch&lt;/strong&gt; (gut lesbare Überschriften, Fettungen, </w:t>
      </w:r>
      <w:proofErr w:type="gramStart"/>
      <w:r w:rsidR="00B817BF">
        <w:t>HTML)&lt;</w:t>
      </w:r>
      <w:proofErr w:type="gramEnd"/>
      <w:r w:rsidR="00B817BF">
        <w:t>/li&gt;</w:t>
      </w:r>
    </w:p>
    <w:p w14:paraId="084F2635" w14:textId="3314C895" w:rsidR="00E877CB" w:rsidRDefault="00E877CB" w:rsidP="00846166">
      <w:r>
        <w:t xml:space="preserve">&lt;li&gt;hebe &lt;strong&gt;Links&lt;/strong&gt; hervor (mit Fettungen oder einer anderen </w:t>
      </w:r>
      <w:proofErr w:type="gramStart"/>
      <w:r>
        <w:t>Farbe)&lt;</w:t>
      </w:r>
      <w:proofErr w:type="gramEnd"/>
      <w:r>
        <w:t>/li&gt;</w:t>
      </w:r>
    </w:p>
    <w:p w14:paraId="3F5FD79E" w14:textId="37690166" w:rsidR="00E877CB" w:rsidRDefault="00E877CB" w:rsidP="00846166">
      <w:r>
        <w:t>&lt;li&gt;setze &lt;strong&gt;Webseitenbilder&lt;/strong&gt; strategisch gut ein&lt;/li&gt;</w:t>
      </w:r>
    </w:p>
    <w:p w14:paraId="526782BD" w14:textId="6B45DE3B" w:rsidR="009C2876" w:rsidRDefault="009C2876" w:rsidP="00846166">
      <w:r>
        <w:t>&lt;li&gt;platziere Deine &lt;strong&gt;Suchleiste&lt;/strong&gt; an einer gut sichtbaren Stelle&lt;/li&gt;</w:t>
      </w:r>
    </w:p>
    <w:p w14:paraId="0815D81E" w14:textId="282BEE0F" w:rsidR="00B817BF" w:rsidRDefault="00B817BF" w:rsidP="00846166">
      <w:r>
        <w:t>&lt;</w:t>
      </w:r>
      <w:r w:rsidR="00131F67">
        <w:t>/</w:t>
      </w:r>
      <w:proofErr w:type="spellStart"/>
      <w:r w:rsidR="00131F67">
        <w:t>ul</w:t>
      </w:r>
      <w:proofErr w:type="spellEnd"/>
      <w:r w:rsidR="00131F67">
        <w:t>&gt;</w:t>
      </w:r>
    </w:p>
    <w:p w14:paraId="38586B2C" w14:textId="331459E4" w:rsidR="00131F67" w:rsidRDefault="00131F67" w:rsidP="00846166"/>
    <w:p w14:paraId="2EC950AD" w14:textId="4AC2D9D6" w:rsidR="00131F67" w:rsidRDefault="00131F67" w:rsidP="00846166">
      <w:r>
        <w:t>&lt;p&gt;Verbessere darüber hinaus auch das &lt;strong&gt;Handling&lt;/strong&gt; Deiner Webseite, um Deine Webseitenbesucher länger auf Deiner Webseite zu halten:&lt;/p&gt;</w:t>
      </w:r>
    </w:p>
    <w:p w14:paraId="02BA7D16" w14:textId="475D63D2" w:rsidR="00131F67" w:rsidRDefault="00131F67" w:rsidP="00846166"/>
    <w:p w14:paraId="64CB5D49" w14:textId="302BCF1E" w:rsidR="00131F67" w:rsidRDefault="00131F67" w:rsidP="00846166">
      <w:r>
        <w:t>&lt;</w:t>
      </w:r>
      <w:proofErr w:type="spellStart"/>
      <w:r>
        <w:t>ul</w:t>
      </w:r>
      <w:proofErr w:type="spellEnd"/>
      <w:r>
        <w:t>&gt;</w:t>
      </w:r>
    </w:p>
    <w:p w14:paraId="1BB58CB7" w14:textId="197591F0" w:rsidR="00131F67" w:rsidRDefault="00131F67" w:rsidP="00846166">
      <w:r>
        <w:t>&lt;li&gt;optimiere Deine &lt;strong&gt;Ladegeschwindigkeiten&lt;/strong&gt; (</w:t>
      </w:r>
      <w:r w:rsidR="00E877CB">
        <w:t>potenzielle Leistungsprobleme können mit Tools wie zum Beispiel &lt;strong&gt;</w:t>
      </w:r>
      <w:proofErr w:type="spellStart"/>
      <w:r w:rsidR="00E877CB">
        <w:t>GTmetrix</w:t>
      </w:r>
      <w:proofErr w:type="spellEnd"/>
      <w:r w:rsidR="00E877CB">
        <w:t>&lt;/strong&gt; oder &lt;strong&gt;</w:t>
      </w:r>
      <w:proofErr w:type="spellStart"/>
      <w:r w:rsidR="00E877CB">
        <w:t>Lighthouse</w:t>
      </w:r>
      <w:proofErr w:type="spellEnd"/>
      <w:r w:rsidR="00E877CB">
        <w:t>&lt;/strong&gt; behoben werden)&lt;/li&gt;</w:t>
      </w:r>
    </w:p>
    <w:p w14:paraId="4E6C6E37" w14:textId="77BE99F3" w:rsidR="00E877CB" w:rsidRDefault="00E877CB" w:rsidP="00846166">
      <w:r>
        <w:t>&lt;li&gt;</w:t>
      </w:r>
      <w:r w:rsidR="001F5A04">
        <w:t>&lt;strong&gt;404-Fehler&lt;/strong&gt; solltest Du auf ein Minimum reduzieren (</w:t>
      </w:r>
      <w:r w:rsidR="009C2876">
        <w:t xml:space="preserve">überprüfe daher regelmäßig, ob dieser Fehler auch bei Dir </w:t>
      </w:r>
      <w:proofErr w:type="gramStart"/>
      <w:r w:rsidR="009C2876">
        <w:t>auftritt)&lt;</w:t>
      </w:r>
      <w:proofErr w:type="gramEnd"/>
      <w:r w:rsidR="009C2876">
        <w:t>/li&gt;</w:t>
      </w:r>
    </w:p>
    <w:p w14:paraId="4F3BE83B" w14:textId="1EB8C3D4" w:rsidR="009C2876" w:rsidRDefault="009C2876" w:rsidP="00846166">
      <w:r>
        <w:t xml:space="preserve">&lt;li&gt;etablieren in jedem Fall auch eine &lt;strong&gt;mobile Version&lt;/strong&gt; Deiner Webinhalte (nahezu 70 Prozent aller Seitenaufrufe gelangen heute über Smartphones auf Deine </w:t>
      </w:r>
      <w:proofErr w:type="gramStart"/>
      <w:r>
        <w:t>Webinhalte)&lt;</w:t>
      </w:r>
      <w:proofErr w:type="gramEnd"/>
      <w:r>
        <w:t>/li&gt;</w:t>
      </w:r>
    </w:p>
    <w:p w14:paraId="313D4CCC" w14:textId="3CD0BEFC" w:rsidR="00E3267A" w:rsidRDefault="00E3267A" w:rsidP="00846166">
      <w:r>
        <w:t>&lt;li&gt;vermeide &lt;strong&gt;lästige Pop-ups&lt;/strong&gt; oder &lt;strong&gt;nervende Animationen&lt;/strong&gt;&lt;/li&gt;</w:t>
      </w:r>
    </w:p>
    <w:p w14:paraId="2F3B95E6" w14:textId="0F9949A6" w:rsidR="00E3267A" w:rsidRDefault="00E3267A" w:rsidP="00846166">
      <w:r>
        <w:t>&lt;/</w:t>
      </w:r>
      <w:proofErr w:type="spellStart"/>
      <w:r>
        <w:t>ul</w:t>
      </w:r>
      <w:proofErr w:type="spellEnd"/>
      <w:r>
        <w:t>&gt;</w:t>
      </w:r>
    </w:p>
    <w:p w14:paraId="06AB13B0" w14:textId="6C1F0B1F" w:rsidR="00E3267A" w:rsidRDefault="00E3267A" w:rsidP="00846166"/>
    <w:p w14:paraId="32978763" w14:textId="77777777" w:rsidR="00E3267A" w:rsidRDefault="00E3267A" w:rsidP="00846166">
      <w:r>
        <w:t>&lt;h2&gt;Möglichkeiten jenseits von &lt;strong&gt;Webseite&lt;/strong&gt; und &lt;strong&gt;App&lt;/strong&gt; für eine Verbesserung der &lt;strong&gt;User Experience&lt;/strong&gt;&lt;/h2&gt;</w:t>
      </w:r>
    </w:p>
    <w:p w14:paraId="5C9C9343" w14:textId="77777777" w:rsidR="00E3267A" w:rsidRDefault="00E3267A" w:rsidP="00846166"/>
    <w:p w14:paraId="7DFA8956" w14:textId="7712CD8B" w:rsidR="00E3267A" w:rsidRDefault="00E3267A" w:rsidP="00846166">
      <w:r>
        <w:t>&lt;p&gt;</w:t>
      </w:r>
      <w:r w:rsidR="00F93AD2">
        <w:t xml:space="preserve">Da die &lt;strong&gt;Optimierung Deiner User Experience&lt;/strong&gt; im Rahmen Deiner &lt;strong&gt;Customer </w:t>
      </w:r>
      <w:proofErr w:type="spellStart"/>
      <w:r w:rsidR="00F93AD2">
        <w:t>Centricity</w:t>
      </w:r>
      <w:proofErr w:type="spellEnd"/>
      <w:r w:rsidR="00F93AD2">
        <w:t xml:space="preserve">&lt;/strong&gt;-Strategie jedoch nicht erst auf Deiner Webseite oder Deiner App selbst beginnt, solltest Du Dich schlussendlich auch mit &lt;strong&gt;statistischen&lt;/strong&gt; und &lt;strong&gt;strategischen Elementen&lt;/strong&gt; befassen. </w:t>
      </w:r>
      <w:r w:rsidR="00B714C9">
        <w:t xml:space="preserve">Finde daher vor allem auch heraus, was Deine </w:t>
      </w:r>
      <w:proofErr w:type="gramStart"/>
      <w:r w:rsidR="00B714C9">
        <w:t>individuelle</w:t>
      </w:r>
      <w:proofErr w:type="gramEnd"/>
      <w:r w:rsidR="00B714C9">
        <w:t xml:space="preserve"> &lt;strong&gt;Zielgruppe&lt;/strong&gt; überhaupt ausmacht? Wie ist diese aufgestellt? Welche Interessen verfolgt diese? Wann und wo ruft diese Deine Webinhalte auf? Das Tool Deiner Wahl sollte hierfür &lt;strong&gt;</w:t>
      </w:r>
      <w:proofErr w:type="spellStart"/>
      <w:r w:rsidR="00B714C9">
        <w:t>GoogleAnalytics</w:t>
      </w:r>
      <w:proofErr w:type="spellEnd"/>
      <w:r w:rsidR="00B714C9">
        <w:t xml:space="preserve">&lt;/strong&gt; sein. Werte damit Deinen &lt;strong&gt;Traffic&lt;/strong&gt; </w:t>
      </w:r>
      <w:r w:rsidR="00B714C9">
        <w:lastRenderedPageBreak/>
        <w:t xml:space="preserve">aus und finde heraus, welches Deine &lt;strong&gt;Key Customers&lt;/strong&gt;, auf die Du Dich spezialisieren und Deine &lt;strong&gt;Werbekampagne&lt;/strong&gt; und &lt;strong&gt;Web-Maßnahmen&lt;/strong&gt; ausrichten solltest. Setze Dich darüber hinaus damit auseinander, welche &lt;strong&gt;Inhalte&lt;/strong&gt; Deine Zielgruppe interessieren. All dies sind wichtige Informationen zur Aufstellung Deiner &lt;strong&gt;Content-Management-Strategie&lt;/strong&gt;, nach der Du Die Inhalte auf Deiner Seite anpasst. </w:t>
      </w:r>
      <w:r w:rsidR="0037627D">
        <w:t xml:space="preserve">Die richtigen &lt;strong&gt;Inhalte&lt;/strong&gt;, die passenden &lt;strong&gt;Keywords&lt;/strong&gt; – all das kann Deinen &lt;strong&gt;Traffic&lt;/strong&gt; erhöhen und mehr potenzielle Kunden auf Deine Webseite oder Deine App ziehen. </w:t>
      </w:r>
      <w:r w:rsidR="00334F33">
        <w:t xml:space="preserve">Ein wichtiges Element sollte daher für Dich auch Folgendes sein: &lt;strong&gt;Biete Mehrwert&lt;/strong&gt;! Indem Du Deinen Webseitenbesuchern oder Kunden einen Mehrwert (in Form von &lt;strong&gt;Content&lt;/strong&gt; sowie beim Kauf Deiner &lt;strong&gt;Produkte&lt;/strong&gt; oder &lt;strong&gt;Dienstleistungen&lt;/strong&gt;) bietest, werden Deine Besucher- sowie Verkaufszahlen automatisch ansteigen. Denn Mehrwert sorgt ganz automatisch auch für eine gute &lt;strong&gt;User Experience&lt;/strong&gt;. </w:t>
      </w:r>
      <w:r w:rsidR="00407718">
        <w:t xml:space="preserve">&lt;strong&gt;Customer </w:t>
      </w:r>
      <w:proofErr w:type="spellStart"/>
      <w:r w:rsidR="00407718">
        <w:t>Centricity</w:t>
      </w:r>
      <w:proofErr w:type="spellEnd"/>
      <w:r w:rsidR="00407718">
        <w:t>&lt;/strong&gt; heißt daher zusammenfassend auch, herauszufinden, &lt;strong&gt;wer Deine Besucher oder Kunden überhaupt sind&lt;/strong&gt; und &lt;strong&gt;was diese überhaupt interessiert&lt;/strong&gt;.&lt;/p&gt;</w:t>
      </w:r>
    </w:p>
    <w:p w14:paraId="276451F9" w14:textId="4EA97654" w:rsidR="00407718" w:rsidRDefault="00407718" w:rsidP="00846166"/>
    <w:p w14:paraId="562D492F" w14:textId="17B90697" w:rsidR="00407718" w:rsidRDefault="00407718" w:rsidP="00846166">
      <w:r>
        <w:t>&lt;h2&gt;</w:t>
      </w:r>
      <w:r w:rsidR="001C23DB">
        <w:t xml:space="preserve">Ein paar </w:t>
      </w:r>
      <w:r w:rsidR="00A41889">
        <w:t>Dinge, die &lt;strong&gt;kundenorientierte Marken&lt;/strong&gt; richtig machen&lt;/h2&gt;</w:t>
      </w:r>
    </w:p>
    <w:p w14:paraId="50577C5B" w14:textId="474A9004" w:rsidR="00A41889" w:rsidRDefault="00A41889" w:rsidP="00846166"/>
    <w:p w14:paraId="2BA71766" w14:textId="77777777" w:rsidR="00594B0F" w:rsidRDefault="00594B0F" w:rsidP="00594B0F">
      <w:r>
        <w:t>&lt;h3&gt;Kundenorientierte Marken werfen alte Konventionen über Board&lt;/h3&gt;</w:t>
      </w:r>
    </w:p>
    <w:p w14:paraId="443976DA" w14:textId="77777777" w:rsidR="00594B0F" w:rsidRDefault="00594B0F" w:rsidP="00594B0F"/>
    <w:p w14:paraId="6B915804" w14:textId="77777777" w:rsidR="00594B0F" w:rsidRDefault="00594B0F" w:rsidP="00594B0F">
      <w:r>
        <w:t xml:space="preserve">&lt;p&gt;Ein Beispiel hierfür ist die &lt;strong&gt;britische Direktbank </w:t>
      </w:r>
      <w:proofErr w:type="spellStart"/>
      <w:r>
        <w:t>Monzo</w:t>
      </w:r>
      <w:proofErr w:type="spellEnd"/>
      <w:r>
        <w:t xml:space="preserve"> Bank Ltd&lt;/strong&gt; (gegründet 2015), die via &lt;strong&gt;Crowdfunding&lt;/strong&gt; ins Leben gerufen wurde und damit die regulären Prozesse der Gründung einer Bank gänzlich ignorierte. Auch das &lt;strong&gt;Onboarding&lt;/strong&gt; neuer Kunden wurde von mehreren Tagen mal eben auf &lt;strong&gt;5 Minuten&lt;/strong&gt; gestutzt. Damit nutzte &lt;strong&gt;</w:t>
      </w:r>
      <w:proofErr w:type="spellStart"/>
      <w:r>
        <w:t>Monzo</w:t>
      </w:r>
      <w:proofErr w:type="spellEnd"/>
      <w:r>
        <w:t xml:space="preserve">&lt;/strong&gt; neue Möglichkeiten, um altbekannte Kundenprobleme auf charmante und angenehme Art und Weise zu </w:t>
      </w:r>
      <w:proofErr w:type="gramStart"/>
      <w:r>
        <w:t>lösen.&lt;</w:t>
      </w:r>
      <w:proofErr w:type="gramEnd"/>
      <w:r>
        <w:t>/p&gt;</w:t>
      </w:r>
    </w:p>
    <w:p w14:paraId="41EA94F4" w14:textId="77777777" w:rsidR="00594B0F" w:rsidRDefault="00594B0F" w:rsidP="00594B0F"/>
    <w:p w14:paraId="5F612616" w14:textId="77777777" w:rsidR="00594B0F" w:rsidRDefault="00594B0F" w:rsidP="00594B0F">
      <w:r>
        <w:t>&lt;h3&gt;Kundenorientierte Marken individualisieren ihre Produkte oder Dienstleistungen höchstmöglich&lt;/h3&gt;</w:t>
      </w:r>
    </w:p>
    <w:p w14:paraId="2CFF04D7" w14:textId="77777777" w:rsidR="00594B0F" w:rsidRDefault="00594B0F" w:rsidP="00594B0F"/>
    <w:p w14:paraId="4E6986B1" w14:textId="77777777" w:rsidR="00594B0F" w:rsidRDefault="00594B0F" w:rsidP="00594B0F">
      <w:r>
        <w:t>&lt;p&gt;Sportschuhe ganz individuell – so lautet die Devise des deutschen Sportartikelherstellers &lt;strong&gt;Adidas&lt;/strong&gt;. Als Kunde begibst Du Dich hierfür in den nächsten Adidas-Shop, läufst ein paar Meter auf dem Laufband und erhältst schon wenige Minuten später Deine individuelle &lt;strong&gt;Laufsohle aus dem 3D-Drucker&lt;/strong&gt;. So lautet die Vision &lt;strong&gt;</w:t>
      </w:r>
      <w:proofErr w:type="spellStart"/>
      <w:r>
        <w:t>Futurecraft</w:t>
      </w:r>
      <w:proofErr w:type="spellEnd"/>
      <w:r>
        <w:t xml:space="preserve">&lt;/strong&gt; von Adidas, durch die sich die Dämpfungswünsche des Kunden in puncto Laufsohle ganz individuell anpassen lassen – das sorgt definitiv für Freude und ein angenehmes </w:t>
      </w:r>
      <w:proofErr w:type="gramStart"/>
      <w:r>
        <w:t>Shoppingerlebnis!&lt;</w:t>
      </w:r>
      <w:proofErr w:type="gramEnd"/>
      <w:r>
        <w:t>/p&gt;</w:t>
      </w:r>
    </w:p>
    <w:p w14:paraId="4161254B" w14:textId="77777777" w:rsidR="00594B0F" w:rsidRDefault="00594B0F" w:rsidP="00594B0F"/>
    <w:p w14:paraId="46E084CA" w14:textId="77777777" w:rsidR="00594B0F" w:rsidRDefault="00594B0F" w:rsidP="00594B0F">
      <w:r>
        <w:t>&lt;h3&gt;Kundenorientierte Marken suchen zunächst das Gespräch&lt;/h3&gt;</w:t>
      </w:r>
    </w:p>
    <w:p w14:paraId="45E3CE95" w14:textId="4F791234" w:rsidR="009C52C6" w:rsidRDefault="009C52C6" w:rsidP="00846166"/>
    <w:p w14:paraId="72BC3A31" w14:textId="791BCBD2" w:rsidR="009C52C6" w:rsidRDefault="009C52C6" w:rsidP="00846166">
      <w:r>
        <w:t>&lt;p&gt;</w:t>
      </w:r>
      <w:r w:rsidR="00594B0F">
        <w:t>Das Fitness-Startup &lt;strong&gt;</w:t>
      </w:r>
      <w:proofErr w:type="spellStart"/>
      <w:r w:rsidR="00594B0F">
        <w:t>Foodspring</w:t>
      </w:r>
      <w:proofErr w:type="spellEnd"/>
      <w:r w:rsidR="00594B0F">
        <w:t>&lt;/strong&gt; bietet &lt;strong&gt;Nahrungsergänzungsmittel&lt;/strong&gt;, &lt;strong&gt;</w:t>
      </w:r>
      <w:proofErr w:type="spellStart"/>
      <w:r w:rsidR="00594B0F">
        <w:t>Fitnessmeals</w:t>
      </w:r>
      <w:proofErr w:type="spellEnd"/>
      <w:r w:rsidR="00594B0F">
        <w:t xml:space="preserve">&lt;/strong&gt; sowie </w:t>
      </w:r>
      <w:r w:rsidR="00594B0F">
        <w:lastRenderedPageBreak/>
        <w:t xml:space="preserve">&lt;strong&gt;Trainingscoachings&lt;/strong&gt;. Es bombardiert seine Besucher, beziehungsweise Kunden jedoch nicht gleich mit lästigen Werbeanzeigen, sondern versucht mit diesem ins Gespräch zu kommen. Geboten werden &lt;strong&gt;kostenlose Bodychecks&lt;/strong&gt;, &lt;strong&gt;Trainingspläne&lt;/strong&gt; und der Austausch mit Trainings- und Ernährungsexperten. Es soll zunächst eine &lt;strong&gt;solide und vertrauenswürdige Kommunikationsbasis&lt;/strong&gt; geschaffen werden, bevor es an den eigentlich Verkauf von Produkten geht – tolles </w:t>
      </w:r>
      <w:proofErr w:type="gramStart"/>
      <w:r w:rsidR="00594B0F">
        <w:t>Konzept!&lt;</w:t>
      </w:r>
      <w:proofErr w:type="gramEnd"/>
      <w:r w:rsidR="00594B0F">
        <w:t>/p&gt;</w:t>
      </w:r>
    </w:p>
    <w:p w14:paraId="3A6738FE" w14:textId="25022BF0" w:rsidR="00594B0F" w:rsidRDefault="00594B0F" w:rsidP="00846166"/>
    <w:p w14:paraId="5F5C4A7C" w14:textId="494545D7" w:rsidR="00594B0F" w:rsidRDefault="00594B0F" w:rsidP="00846166">
      <w:r>
        <w:t xml:space="preserve">&lt;h3&gt;Kundenorientierte Marken </w:t>
      </w:r>
      <w:r w:rsidR="004B3E7A">
        <w:t>bieten ihren Kunden einen gewissen Fun-Faktor&lt;/h3&gt;</w:t>
      </w:r>
    </w:p>
    <w:p w14:paraId="01952AF7" w14:textId="529E01BF" w:rsidR="004B3E7A" w:rsidRDefault="004B3E7A" w:rsidP="00846166"/>
    <w:p w14:paraId="329FF787" w14:textId="5F9603DC" w:rsidR="00740490" w:rsidRDefault="004B3E7A" w:rsidP="00846166">
      <w:bookmarkStart w:id="0" w:name="_GoBack"/>
      <w:r>
        <w:t>&lt;p&gt;</w:t>
      </w:r>
      <w:r w:rsidR="006524DB">
        <w:t xml:space="preserve">Der Online-Shop &lt;strong&gt;framily.de&lt;/strong&gt; bietet seinen Besuchern die Möglichkeit, mit ein paar Klicks ihr eigenes &lt;strong&gt;Kinderbuch zu gestalten&lt;/strong&gt;. </w:t>
      </w:r>
      <w:r w:rsidR="00E810F8">
        <w:t>Ist das Fotobuch einmal gestaltet, können dann auch eigene Kinderfotos eingebunden werden. Auch der Pralinen-Webshop &lt;strong&gt;suteria.</w:t>
      </w:r>
      <w:r w:rsidR="00740490">
        <w:t>ch</w:t>
      </w:r>
      <w:r w:rsidR="00E810F8">
        <w:t xml:space="preserve">&lt;/strong&gt; </w:t>
      </w:r>
      <w:r w:rsidR="00740490">
        <w:t xml:space="preserve">bietet das gewisse Etwas. Hier können sich Besucher ihre &lt;strong&gt;eigenen Kuchen Pralinen ganz individuell zusammenstellen&lt;/strong&gt;. Kundenorientierte Marken schlagen also auch eine Brücke zwischen &lt;strong&gt;Individualisierung&lt;/strong&gt; sowie &lt;strong&gt;Spaß und Unterhaltung&lt;/strong&gt;. Ein Konzept, das </w:t>
      </w:r>
      <w:proofErr w:type="gramStart"/>
      <w:r w:rsidR="00740490">
        <w:t>aufgeht!&lt;</w:t>
      </w:r>
      <w:proofErr w:type="gramEnd"/>
      <w:r w:rsidR="00740490">
        <w:t>/p&gt;</w:t>
      </w:r>
    </w:p>
    <w:bookmarkEnd w:id="0"/>
    <w:p w14:paraId="2CA70A36" w14:textId="0A24D4E2" w:rsidR="00DA7CA8" w:rsidRDefault="00DA7CA8" w:rsidP="00846166"/>
    <w:p w14:paraId="6A2BC9AC" w14:textId="1B04F266" w:rsidR="004B3E7A" w:rsidRDefault="004B3E7A" w:rsidP="004B3E7A">
      <w:pPr>
        <w:pStyle w:val="StandardWeb"/>
        <w:shd w:val="clear" w:color="auto" w:fill="FFFFFF"/>
        <w:spacing w:before="0" w:beforeAutospacing="0"/>
        <w:rPr>
          <w:color w:val="000000"/>
          <w:sz w:val="30"/>
          <w:szCs w:val="30"/>
        </w:rPr>
      </w:pPr>
      <w:r>
        <w:rPr>
          <w:color w:val="000000"/>
          <w:sz w:val="30"/>
          <w:szCs w:val="30"/>
        </w:rPr>
        <w:t xml:space="preserve">wo der Kunde Kuchen und Pralinen individuell zusammenstellen kann. Besonders smart: In eine Pralinenpackung lassen sich ausgewählte Pralinen einzeln Stück für Stück packen. Ein Shop mit hohem </w:t>
      </w:r>
      <w:proofErr w:type="spellStart"/>
      <w:r>
        <w:rPr>
          <w:color w:val="000000"/>
          <w:sz w:val="30"/>
          <w:szCs w:val="30"/>
        </w:rPr>
        <w:t>Funfaktor</w:t>
      </w:r>
      <w:proofErr w:type="spellEnd"/>
      <w:r>
        <w:rPr>
          <w:color w:val="000000"/>
          <w:sz w:val="30"/>
          <w:szCs w:val="30"/>
        </w:rPr>
        <w:t xml:space="preserve"> und tollem Kundenerlebnis. Überhaupt stehen individualisierte Produkte beim Thema Customer </w:t>
      </w:r>
      <w:proofErr w:type="spellStart"/>
      <w:r>
        <w:rPr>
          <w:color w:val="000000"/>
          <w:sz w:val="30"/>
          <w:szCs w:val="30"/>
        </w:rPr>
        <w:t>Centricity</w:t>
      </w:r>
      <w:proofErr w:type="spellEnd"/>
      <w:r>
        <w:rPr>
          <w:color w:val="000000"/>
          <w:sz w:val="30"/>
          <w:szCs w:val="30"/>
        </w:rPr>
        <w:t xml:space="preserve"> ganz hoch oben. Der Shop </w:t>
      </w:r>
      <w:hyperlink r:id="rId6" w:tgtFrame="_blank" w:history="1">
        <w:r>
          <w:rPr>
            <w:rStyle w:val="Hyperlink"/>
            <w:color w:val="000000"/>
            <w:sz w:val="30"/>
            <w:szCs w:val="30"/>
          </w:rPr>
          <w:t>notlikeyou.de</w:t>
        </w:r>
      </w:hyperlink>
      <w:r>
        <w:rPr>
          <w:color w:val="000000"/>
          <w:sz w:val="30"/>
          <w:szCs w:val="30"/>
        </w:rPr>
        <w:t> bietet individualisierte Chucks an. In diesem Shop kann sich jeder seine ganz persönlichen Chucks designen und bestellen. Sie werden dann hier in Deutschland handgefertigt und ausgeliefert.</w:t>
      </w:r>
    </w:p>
    <w:p w14:paraId="647BFE84" w14:textId="77777777" w:rsidR="00DA7CA8" w:rsidRDefault="00DA7CA8" w:rsidP="00846166"/>
    <w:p w14:paraId="78F15EE6" w14:textId="5ED29690" w:rsidR="0076177A" w:rsidRDefault="0076177A" w:rsidP="00846166"/>
    <w:sectPr w:rsidR="0076177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FB2E58"/>
    <w:multiLevelType w:val="multilevel"/>
    <w:tmpl w:val="5680D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890A6F"/>
    <w:multiLevelType w:val="multilevel"/>
    <w:tmpl w:val="08BE9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07C5DA7"/>
    <w:multiLevelType w:val="multilevel"/>
    <w:tmpl w:val="0ECC1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E1D1AC9"/>
    <w:multiLevelType w:val="multilevel"/>
    <w:tmpl w:val="9C749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A364C31"/>
    <w:multiLevelType w:val="multilevel"/>
    <w:tmpl w:val="79BC83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5F2C"/>
    <w:rsid w:val="00005F3D"/>
    <w:rsid w:val="000062A0"/>
    <w:rsid w:val="0000639D"/>
    <w:rsid w:val="00013DBB"/>
    <w:rsid w:val="00014262"/>
    <w:rsid w:val="00014682"/>
    <w:rsid w:val="00015951"/>
    <w:rsid w:val="00015971"/>
    <w:rsid w:val="00015EE6"/>
    <w:rsid w:val="00017FD7"/>
    <w:rsid w:val="0002044A"/>
    <w:rsid w:val="000250A7"/>
    <w:rsid w:val="0002638E"/>
    <w:rsid w:val="000265A4"/>
    <w:rsid w:val="00030F20"/>
    <w:rsid w:val="000326EA"/>
    <w:rsid w:val="00033095"/>
    <w:rsid w:val="000330F4"/>
    <w:rsid w:val="000340A9"/>
    <w:rsid w:val="000350DD"/>
    <w:rsid w:val="000355ED"/>
    <w:rsid w:val="00035EA3"/>
    <w:rsid w:val="00037821"/>
    <w:rsid w:val="00037B1F"/>
    <w:rsid w:val="0004055C"/>
    <w:rsid w:val="000434DD"/>
    <w:rsid w:val="0004559F"/>
    <w:rsid w:val="00046064"/>
    <w:rsid w:val="000460BF"/>
    <w:rsid w:val="00046589"/>
    <w:rsid w:val="00047A46"/>
    <w:rsid w:val="0005144A"/>
    <w:rsid w:val="00052472"/>
    <w:rsid w:val="00052984"/>
    <w:rsid w:val="00052AEA"/>
    <w:rsid w:val="000530DA"/>
    <w:rsid w:val="0005379E"/>
    <w:rsid w:val="00053DF2"/>
    <w:rsid w:val="00055406"/>
    <w:rsid w:val="00055473"/>
    <w:rsid w:val="0005669C"/>
    <w:rsid w:val="000568A1"/>
    <w:rsid w:val="0005711B"/>
    <w:rsid w:val="0005712B"/>
    <w:rsid w:val="000575D5"/>
    <w:rsid w:val="00057868"/>
    <w:rsid w:val="0006044F"/>
    <w:rsid w:val="00060740"/>
    <w:rsid w:val="00060A11"/>
    <w:rsid w:val="00062136"/>
    <w:rsid w:val="000630CC"/>
    <w:rsid w:val="00063D55"/>
    <w:rsid w:val="0006567F"/>
    <w:rsid w:val="0006568A"/>
    <w:rsid w:val="00065BFE"/>
    <w:rsid w:val="00065C7C"/>
    <w:rsid w:val="00067AA9"/>
    <w:rsid w:val="00070DE6"/>
    <w:rsid w:val="00070E2F"/>
    <w:rsid w:val="000725BE"/>
    <w:rsid w:val="00072B3C"/>
    <w:rsid w:val="0007309D"/>
    <w:rsid w:val="000740AB"/>
    <w:rsid w:val="000748B2"/>
    <w:rsid w:val="0007588D"/>
    <w:rsid w:val="00075B2B"/>
    <w:rsid w:val="00080418"/>
    <w:rsid w:val="00082CAE"/>
    <w:rsid w:val="00082FB3"/>
    <w:rsid w:val="00083F1D"/>
    <w:rsid w:val="0008577B"/>
    <w:rsid w:val="0008668C"/>
    <w:rsid w:val="00086AD5"/>
    <w:rsid w:val="0008704D"/>
    <w:rsid w:val="0008731D"/>
    <w:rsid w:val="000878BB"/>
    <w:rsid w:val="0009014B"/>
    <w:rsid w:val="0009040C"/>
    <w:rsid w:val="00090947"/>
    <w:rsid w:val="000910C1"/>
    <w:rsid w:val="00091223"/>
    <w:rsid w:val="00091901"/>
    <w:rsid w:val="00092DC6"/>
    <w:rsid w:val="00093A2E"/>
    <w:rsid w:val="00093C3D"/>
    <w:rsid w:val="000943E3"/>
    <w:rsid w:val="00095750"/>
    <w:rsid w:val="00095AE6"/>
    <w:rsid w:val="000963E0"/>
    <w:rsid w:val="00096F25"/>
    <w:rsid w:val="000A00BA"/>
    <w:rsid w:val="000A01BD"/>
    <w:rsid w:val="000A057C"/>
    <w:rsid w:val="000A1497"/>
    <w:rsid w:val="000A1B1B"/>
    <w:rsid w:val="000A22DA"/>
    <w:rsid w:val="000A312C"/>
    <w:rsid w:val="000A31A4"/>
    <w:rsid w:val="000A4395"/>
    <w:rsid w:val="000A565F"/>
    <w:rsid w:val="000A68D4"/>
    <w:rsid w:val="000A6D6D"/>
    <w:rsid w:val="000A7661"/>
    <w:rsid w:val="000A7AF2"/>
    <w:rsid w:val="000B0C66"/>
    <w:rsid w:val="000B158E"/>
    <w:rsid w:val="000B196F"/>
    <w:rsid w:val="000B1F2F"/>
    <w:rsid w:val="000B35C4"/>
    <w:rsid w:val="000B36A3"/>
    <w:rsid w:val="000B3F1D"/>
    <w:rsid w:val="000B4613"/>
    <w:rsid w:val="000B494F"/>
    <w:rsid w:val="000B4FB6"/>
    <w:rsid w:val="000B55B0"/>
    <w:rsid w:val="000B59A3"/>
    <w:rsid w:val="000B7B0C"/>
    <w:rsid w:val="000C1304"/>
    <w:rsid w:val="000C1673"/>
    <w:rsid w:val="000C174C"/>
    <w:rsid w:val="000C1C1C"/>
    <w:rsid w:val="000C1D9F"/>
    <w:rsid w:val="000C1FED"/>
    <w:rsid w:val="000C2EE8"/>
    <w:rsid w:val="000C3C39"/>
    <w:rsid w:val="000C461E"/>
    <w:rsid w:val="000C4771"/>
    <w:rsid w:val="000C4A92"/>
    <w:rsid w:val="000C4C90"/>
    <w:rsid w:val="000C59EF"/>
    <w:rsid w:val="000C6A9B"/>
    <w:rsid w:val="000C7BB0"/>
    <w:rsid w:val="000D05E4"/>
    <w:rsid w:val="000D08AB"/>
    <w:rsid w:val="000D2E86"/>
    <w:rsid w:val="000D3ABA"/>
    <w:rsid w:val="000D470F"/>
    <w:rsid w:val="000D5776"/>
    <w:rsid w:val="000D6E3F"/>
    <w:rsid w:val="000D6EB8"/>
    <w:rsid w:val="000D6F96"/>
    <w:rsid w:val="000D7B56"/>
    <w:rsid w:val="000E0F9A"/>
    <w:rsid w:val="000E1CC4"/>
    <w:rsid w:val="000E3B34"/>
    <w:rsid w:val="000E4B43"/>
    <w:rsid w:val="000E4B50"/>
    <w:rsid w:val="000E5EA8"/>
    <w:rsid w:val="000F10C9"/>
    <w:rsid w:val="000F1F3E"/>
    <w:rsid w:val="000F27A3"/>
    <w:rsid w:val="000F2B75"/>
    <w:rsid w:val="000F3582"/>
    <w:rsid w:val="000F4266"/>
    <w:rsid w:val="000F4712"/>
    <w:rsid w:val="000F494B"/>
    <w:rsid w:val="000F7122"/>
    <w:rsid w:val="000F7229"/>
    <w:rsid w:val="0010240B"/>
    <w:rsid w:val="0010328E"/>
    <w:rsid w:val="00105486"/>
    <w:rsid w:val="001062B7"/>
    <w:rsid w:val="001066A3"/>
    <w:rsid w:val="00106A2B"/>
    <w:rsid w:val="00110CB8"/>
    <w:rsid w:val="001113F2"/>
    <w:rsid w:val="00111645"/>
    <w:rsid w:val="001116F4"/>
    <w:rsid w:val="0011227D"/>
    <w:rsid w:val="00113258"/>
    <w:rsid w:val="001148E9"/>
    <w:rsid w:val="00114E6B"/>
    <w:rsid w:val="0011627C"/>
    <w:rsid w:val="001164E1"/>
    <w:rsid w:val="001168DF"/>
    <w:rsid w:val="00116C72"/>
    <w:rsid w:val="0012142F"/>
    <w:rsid w:val="001214D3"/>
    <w:rsid w:val="00122324"/>
    <w:rsid w:val="0012275E"/>
    <w:rsid w:val="0012301D"/>
    <w:rsid w:val="00123AEA"/>
    <w:rsid w:val="00127E9D"/>
    <w:rsid w:val="00130214"/>
    <w:rsid w:val="001315E7"/>
    <w:rsid w:val="00131F67"/>
    <w:rsid w:val="001321AA"/>
    <w:rsid w:val="0013253B"/>
    <w:rsid w:val="0013325B"/>
    <w:rsid w:val="00134114"/>
    <w:rsid w:val="0013507F"/>
    <w:rsid w:val="00135BBF"/>
    <w:rsid w:val="00136261"/>
    <w:rsid w:val="0013652D"/>
    <w:rsid w:val="00136D14"/>
    <w:rsid w:val="0013758D"/>
    <w:rsid w:val="001379DB"/>
    <w:rsid w:val="00140904"/>
    <w:rsid w:val="00140D06"/>
    <w:rsid w:val="00141CB0"/>
    <w:rsid w:val="00145BF3"/>
    <w:rsid w:val="00145DB6"/>
    <w:rsid w:val="001472E1"/>
    <w:rsid w:val="001510AE"/>
    <w:rsid w:val="001515AB"/>
    <w:rsid w:val="00152E5A"/>
    <w:rsid w:val="00155893"/>
    <w:rsid w:val="001558E7"/>
    <w:rsid w:val="00156AAE"/>
    <w:rsid w:val="00156F6D"/>
    <w:rsid w:val="001612EA"/>
    <w:rsid w:val="00161E1A"/>
    <w:rsid w:val="00163B52"/>
    <w:rsid w:val="001641CE"/>
    <w:rsid w:val="001649B1"/>
    <w:rsid w:val="001652DC"/>
    <w:rsid w:val="00166AA3"/>
    <w:rsid w:val="0016794D"/>
    <w:rsid w:val="00170A27"/>
    <w:rsid w:val="00171F0D"/>
    <w:rsid w:val="00172322"/>
    <w:rsid w:val="0017239B"/>
    <w:rsid w:val="00172A35"/>
    <w:rsid w:val="001755F7"/>
    <w:rsid w:val="0017569A"/>
    <w:rsid w:val="0018005E"/>
    <w:rsid w:val="001806F2"/>
    <w:rsid w:val="001807E6"/>
    <w:rsid w:val="001817F2"/>
    <w:rsid w:val="00181DEA"/>
    <w:rsid w:val="00181F7D"/>
    <w:rsid w:val="001832F0"/>
    <w:rsid w:val="00183D0B"/>
    <w:rsid w:val="001842AD"/>
    <w:rsid w:val="0018585F"/>
    <w:rsid w:val="00185A7A"/>
    <w:rsid w:val="00186247"/>
    <w:rsid w:val="00186274"/>
    <w:rsid w:val="001864B6"/>
    <w:rsid w:val="00186C58"/>
    <w:rsid w:val="00192C9C"/>
    <w:rsid w:val="001933C7"/>
    <w:rsid w:val="0019345B"/>
    <w:rsid w:val="0019372C"/>
    <w:rsid w:val="00193D17"/>
    <w:rsid w:val="00193E33"/>
    <w:rsid w:val="00194D90"/>
    <w:rsid w:val="0019567A"/>
    <w:rsid w:val="00195BCF"/>
    <w:rsid w:val="0019793D"/>
    <w:rsid w:val="001A0267"/>
    <w:rsid w:val="001A1D01"/>
    <w:rsid w:val="001A2B4E"/>
    <w:rsid w:val="001A3D39"/>
    <w:rsid w:val="001A45BC"/>
    <w:rsid w:val="001A59A2"/>
    <w:rsid w:val="001A5B93"/>
    <w:rsid w:val="001A67FF"/>
    <w:rsid w:val="001A7F7B"/>
    <w:rsid w:val="001B1951"/>
    <w:rsid w:val="001B1C10"/>
    <w:rsid w:val="001B3259"/>
    <w:rsid w:val="001B43B2"/>
    <w:rsid w:val="001B45E3"/>
    <w:rsid w:val="001B5763"/>
    <w:rsid w:val="001B721A"/>
    <w:rsid w:val="001B7AAC"/>
    <w:rsid w:val="001C0F3F"/>
    <w:rsid w:val="001C23DB"/>
    <w:rsid w:val="001C32E9"/>
    <w:rsid w:val="001C53CA"/>
    <w:rsid w:val="001C58FD"/>
    <w:rsid w:val="001C60C2"/>
    <w:rsid w:val="001C711B"/>
    <w:rsid w:val="001D08F1"/>
    <w:rsid w:val="001D0DEB"/>
    <w:rsid w:val="001D145B"/>
    <w:rsid w:val="001D14A0"/>
    <w:rsid w:val="001D263B"/>
    <w:rsid w:val="001D2882"/>
    <w:rsid w:val="001D2ED0"/>
    <w:rsid w:val="001D3FED"/>
    <w:rsid w:val="001D5ABC"/>
    <w:rsid w:val="001D64EF"/>
    <w:rsid w:val="001D7B8A"/>
    <w:rsid w:val="001E02FE"/>
    <w:rsid w:val="001E07C9"/>
    <w:rsid w:val="001E15FC"/>
    <w:rsid w:val="001E1B0A"/>
    <w:rsid w:val="001E28FE"/>
    <w:rsid w:val="001E4264"/>
    <w:rsid w:val="001E52D0"/>
    <w:rsid w:val="001E5DA3"/>
    <w:rsid w:val="001E5FCF"/>
    <w:rsid w:val="001E6087"/>
    <w:rsid w:val="001E726A"/>
    <w:rsid w:val="001E7AAF"/>
    <w:rsid w:val="001F0082"/>
    <w:rsid w:val="001F17F4"/>
    <w:rsid w:val="001F357D"/>
    <w:rsid w:val="001F49F4"/>
    <w:rsid w:val="001F4CF4"/>
    <w:rsid w:val="001F4DC1"/>
    <w:rsid w:val="001F4FB5"/>
    <w:rsid w:val="001F5A04"/>
    <w:rsid w:val="001F7D19"/>
    <w:rsid w:val="00200587"/>
    <w:rsid w:val="00200CB1"/>
    <w:rsid w:val="002019D4"/>
    <w:rsid w:val="00201AFE"/>
    <w:rsid w:val="002035DE"/>
    <w:rsid w:val="002048AA"/>
    <w:rsid w:val="00206156"/>
    <w:rsid w:val="0020727C"/>
    <w:rsid w:val="00207A6E"/>
    <w:rsid w:val="002110EC"/>
    <w:rsid w:val="0021120B"/>
    <w:rsid w:val="00212136"/>
    <w:rsid w:val="00212562"/>
    <w:rsid w:val="002126D3"/>
    <w:rsid w:val="00212761"/>
    <w:rsid w:val="0021348F"/>
    <w:rsid w:val="00216181"/>
    <w:rsid w:val="00217021"/>
    <w:rsid w:val="00217870"/>
    <w:rsid w:val="002213DF"/>
    <w:rsid w:val="00224892"/>
    <w:rsid w:val="00224ECB"/>
    <w:rsid w:val="002254A3"/>
    <w:rsid w:val="0022553C"/>
    <w:rsid w:val="00225AB8"/>
    <w:rsid w:val="00225BD3"/>
    <w:rsid w:val="00225D62"/>
    <w:rsid w:val="002263D8"/>
    <w:rsid w:val="00226A89"/>
    <w:rsid w:val="00226D5D"/>
    <w:rsid w:val="00226F35"/>
    <w:rsid w:val="002277D7"/>
    <w:rsid w:val="002300D9"/>
    <w:rsid w:val="00231567"/>
    <w:rsid w:val="002315F6"/>
    <w:rsid w:val="00231D19"/>
    <w:rsid w:val="00232DE2"/>
    <w:rsid w:val="0023363D"/>
    <w:rsid w:val="00233A70"/>
    <w:rsid w:val="00235032"/>
    <w:rsid w:val="002352AB"/>
    <w:rsid w:val="00236120"/>
    <w:rsid w:val="00236347"/>
    <w:rsid w:val="0024132E"/>
    <w:rsid w:val="00242B91"/>
    <w:rsid w:val="002439D1"/>
    <w:rsid w:val="00243FDB"/>
    <w:rsid w:val="00244224"/>
    <w:rsid w:val="0024470C"/>
    <w:rsid w:val="0024607E"/>
    <w:rsid w:val="00247028"/>
    <w:rsid w:val="002471CF"/>
    <w:rsid w:val="00250885"/>
    <w:rsid w:val="0025275C"/>
    <w:rsid w:val="00253B13"/>
    <w:rsid w:val="002541F9"/>
    <w:rsid w:val="00255309"/>
    <w:rsid w:val="002566DA"/>
    <w:rsid w:val="0025722A"/>
    <w:rsid w:val="00257259"/>
    <w:rsid w:val="00257407"/>
    <w:rsid w:val="00257C7C"/>
    <w:rsid w:val="00260365"/>
    <w:rsid w:val="002603CC"/>
    <w:rsid w:val="0026062B"/>
    <w:rsid w:val="00260E5E"/>
    <w:rsid w:val="0026131D"/>
    <w:rsid w:val="0026186E"/>
    <w:rsid w:val="002628E4"/>
    <w:rsid w:val="00262A6B"/>
    <w:rsid w:val="00264A1E"/>
    <w:rsid w:val="00264BFE"/>
    <w:rsid w:val="002662E0"/>
    <w:rsid w:val="00266652"/>
    <w:rsid w:val="00267FE3"/>
    <w:rsid w:val="0027098C"/>
    <w:rsid w:val="002710F8"/>
    <w:rsid w:val="00271220"/>
    <w:rsid w:val="00272746"/>
    <w:rsid w:val="00272C22"/>
    <w:rsid w:val="00273773"/>
    <w:rsid w:val="0027424F"/>
    <w:rsid w:val="00274AEB"/>
    <w:rsid w:val="00274D53"/>
    <w:rsid w:val="00275DF6"/>
    <w:rsid w:val="00276B47"/>
    <w:rsid w:val="002810D2"/>
    <w:rsid w:val="0028187B"/>
    <w:rsid w:val="00281B38"/>
    <w:rsid w:val="00285021"/>
    <w:rsid w:val="00285364"/>
    <w:rsid w:val="00285E16"/>
    <w:rsid w:val="002860B8"/>
    <w:rsid w:val="00293203"/>
    <w:rsid w:val="00293FB9"/>
    <w:rsid w:val="0029482E"/>
    <w:rsid w:val="0029514D"/>
    <w:rsid w:val="00295D17"/>
    <w:rsid w:val="0029647A"/>
    <w:rsid w:val="0029695A"/>
    <w:rsid w:val="002975C7"/>
    <w:rsid w:val="002975D6"/>
    <w:rsid w:val="00297724"/>
    <w:rsid w:val="00297A55"/>
    <w:rsid w:val="002A0FC5"/>
    <w:rsid w:val="002A100B"/>
    <w:rsid w:val="002A3B14"/>
    <w:rsid w:val="002A449A"/>
    <w:rsid w:val="002A4664"/>
    <w:rsid w:val="002A58FD"/>
    <w:rsid w:val="002A5E4A"/>
    <w:rsid w:val="002A6C91"/>
    <w:rsid w:val="002A7456"/>
    <w:rsid w:val="002A797E"/>
    <w:rsid w:val="002A7DA6"/>
    <w:rsid w:val="002B0652"/>
    <w:rsid w:val="002B096D"/>
    <w:rsid w:val="002B1A35"/>
    <w:rsid w:val="002B1ECB"/>
    <w:rsid w:val="002B22DD"/>
    <w:rsid w:val="002B34E4"/>
    <w:rsid w:val="002B4FE6"/>
    <w:rsid w:val="002B5DB1"/>
    <w:rsid w:val="002B6215"/>
    <w:rsid w:val="002B7D44"/>
    <w:rsid w:val="002C0228"/>
    <w:rsid w:val="002C0FD6"/>
    <w:rsid w:val="002C1DEC"/>
    <w:rsid w:val="002C29F8"/>
    <w:rsid w:val="002C2F04"/>
    <w:rsid w:val="002C3706"/>
    <w:rsid w:val="002C7A4D"/>
    <w:rsid w:val="002C7DD5"/>
    <w:rsid w:val="002D0C0F"/>
    <w:rsid w:val="002D1063"/>
    <w:rsid w:val="002D176F"/>
    <w:rsid w:val="002D2E43"/>
    <w:rsid w:val="002D373C"/>
    <w:rsid w:val="002D3C02"/>
    <w:rsid w:val="002D405F"/>
    <w:rsid w:val="002D46AD"/>
    <w:rsid w:val="002D4C43"/>
    <w:rsid w:val="002D5655"/>
    <w:rsid w:val="002D68CD"/>
    <w:rsid w:val="002D798B"/>
    <w:rsid w:val="002D7A26"/>
    <w:rsid w:val="002E22F0"/>
    <w:rsid w:val="002E3634"/>
    <w:rsid w:val="002F055B"/>
    <w:rsid w:val="002F0F7F"/>
    <w:rsid w:val="002F3BA6"/>
    <w:rsid w:val="002F47E3"/>
    <w:rsid w:val="002F4B9B"/>
    <w:rsid w:val="002F5033"/>
    <w:rsid w:val="002F5797"/>
    <w:rsid w:val="002F6607"/>
    <w:rsid w:val="002F661B"/>
    <w:rsid w:val="002F7724"/>
    <w:rsid w:val="002F7A83"/>
    <w:rsid w:val="00300F29"/>
    <w:rsid w:val="00301CAC"/>
    <w:rsid w:val="00301F5B"/>
    <w:rsid w:val="0030232F"/>
    <w:rsid w:val="0030285F"/>
    <w:rsid w:val="00302E77"/>
    <w:rsid w:val="00303A0F"/>
    <w:rsid w:val="00306329"/>
    <w:rsid w:val="0030713A"/>
    <w:rsid w:val="00307A8D"/>
    <w:rsid w:val="00307DB0"/>
    <w:rsid w:val="00307FB7"/>
    <w:rsid w:val="00311155"/>
    <w:rsid w:val="0031262A"/>
    <w:rsid w:val="0031287D"/>
    <w:rsid w:val="0031293C"/>
    <w:rsid w:val="003131F5"/>
    <w:rsid w:val="00313790"/>
    <w:rsid w:val="00314B6B"/>
    <w:rsid w:val="00315D77"/>
    <w:rsid w:val="00315F1E"/>
    <w:rsid w:val="00316880"/>
    <w:rsid w:val="00317C16"/>
    <w:rsid w:val="0032002A"/>
    <w:rsid w:val="0032138C"/>
    <w:rsid w:val="00324988"/>
    <w:rsid w:val="00324D1A"/>
    <w:rsid w:val="00324F3E"/>
    <w:rsid w:val="003256C4"/>
    <w:rsid w:val="00325C98"/>
    <w:rsid w:val="00327393"/>
    <w:rsid w:val="00327EC1"/>
    <w:rsid w:val="0033023E"/>
    <w:rsid w:val="00330C42"/>
    <w:rsid w:val="00331169"/>
    <w:rsid w:val="003341EB"/>
    <w:rsid w:val="00334F33"/>
    <w:rsid w:val="00336170"/>
    <w:rsid w:val="003366A4"/>
    <w:rsid w:val="00336CED"/>
    <w:rsid w:val="00340D9E"/>
    <w:rsid w:val="00341291"/>
    <w:rsid w:val="00342A5E"/>
    <w:rsid w:val="00343036"/>
    <w:rsid w:val="003435B3"/>
    <w:rsid w:val="00343CE2"/>
    <w:rsid w:val="003442E6"/>
    <w:rsid w:val="00344C18"/>
    <w:rsid w:val="00345E93"/>
    <w:rsid w:val="00347863"/>
    <w:rsid w:val="00347F4F"/>
    <w:rsid w:val="00350153"/>
    <w:rsid w:val="00350AD5"/>
    <w:rsid w:val="00350E2F"/>
    <w:rsid w:val="00351AD4"/>
    <w:rsid w:val="00351D29"/>
    <w:rsid w:val="00352641"/>
    <w:rsid w:val="00352D73"/>
    <w:rsid w:val="00352F32"/>
    <w:rsid w:val="00353B62"/>
    <w:rsid w:val="00353EA9"/>
    <w:rsid w:val="00354CCE"/>
    <w:rsid w:val="00356DBD"/>
    <w:rsid w:val="00357095"/>
    <w:rsid w:val="00360F07"/>
    <w:rsid w:val="00360F72"/>
    <w:rsid w:val="00361266"/>
    <w:rsid w:val="00361346"/>
    <w:rsid w:val="00361630"/>
    <w:rsid w:val="00361B24"/>
    <w:rsid w:val="00361E12"/>
    <w:rsid w:val="003620F9"/>
    <w:rsid w:val="0036219D"/>
    <w:rsid w:val="0036271E"/>
    <w:rsid w:val="00362833"/>
    <w:rsid w:val="00363CC8"/>
    <w:rsid w:val="00364982"/>
    <w:rsid w:val="00365F0D"/>
    <w:rsid w:val="00366575"/>
    <w:rsid w:val="003678AA"/>
    <w:rsid w:val="0037516C"/>
    <w:rsid w:val="0037559C"/>
    <w:rsid w:val="00375998"/>
    <w:rsid w:val="0037627D"/>
    <w:rsid w:val="003764BF"/>
    <w:rsid w:val="00377631"/>
    <w:rsid w:val="00377B14"/>
    <w:rsid w:val="00381964"/>
    <w:rsid w:val="003822EF"/>
    <w:rsid w:val="00382926"/>
    <w:rsid w:val="00382CD2"/>
    <w:rsid w:val="00382EEA"/>
    <w:rsid w:val="00382F84"/>
    <w:rsid w:val="003838A2"/>
    <w:rsid w:val="00383F6F"/>
    <w:rsid w:val="0038475F"/>
    <w:rsid w:val="00384857"/>
    <w:rsid w:val="00385A41"/>
    <w:rsid w:val="00386393"/>
    <w:rsid w:val="00387178"/>
    <w:rsid w:val="003872C5"/>
    <w:rsid w:val="00387AFE"/>
    <w:rsid w:val="00391D3D"/>
    <w:rsid w:val="00393541"/>
    <w:rsid w:val="003936C7"/>
    <w:rsid w:val="0039383F"/>
    <w:rsid w:val="003939F8"/>
    <w:rsid w:val="0039501A"/>
    <w:rsid w:val="003951A6"/>
    <w:rsid w:val="0039582E"/>
    <w:rsid w:val="00396F70"/>
    <w:rsid w:val="00397D3C"/>
    <w:rsid w:val="003A05DB"/>
    <w:rsid w:val="003A204E"/>
    <w:rsid w:val="003A22F1"/>
    <w:rsid w:val="003A2EC8"/>
    <w:rsid w:val="003A3574"/>
    <w:rsid w:val="003A5004"/>
    <w:rsid w:val="003A7284"/>
    <w:rsid w:val="003A7400"/>
    <w:rsid w:val="003A7600"/>
    <w:rsid w:val="003B0031"/>
    <w:rsid w:val="003B0742"/>
    <w:rsid w:val="003B0CDF"/>
    <w:rsid w:val="003B0F2A"/>
    <w:rsid w:val="003B1706"/>
    <w:rsid w:val="003B2A6A"/>
    <w:rsid w:val="003B410D"/>
    <w:rsid w:val="003B48EE"/>
    <w:rsid w:val="003B4BAA"/>
    <w:rsid w:val="003B52C0"/>
    <w:rsid w:val="003B565E"/>
    <w:rsid w:val="003B5FA4"/>
    <w:rsid w:val="003B64EA"/>
    <w:rsid w:val="003C0E14"/>
    <w:rsid w:val="003C12C1"/>
    <w:rsid w:val="003C1471"/>
    <w:rsid w:val="003C2187"/>
    <w:rsid w:val="003C2296"/>
    <w:rsid w:val="003C2F06"/>
    <w:rsid w:val="003C3AD6"/>
    <w:rsid w:val="003C4C8D"/>
    <w:rsid w:val="003C4E43"/>
    <w:rsid w:val="003C55BA"/>
    <w:rsid w:val="003C5A58"/>
    <w:rsid w:val="003D0B1B"/>
    <w:rsid w:val="003D0D44"/>
    <w:rsid w:val="003D1264"/>
    <w:rsid w:val="003D28D1"/>
    <w:rsid w:val="003D2E9B"/>
    <w:rsid w:val="003D4681"/>
    <w:rsid w:val="003D5134"/>
    <w:rsid w:val="003D5CE1"/>
    <w:rsid w:val="003D611C"/>
    <w:rsid w:val="003D6728"/>
    <w:rsid w:val="003D6EF0"/>
    <w:rsid w:val="003D7E50"/>
    <w:rsid w:val="003E06F1"/>
    <w:rsid w:val="003E17FD"/>
    <w:rsid w:val="003E1A08"/>
    <w:rsid w:val="003E2C69"/>
    <w:rsid w:val="003E3393"/>
    <w:rsid w:val="003E458F"/>
    <w:rsid w:val="003E45FB"/>
    <w:rsid w:val="003E5179"/>
    <w:rsid w:val="003E61C8"/>
    <w:rsid w:val="003E62A3"/>
    <w:rsid w:val="003F04A0"/>
    <w:rsid w:val="003F0F9A"/>
    <w:rsid w:val="003F19B7"/>
    <w:rsid w:val="003F1AC5"/>
    <w:rsid w:val="003F1C0E"/>
    <w:rsid w:val="003F2B20"/>
    <w:rsid w:val="003F3A7F"/>
    <w:rsid w:val="003F3F29"/>
    <w:rsid w:val="003F3F6E"/>
    <w:rsid w:val="003F4A0D"/>
    <w:rsid w:val="003F4C2C"/>
    <w:rsid w:val="003F4ED8"/>
    <w:rsid w:val="003F5772"/>
    <w:rsid w:val="003F62B3"/>
    <w:rsid w:val="003F6348"/>
    <w:rsid w:val="003F69B1"/>
    <w:rsid w:val="003F786B"/>
    <w:rsid w:val="00400028"/>
    <w:rsid w:val="0040138C"/>
    <w:rsid w:val="0040222C"/>
    <w:rsid w:val="00402872"/>
    <w:rsid w:val="00403C19"/>
    <w:rsid w:val="00405AB9"/>
    <w:rsid w:val="00405C32"/>
    <w:rsid w:val="004065CF"/>
    <w:rsid w:val="004065EF"/>
    <w:rsid w:val="004075BD"/>
    <w:rsid w:val="00407718"/>
    <w:rsid w:val="00410AF2"/>
    <w:rsid w:val="0041122D"/>
    <w:rsid w:val="00411FEF"/>
    <w:rsid w:val="00412835"/>
    <w:rsid w:val="00412EB3"/>
    <w:rsid w:val="004133C5"/>
    <w:rsid w:val="0041428D"/>
    <w:rsid w:val="0041504F"/>
    <w:rsid w:val="00415CFA"/>
    <w:rsid w:val="00416D27"/>
    <w:rsid w:val="00417408"/>
    <w:rsid w:val="00421475"/>
    <w:rsid w:val="00421A06"/>
    <w:rsid w:val="00422A9C"/>
    <w:rsid w:val="00422B49"/>
    <w:rsid w:val="00423AD6"/>
    <w:rsid w:val="0042423E"/>
    <w:rsid w:val="00424A23"/>
    <w:rsid w:val="004258C2"/>
    <w:rsid w:val="004269D3"/>
    <w:rsid w:val="0042721B"/>
    <w:rsid w:val="0042791F"/>
    <w:rsid w:val="004300F0"/>
    <w:rsid w:val="004301AD"/>
    <w:rsid w:val="004308A7"/>
    <w:rsid w:val="00430B56"/>
    <w:rsid w:val="00431151"/>
    <w:rsid w:val="0043208F"/>
    <w:rsid w:val="00432992"/>
    <w:rsid w:val="00432D3F"/>
    <w:rsid w:val="00433DC5"/>
    <w:rsid w:val="00435EAD"/>
    <w:rsid w:val="00436318"/>
    <w:rsid w:val="004372F9"/>
    <w:rsid w:val="004374F4"/>
    <w:rsid w:val="00440CFF"/>
    <w:rsid w:val="00441891"/>
    <w:rsid w:val="004420C9"/>
    <w:rsid w:val="004436DA"/>
    <w:rsid w:val="00443B3D"/>
    <w:rsid w:val="0044430D"/>
    <w:rsid w:val="00446F78"/>
    <w:rsid w:val="00446FE6"/>
    <w:rsid w:val="004471CE"/>
    <w:rsid w:val="004472C7"/>
    <w:rsid w:val="00450965"/>
    <w:rsid w:val="00451479"/>
    <w:rsid w:val="00451580"/>
    <w:rsid w:val="00451CAF"/>
    <w:rsid w:val="00451FF0"/>
    <w:rsid w:val="0045282A"/>
    <w:rsid w:val="00453EEF"/>
    <w:rsid w:val="00454760"/>
    <w:rsid w:val="00454958"/>
    <w:rsid w:val="0045577B"/>
    <w:rsid w:val="0045626F"/>
    <w:rsid w:val="004575E2"/>
    <w:rsid w:val="004577E0"/>
    <w:rsid w:val="00457FDC"/>
    <w:rsid w:val="00461152"/>
    <w:rsid w:val="004612C5"/>
    <w:rsid w:val="004621B8"/>
    <w:rsid w:val="00462E4A"/>
    <w:rsid w:val="00463A7C"/>
    <w:rsid w:val="004650B8"/>
    <w:rsid w:val="00465AA5"/>
    <w:rsid w:val="00466A9A"/>
    <w:rsid w:val="00467A18"/>
    <w:rsid w:val="00467C51"/>
    <w:rsid w:val="00467DB6"/>
    <w:rsid w:val="00470BA3"/>
    <w:rsid w:val="00471061"/>
    <w:rsid w:val="004716D7"/>
    <w:rsid w:val="0047209A"/>
    <w:rsid w:val="00472AFD"/>
    <w:rsid w:val="00472E04"/>
    <w:rsid w:val="00473978"/>
    <w:rsid w:val="00473FB5"/>
    <w:rsid w:val="00474F51"/>
    <w:rsid w:val="004804C3"/>
    <w:rsid w:val="00480B60"/>
    <w:rsid w:val="0048175B"/>
    <w:rsid w:val="00481762"/>
    <w:rsid w:val="00482382"/>
    <w:rsid w:val="00483AE0"/>
    <w:rsid w:val="004843D0"/>
    <w:rsid w:val="00485575"/>
    <w:rsid w:val="00485E90"/>
    <w:rsid w:val="00486B1C"/>
    <w:rsid w:val="00486FE1"/>
    <w:rsid w:val="0048716A"/>
    <w:rsid w:val="0048718D"/>
    <w:rsid w:val="00491D21"/>
    <w:rsid w:val="00493A01"/>
    <w:rsid w:val="00493AC6"/>
    <w:rsid w:val="00493EF9"/>
    <w:rsid w:val="004947ED"/>
    <w:rsid w:val="00494900"/>
    <w:rsid w:val="004963DE"/>
    <w:rsid w:val="004972AF"/>
    <w:rsid w:val="004A0FCF"/>
    <w:rsid w:val="004A129F"/>
    <w:rsid w:val="004A1986"/>
    <w:rsid w:val="004A3A34"/>
    <w:rsid w:val="004A53F2"/>
    <w:rsid w:val="004A5DA4"/>
    <w:rsid w:val="004A5E4A"/>
    <w:rsid w:val="004A6BE8"/>
    <w:rsid w:val="004A76A0"/>
    <w:rsid w:val="004A7A16"/>
    <w:rsid w:val="004B0B02"/>
    <w:rsid w:val="004B3E79"/>
    <w:rsid w:val="004B3E7A"/>
    <w:rsid w:val="004B43E1"/>
    <w:rsid w:val="004B5327"/>
    <w:rsid w:val="004B5ACE"/>
    <w:rsid w:val="004B7D83"/>
    <w:rsid w:val="004C28AA"/>
    <w:rsid w:val="004C32E0"/>
    <w:rsid w:val="004C3770"/>
    <w:rsid w:val="004C4246"/>
    <w:rsid w:val="004C60ED"/>
    <w:rsid w:val="004C64D3"/>
    <w:rsid w:val="004C7344"/>
    <w:rsid w:val="004C73C9"/>
    <w:rsid w:val="004C7C89"/>
    <w:rsid w:val="004C7D13"/>
    <w:rsid w:val="004D0F9B"/>
    <w:rsid w:val="004D2922"/>
    <w:rsid w:val="004D2EE9"/>
    <w:rsid w:val="004D3AD9"/>
    <w:rsid w:val="004D5050"/>
    <w:rsid w:val="004D5651"/>
    <w:rsid w:val="004D580D"/>
    <w:rsid w:val="004D6170"/>
    <w:rsid w:val="004D682A"/>
    <w:rsid w:val="004D6E8F"/>
    <w:rsid w:val="004D7247"/>
    <w:rsid w:val="004D7893"/>
    <w:rsid w:val="004D7BC1"/>
    <w:rsid w:val="004E0B5E"/>
    <w:rsid w:val="004E135B"/>
    <w:rsid w:val="004E1F63"/>
    <w:rsid w:val="004E2347"/>
    <w:rsid w:val="004E3D2D"/>
    <w:rsid w:val="004E4762"/>
    <w:rsid w:val="004E49B4"/>
    <w:rsid w:val="004E4B34"/>
    <w:rsid w:val="004E5179"/>
    <w:rsid w:val="004E5BBE"/>
    <w:rsid w:val="004E6E02"/>
    <w:rsid w:val="004E7673"/>
    <w:rsid w:val="004E7723"/>
    <w:rsid w:val="004E7BF3"/>
    <w:rsid w:val="004E7C7D"/>
    <w:rsid w:val="004F0259"/>
    <w:rsid w:val="004F14B4"/>
    <w:rsid w:val="004F2FAC"/>
    <w:rsid w:val="004F534F"/>
    <w:rsid w:val="004F53AE"/>
    <w:rsid w:val="004F5C01"/>
    <w:rsid w:val="004F7709"/>
    <w:rsid w:val="005017D4"/>
    <w:rsid w:val="005018B8"/>
    <w:rsid w:val="0050442E"/>
    <w:rsid w:val="005048CF"/>
    <w:rsid w:val="0050507E"/>
    <w:rsid w:val="005067AC"/>
    <w:rsid w:val="00506FD8"/>
    <w:rsid w:val="005105A8"/>
    <w:rsid w:val="005106A2"/>
    <w:rsid w:val="00510B48"/>
    <w:rsid w:val="00513E0A"/>
    <w:rsid w:val="005142F4"/>
    <w:rsid w:val="00514A36"/>
    <w:rsid w:val="00515F43"/>
    <w:rsid w:val="005167CF"/>
    <w:rsid w:val="00516A28"/>
    <w:rsid w:val="00517B05"/>
    <w:rsid w:val="005204CA"/>
    <w:rsid w:val="0052264C"/>
    <w:rsid w:val="00522D5B"/>
    <w:rsid w:val="00522D9C"/>
    <w:rsid w:val="00523DD8"/>
    <w:rsid w:val="00525FC7"/>
    <w:rsid w:val="00527752"/>
    <w:rsid w:val="00527A32"/>
    <w:rsid w:val="0053086F"/>
    <w:rsid w:val="0053372B"/>
    <w:rsid w:val="00534D9E"/>
    <w:rsid w:val="00534E42"/>
    <w:rsid w:val="00535129"/>
    <w:rsid w:val="00535269"/>
    <w:rsid w:val="00537331"/>
    <w:rsid w:val="005377E0"/>
    <w:rsid w:val="0054084F"/>
    <w:rsid w:val="00540B22"/>
    <w:rsid w:val="00540F90"/>
    <w:rsid w:val="00541735"/>
    <w:rsid w:val="00543F53"/>
    <w:rsid w:val="0054789D"/>
    <w:rsid w:val="005478E8"/>
    <w:rsid w:val="00550477"/>
    <w:rsid w:val="005523BC"/>
    <w:rsid w:val="00552482"/>
    <w:rsid w:val="00552F1B"/>
    <w:rsid w:val="005550EE"/>
    <w:rsid w:val="00557637"/>
    <w:rsid w:val="005577ED"/>
    <w:rsid w:val="00557821"/>
    <w:rsid w:val="00557D10"/>
    <w:rsid w:val="00560640"/>
    <w:rsid w:val="005608EE"/>
    <w:rsid w:val="00560DE9"/>
    <w:rsid w:val="005617BD"/>
    <w:rsid w:val="005624EA"/>
    <w:rsid w:val="005625ED"/>
    <w:rsid w:val="00562686"/>
    <w:rsid w:val="005638A1"/>
    <w:rsid w:val="00563A0D"/>
    <w:rsid w:val="005643CC"/>
    <w:rsid w:val="0056470C"/>
    <w:rsid w:val="00564FD7"/>
    <w:rsid w:val="00565262"/>
    <w:rsid w:val="00565B51"/>
    <w:rsid w:val="00565CBD"/>
    <w:rsid w:val="00566CF2"/>
    <w:rsid w:val="00567CD3"/>
    <w:rsid w:val="005706A9"/>
    <w:rsid w:val="00570CA4"/>
    <w:rsid w:val="00573718"/>
    <w:rsid w:val="005737CC"/>
    <w:rsid w:val="00573B8D"/>
    <w:rsid w:val="00575362"/>
    <w:rsid w:val="00575AA5"/>
    <w:rsid w:val="005761C4"/>
    <w:rsid w:val="00577EB6"/>
    <w:rsid w:val="00583883"/>
    <w:rsid w:val="0058390C"/>
    <w:rsid w:val="00584818"/>
    <w:rsid w:val="00586022"/>
    <w:rsid w:val="005863DE"/>
    <w:rsid w:val="005877CD"/>
    <w:rsid w:val="00590FEA"/>
    <w:rsid w:val="005942F2"/>
    <w:rsid w:val="00594B0F"/>
    <w:rsid w:val="0059571E"/>
    <w:rsid w:val="0059575D"/>
    <w:rsid w:val="00595CBE"/>
    <w:rsid w:val="00595D13"/>
    <w:rsid w:val="00595F1E"/>
    <w:rsid w:val="00597140"/>
    <w:rsid w:val="005A0249"/>
    <w:rsid w:val="005A10A4"/>
    <w:rsid w:val="005A2443"/>
    <w:rsid w:val="005A344B"/>
    <w:rsid w:val="005A3841"/>
    <w:rsid w:val="005A3921"/>
    <w:rsid w:val="005A525A"/>
    <w:rsid w:val="005A54B9"/>
    <w:rsid w:val="005A5B87"/>
    <w:rsid w:val="005A616F"/>
    <w:rsid w:val="005A61B1"/>
    <w:rsid w:val="005A6286"/>
    <w:rsid w:val="005A6D5A"/>
    <w:rsid w:val="005B3D8A"/>
    <w:rsid w:val="005B3F18"/>
    <w:rsid w:val="005B54C8"/>
    <w:rsid w:val="005B566C"/>
    <w:rsid w:val="005B6B4C"/>
    <w:rsid w:val="005B7559"/>
    <w:rsid w:val="005B7E31"/>
    <w:rsid w:val="005C0701"/>
    <w:rsid w:val="005C095E"/>
    <w:rsid w:val="005C1E34"/>
    <w:rsid w:val="005C25A2"/>
    <w:rsid w:val="005C27DE"/>
    <w:rsid w:val="005C282F"/>
    <w:rsid w:val="005C2DB0"/>
    <w:rsid w:val="005C2F2B"/>
    <w:rsid w:val="005C3871"/>
    <w:rsid w:val="005C3AF6"/>
    <w:rsid w:val="005C5533"/>
    <w:rsid w:val="005C5D3C"/>
    <w:rsid w:val="005C5F06"/>
    <w:rsid w:val="005C605E"/>
    <w:rsid w:val="005C710B"/>
    <w:rsid w:val="005C722C"/>
    <w:rsid w:val="005D1118"/>
    <w:rsid w:val="005D215D"/>
    <w:rsid w:val="005D2487"/>
    <w:rsid w:val="005D2B75"/>
    <w:rsid w:val="005D2FB7"/>
    <w:rsid w:val="005D3C72"/>
    <w:rsid w:val="005D5ADF"/>
    <w:rsid w:val="005D628D"/>
    <w:rsid w:val="005D663F"/>
    <w:rsid w:val="005D6EF3"/>
    <w:rsid w:val="005E077F"/>
    <w:rsid w:val="005E0E72"/>
    <w:rsid w:val="005E0F13"/>
    <w:rsid w:val="005E1FF0"/>
    <w:rsid w:val="005E2728"/>
    <w:rsid w:val="005E2DFD"/>
    <w:rsid w:val="005E5038"/>
    <w:rsid w:val="005E6436"/>
    <w:rsid w:val="005E67B0"/>
    <w:rsid w:val="005E6EBA"/>
    <w:rsid w:val="005E7A5F"/>
    <w:rsid w:val="005F08F0"/>
    <w:rsid w:val="005F0EF0"/>
    <w:rsid w:val="005F19E8"/>
    <w:rsid w:val="005F2561"/>
    <w:rsid w:val="005F3676"/>
    <w:rsid w:val="005F4B72"/>
    <w:rsid w:val="005F5D18"/>
    <w:rsid w:val="005F770A"/>
    <w:rsid w:val="00600469"/>
    <w:rsid w:val="00601213"/>
    <w:rsid w:val="006029B8"/>
    <w:rsid w:val="00604350"/>
    <w:rsid w:val="00604871"/>
    <w:rsid w:val="00604BFA"/>
    <w:rsid w:val="00606335"/>
    <w:rsid w:val="0060678F"/>
    <w:rsid w:val="00607914"/>
    <w:rsid w:val="00610122"/>
    <w:rsid w:val="006105B0"/>
    <w:rsid w:val="0061322E"/>
    <w:rsid w:val="00613474"/>
    <w:rsid w:val="00614FD2"/>
    <w:rsid w:val="00615772"/>
    <w:rsid w:val="006163B8"/>
    <w:rsid w:val="00616ABE"/>
    <w:rsid w:val="00616E30"/>
    <w:rsid w:val="00620253"/>
    <w:rsid w:val="00620A4B"/>
    <w:rsid w:val="00620EFC"/>
    <w:rsid w:val="00621048"/>
    <w:rsid w:val="006236BF"/>
    <w:rsid w:val="00624454"/>
    <w:rsid w:val="00624735"/>
    <w:rsid w:val="00624748"/>
    <w:rsid w:val="006247B0"/>
    <w:rsid w:val="006259E1"/>
    <w:rsid w:val="0062606F"/>
    <w:rsid w:val="006267A9"/>
    <w:rsid w:val="00627F6D"/>
    <w:rsid w:val="00630D6D"/>
    <w:rsid w:val="00631EA2"/>
    <w:rsid w:val="00632563"/>
    <w:rsid w:val="00632B74"/>
    <w:rsid w:val="00632CFC"/>
    <w:rsid w:val="00632FD5"/>
    <w:rsid w:val="00633D77"/>
    <w:rsid w:val="006340A8"/>
    <w:rsid w:val="00634E86"/>
    <w:rsid w:val="00635AB1"/>
    <w:rsid w:val="00635B5C"/>
    <w:rsid w:val="00635C8A"/>
    <w:rsid w:val="00636257"/>
    <w:rsid w:val="00636278"/>
    <w:rsid w:val="00636390"/>
    <w:rsid w:val="00637763"/>
    <w:rsid w:val="00640137"/>
    <w:rsid w:val="00640B63"/>
    <w:rsid w:val="006416E8"/>
    <w:rsid w:val="0064265B"/>
    <w:rsid w:val="0064265D"/>
    <w:rsid w:val="0064292A"/>
    <w:rsid w:val="00642B3A"/>
    <w:rsid w:val="006434A3"/>
    <w:rsid w:val="00643B83"/>
    <w:rsid w:val="00644048"/>
    <w:rsid w:val="00644ADD"/>
    <w:rsid w:val="00644AE9"/>
    <w:rsid w:val="006450C3"/>
    <w:rsid w:val="00645424"/>
    <w:rsid w:val="00650B9B"/>
    <w:rsid w:val="006524DB"/>
    <w:rsid w:val="00655F7F"/>
    <w:rsid w:val="0065669D"/>
    <w:rsid w:val="00660C24"/>
    <w:rsid w:val="00661B18"/>
    <w:rsid w:val="0066280F"/>
    <w:rsid w:val="006628C3"/>
    <w:rsid w:val="00664807"/>
    <w:rsid w:val="0066564D"/>
    <w:rsid w:val="006659EE"/>
    <w:rsid w:val="00665EFB"/>
    <w:rsid w:val="0066692F"/>
    <w:rsid w:val="00666B95"/>
    <w:rsid w:val="00666EBA"/>
    <w:rsid w:val="006676ED"/>
    <w:rsid w:val="006709B1"/>
    <w:rsid w:val="00670A99"/>
    <w:rsid w:val="006714FA"/>
    <w:rsid w:val="00671DB9"/>
    <w:rsid w:val="00671E28"/>
    <w:rsid w:val="00672DF1"/>
    <w:rsid w:val="0067378A"/>
    <w:rsid w:val="00673D43"/>
    <w:rsid w:val="00674FD6"/>
    <w:rsid w:val="0067541E"/>
    <w:rsid w:val="00676088"/>
    <w:rsid w:val="00676B60"/>
    <w:rsid w:val="00676CD4"/>
    <w:rsid w:val="00677D85"/>
    <w:rsid w:val="00677EE7"/>
    <w:rsid w:val="0068012C"/>
    <w:rsid w:val="006806B9"/>
    <w:rsid w:val="00680C3D"/>
    <w:rsid w:val="00682376"/>
    <w:rsid w:val="00683B3B"/>
    <w:rsid w:val="00683F48"/>
    <w:rsid w:val="006849AE"/>
    <w:rsid w:val="0068697A"/>
    <w:rsid w:val="00690002"/>
    <w:rsid w:val="006913BA"/>
    <w:rsid w:val="0069199A"/>
    <w:rsid w:val="0069203C"/>
    <w:rsid w:val="00692329"/>
    <w:rsid w:val="00695125"/>
    <w:rsid w:val="00695A95"/>
    <w:rsid w:val="00696345"/>
    <w:rsid w:val="00696D9A"/>
    <w:rsid w:val="0069777E"/>
    <w:rsid w:val="00697CE0"/>
    <w:rsid w:val="006A1945"/>
    <w:rsid w:val="006A2013"/>
    <w:rsid w:val="006A28F2"/>
    <w:rsid w:val="006A36C8"/>
    <w:rsid w:val="006A38DA"/>
    <w:rsid w:val="006A5CDD"/>
    <w:rsid w:val="006A7378"/>
    <w:rsid w:val="006B090B"/>
    <w:rsid w:val="006B0DBF"/>
    <w:rsid w:val="006B3B57"/>
    <w:rsid w:val="006B5336"/>
    <w:rsid w:val="006B6033"/>
    <w:rsid w:val="006B66BB"/>
    <w:rsid w:val="006B7AAD"/>
    <w:rsid w:val="006C1326"/>
    <w:rsid w:val="006C2BC5"/>
    <w:rsid w:val="006C3EBE"/>
    <w:rsid w:val="006C41FA"/>
    <w:rsid w:val="006C4C94"/>
    <w:rsid w:val="006C53B4"/>
    <w:rsid w:val="006C589A"/>
    <w:rsid w:val="006C679B"/>
    <w:rsid w:val="006C6FBD"/>
    <w:rsid w:val="006C759A"/>
    <w:rsid w:val="006C7F76"/>
    <w:rsid w:val="006D08CA"/>
    <w:rsid w:val="006D0D10"/>
    <w:rsid w:val="006D1039"/>
    <w:rsid w:val="006D174E"/>
    <w:rsid w:val="006D25AE"/>
    <w:rsid w:val="006D3E83"/>
    <w:rsid w:val="006D400E"/>
    <w:rsid w:val="006D4C52"/>
    <w:rsid w:val="006D7416"/>
    <w:rsid w:val="006D7625"/>
    <w:rsid w:val="006D7C7F"/>
    <w:rsid w:val="006E004E"/>
    <w:rsid w:val="006E22D3"/>
    <w:rsid w:val="006E3307"/>
    <w:rsid w:val="006E3D1D"/>
    <w:rsid w:val="006E5510"/>
    <w:rsid w:val="006E6312"/>
    <w:rsid w:val="006E6828"/>
    <w:rsid w:val="006F2030"/>
    <w:rsid w:val="006F272D"/>
    <w:rsid w:val="006F2873"/>
    <w:rsid w:val="006F3B4C"/>
    <w:rsid w:val="006F5E00"/>
    <w:rsid w:val="006F68CC"/>
    <w:rsid w:val="006F6A75"/>
    <w:rsid w:val="006F6EA0"/>
    <w:rsid w:val="006F6F5D"/>
    <w:rsid w:val="006F7BE4"/>
    <w:rsid w:val="00700265"/>
    <w:rsid w:val="0070094D"/>
    <w:rsid w:val="00700CC4"/>
    <w:rsid w:val="00701659"/>
    <w:rsid w:val="00702356"/>
    <w:rsid w:val="00702544"/>
    <w:rsid w:val="00702BA1"/>
    <w:rsid w:val="00704393"/>
    <w:rsid w:val="00704CB5"/>
    <w:rsid w:val="00704EAC"/>
    <w:rsid w:val="00705195"/>
    <w:rsid w:val="007057C4"/>
    <w:rsid w:val="00705981"/>
    <w:rsid w:val="00705CB4"/>
    <w:rsid w:val="00705E7C"/>
    <w:rsid w:val="00706F79"/>
    <w:rsid w:val="00711DA2"/>
    <w:rsid w:val="00712263"/>
    <w:rsid w:val="00712793"/>
    <w:rsid w:val="0071314D"/>
    <w:rsid w:val="00713424"/>
    <w:rsid w:val="0071407F"/>
    <w:rsid w:val="007141E6"/>
    <w:rsid w:val="00714335"/>
    <w:rsid w:val="00714368"/>
    <w:rsid w:val="00715269"/>
    <w:rsid w:val="0071691A"/>
    <w:rsid w:val="00716D3C"/>
    <w:rsid w:val="007175D9"/>
    <w:rsid w:val="00717F64"/>
    <w:rsid w:val="00717FFA"/>
    <w:rsid w:val="007203E7"/>
    <w:rsid w:val="00720A4C"/>
    <w:rsid w:val="007212D0"/>
    <w:rsid w:val="00721D2A"/>
    <w:rsid w:val="00724BAC"/>
    <w:rsid w:val="007253C1"/>
    <w:rsid w:val="00725A8E"/>
    <w:rsid w:val="00725D9F"/>
    <w:rsid w:val="00725DEF"/>
    <w:rsid w:val="00727A03"/>
    <w:rsid w:val="00727EEC"/>
    <w:rsid w:val="00731458"/>
    <w:rsid w:val="00733B4B"/>
    <w:rsid w:val="00734BE0"/>
    <w:rsid w:val="00736534"/>
    <w:rsid w:val="00736F51"/>
    <w:rsid w:val="007400CC"/>
    <w:rsid w:val="007402FD"/>
    <w:rsid w:val="00740372"/>
    <w:rsid w:val="00740490"/>
    <w:rsid w:val="007406AB"/>
    <w:rsid w:val="0074080A"/>
    <w:rsid w:val="00742085"/>
    <w:rsid w:val="00743422"/>
    <w:rsid w:val="007438EA"/>
    <w:rsid w:val="00745F22"/>
    <w:rsid w:val="00746729"/>
    <w:rsid w:val="0074685B"/>
    <w:rsid w:val="00746992"/>
    <w:rsid w:val="007473A4"/>
    <w:rsid w:val="00747421"/>
    <w:rsid w:val="00747704"/>
    <w:rsid w:val="007479D8"/>
    <w:rsid w:val="007503F0"/>
    <w:rsid w:val="00750EC3"/>
    <w:rsid w:val="00751172"/>
    <w:rsid w:val="007512FD"/>
    <w:rsid w:val="007528FC"/>
    <w:rsid w:val="007529B6"/>
    <w:rsid w:val="00752DBF"/>
    <w:rsid w:val="00753B1A"/>
    <w:rsid w:val="00754403"/>
    <w:rsid w:val="007555FE"/>
    <w:rsid w:val="0075717B"/>
    <w:rsid w:val="0076177A"/>
    <w:rsid w:val="00761813"/>
    <w:rsid w:val="007628AB"/>
    <w:rsid w:val="00763ED7"/>
    <w:rsid w:val="00764DBB"/>
    <w:rsid w:val="00765379"/>
    <w:rsid w:val="00765476"/>
    <w:rsid w:val="0076736A"/>
    <w:rsid w:val="00767817"/>
    <w:rsid w:val="0076797C"/>
    <w:rsid w:val="00767CD8"/>
    <w:rsid w:val="00767D63"/>
    <w:rsid w:val="00770861"/>
    <w:rsid w:val="00770FB7"/>
    <w:rsid w:val="0077164A"/>
    <w:rsid w:val="00771AAA"/>
    <w:rsid w:val="00771AB0"/>
    <w:rsid w:val="00772824"/>
    <w:rsid w:val="00774741"/>
    <w:rsid w:val="00775318"/>
    <w:rsid w:val="00775624"/>
    <w:rsid w:val="00776623"/>
    <w:rsid w:val="007774F6"/>
    <w:rsid w:val="007808E3"/>
    <w:rsid w:val="00781A19"/>
    <w:rsid w:val="007827AC"/>
    <w:rsid w:val="00784402"/>
    <w:rsid w:val="007846D3"/>
    <w:rsid w:val="0078536C"/>
    <w:rsid w:val="00785782"/>
    <w:rsid w:val="00785B48"/>
    <w:rsid w:val="007870F4"/>
    <w:rsid w:val="007872E3"/>
    <w:rsid w:val="00793D3E"/>
    <w:rsid w:val="0079472B"/>
    <w:rsid w:val="007A105E"/>
    <w:rsid w:val="007A11BC"/>
    <w:rsid w:val="007A17ED"/>
    <w:rsid w:val="007A1999"/>
    <w:rsid w:val="007A2154"/>
    <w:rsid w:val="007A2471"/>
    <w:rsid w:val="007A3AD0"/>
    <w:rsid w:val="007A42EA"/>
    <w:rsid w:val="007A5714"/>
    <w:rsid w:val="007A7521"/>
    <w:rsid w:val="007B01EE"/>
    <w:rsid w:val="007B06BC"/>
    <w:rsid w:val="007B1AA6"/>
    <w:rsid w:val="007B3F3E"/>
    <w:rsid w:val="007B608F"/>
    <w:rsid w:val="007B64B1"/>
    <w:rsid w:val="007B6895"/>
    <w:rsid w:val="007B6D30"/>
    <w:rsid w:val="007C1E12"/>
    <w:rsid w:val="007C27E2"/>
    <w:rsid w:val="007C385D"/>
    <w:rsid w:val="007C454E"/>
    <w:rsid w:val="007C4C88"/>
    <w:rsid w:val="007C4CF0"/>
    <w:rsid w:val="007C518B"/>
    <w:rsid w:val="007C6B10"/>
    <w:rsid w:val="007D073D"/>
    <w:rsid w:val="007D0A6B"/>
    <w:rsid w:val="007D1291"/>
    <w:rsid w:val="007D19C9"/>
    <w:rsid w:val="007D1CE1"/>
    <w:rsid w:val="007D244D"/>
    <w:rsid w:val="007D27AC"/>
    <w:rsid w:val="007D32EE"/>
    <w:rsid w:val="007D3EC1"/>
    <w:rsid w:val="007D4E58"/>
    <w:rsid w:val="007D5373"/>
    <w:rsid w:val="007D5592"/>
    <w:rsid w:val="007D5B23"/>
    <w:rsid w:val="007D5C6C"/>
    <w:rsid w:val="007D5D71"/>
    <w:rsid w:val="007D5F66"/>
    <w:rsid w:val="007D66EA"/>
    <w:rsid w:val="007D6CE6"/>
    <w:rsid w:val="007D71BF"/>
    <w:rsid w:val="007E1B49"/>
    <w:rsid w:val="007E2286"/>
    <w:rsid w:val="007E2DAE"/>
    <w:rsid w:val="007E2DC0"/>
    <w:rsid w:val="007E5746"/>
    <w:rsid w:val="007E6290"/>
    <w:rsid w:val="007E63BB"/>
    <w:rsid w:val="007E67A4"/>
    <w:rsid w:val="007E6D9E"/>
    <w:rsid w:val="007F0851"/>
    <w:rsid w:val="007F0CAE"/>
    <w:rsid w:val="007F0E1C"/>
    <w:rsid w:val="007F12EF"/>
    <w:rsid w:val="007F19EC"/>
    <w:rsid w:val="007F21A3"/>
    <w:rsid w:val="007F2D2D"/>
    <w:rsid w:val="007F38E7"/>
    <w:rsid w:val="007F4C45"/>
    <w:rsid w:val="007F4CD8"/>
    <w:rsid w:val="007F5C57"/>
    <w:rsid w:val="007F63CC"/>
    <w:rsid w:val="007F71EE"/>
    <w:rsid w:val="007F73CA"/>
    <w:rsid w:val="0080082F"/>
    <w:rsid w:val="00800AA9"/>
    <w:rsid w:val="008010D6"/>
    <w:rsid w:val="0080110C"/>
    <w:rsid w:val="008016A3"/>
    <w:rsid w:val="00801E7B"/>
    <w:rsid w:val="00801F80"/>
    <w:rsid w:val="0080270F"/>
    <w:rsid w:val="008042BA"/>
    <w:rsid w:val="00804DDF"/>
    <w:rsid w:val="00804ED8"/>
    <w:rsid w:val="008052E4"/>
    <w:rsid w:val="0080565F"/>
    <w:rsid w:val="00806B6F"/>
    <w:rsid w:val="008073CB"/>
    <w:rsid w:val="00810984"/>
    <w:rsid w:val="00811862"/>
    <w:rsid w:val="00812B48"/>
    <w:rsid w:val="00812D92"/>
    <w:rsid w:val="008135DD"/>
    <w:rsid w:val="00813A97"/>
    <w:rsid w:val="00814020"/>
    <w:rsid w:val="0081577C"/>
    <w:rsid w:val="00815797"/>
    <w:rsid w:val="008157A5"/>
    <w:rsid w:val="008159B3"/>
    <w:rsid w:val="00815E75"/>
    <w:rsid w:val="00815FC6"/>
    <w:rsid w:val="008161C2"/>
    <w:rsid w:val="00816F49"/>
    <w:rsid w:val="008172B4"/>
    <w:rsid w:val="00820920"/>
    <w:rsid w:val="008229E5"/>
    <w:rsid w:val="00822E5A"/>
    <w:rsid w:val="00823276"/>
    <w:rsid w:val="0082353D"/>
    <w:rsid w:val="00824B44"/>
    <w:rsid w:val="00824D06"/>
    <w:rsid w:val="00824D9C"/>
    <w:rsid w:val="00825703"/>
    <w:rsid w:val="0082614A"/>
    <w:rsid w:val="00826D70"/>
    <w:rsid w:val="00827D7E"/>
    <w:rsid w:val="0083127E"/>
    <w:rsid w:val="0083199D"/>
    <w:rsid w:val="008336A6"/>
    <w:rsid w:val="00834F30"/>
    <w:rsid w:val="0083592D"/>
    <w:rsid w:val="00835C28"/>
    <w:rsid w:val="00835E9D"/>
    <w:rsid w:val="0083672B"/>
    <w:rsid w:val="00836B71"/>
    <w:rsid w:val="0083709E"/>
    <w:rsid w:val="008377D4"/>
    <w:rsid w:val="00840937"/>
    <w:rsid w:val="00841788"/>
    <w:rsid w:val="0084278A"/>
    <w:rsid w:val="00846166"/>
    <w:rsid w:val="00850E64"/>
    <w:rsid w:val="008516E3"/>
    <w:rsid w:val="008518F7"/>
    <w:rsid w:val="00851B60"/>
    <w:rsid w:val="00851BD9"/>
    <w:rsid w:val="00852359"/>
    <w:rsid w:val="00852BEB"/>
    <w:rsid w:val="00854474"/>
    <w:rsid w:val="00856592"/>
    <w:rsid w:val="008568E3"/>
    <w:rsid w:val="00857848"/>
    <w:rsid w:val="0086174D"/>
    <w:rsid w:val="00863A28"/>
    <w:rsid w:val="008662F1"/>
    <w:rsid w:val="008670E0"/>
    <w:rsid w:val="00871C3F"/>
    <w:rsid w:val="008726A3"/>
    <w:rsid w:val="0087365B"/>
    <w:rsid w:val="00873E09"/>
    <w:rsid w:val="00875B59"/>
    <w:rsid w:val="0088007B"/>
    <w:rsid w:val="00881D18"/>
    <w:rsid w:val="00882B45"/>
    <w:rsid w:val="00883587"/>
    <w:rsid w:val="00883C88"/>
    <w:rsid w:val="00884E8F"/>
    <w:rsid w:val="00885F65"/>
    <w:rsid w:val="008864BA"/>
    <w:rsid w:val="00886E93"/>
    <w:rsid w:val="00890605"/>
    <w:rsid w:val="0089100F"/>
    <w:rsid w:val="00891D14"/>
    <w:rsid w:val="008948B2"/>
    <w:rsid w:val="00894EC1"/>
    <w:rsid w:val="008951C6"/>
    <w:rsid w:val="00895432"/>
    <w:rsid w:val="008970FF"/>
    <w:rsid w:val="008A132A"/>
    <w:rsid w:val="008A1B40"/>
    <w:rsid w:val="008A2CCA"/>
    <w:rsid w:val="008A32A5"/>
    <w:rsid w:val="008A3393"/>
    <w:rsid w:val="008A45DD"/>
    <w:rsid w:val="008A48EC"/>
    <w:rsid w:val="008A4E1C"/>
    <w:rsid w:val="008A53E7"/>
    <w:rsid w:val="008A607A"/>
    <w:rsid w:val="008A641B"/>
    <w:rsid w:val="008A750A"/>
    <w:rsid w:val="008A7512"/>
    <w:rsid w:val="008A7C76"/>
    <w:rsid w:val="008A7D4B"/>
    <w:rsid w:val="008B1000"/>
    <w:rsid w:val="008B1019"/>
    <w:rsid w:val="008B1920"/>
    <w:rsid w:val="008B244D"/>
    <w:rsid w:val="008B28E9"/>
    <w:rsid w:val="008B30C5"/>
    <w:rsid w:val="008B4AD1"/>
    <w:rsid w:val="008B5B5A"/>
    <w:rsid w:val="008B634B"/>
    <w:rsid w:val="008B679A"/>
    <w:rsid w:val="008B6AD1"/>
    <w:rsid w:val="008B6B13"/>
    <w:rsid w:val="008B700F"/>
    <w:rsid w:val="008B7A9B"/>
    <w:rsid w:val="008B7EC2"/>
    <w:rsid w:val="008C0111"/>
    <w:rsid w:val="008C025F"/>
    <w:rsid w:val="008C1952"/>
    <w:rsid w:val="008C21A1"/>
    <w:rsid w:val="008C26EE"/>
    <w:rsid w:val="008C2B3F"/>
    <w:rsid w:val="008C31C8"/>
    <w:rsid w:val="008C38FB"/>
    <w:rsid w:val="008C5895"/>
    <w:rsid w:val="008C618C"/>
    <w:rsid w:val="008D0493"/>
    <w:rsid w:val="008D0BAE"/>
    <w:rsid w:val="008D1284"/>
    <w:rsid w:val="008D15AE"/>
    <w:rsid w:val="008D2111"/>
    <w:rsid w:val="008D25C1"/>
    <w:rsid w:val="008D265B"/>
    <w:rsid w:val="008D2F67"/>
    <w:rsid w:val="008D317D"/>
    <w:rsid w:val="008D4695"/>
    <w:rsid w:val="008D4E0B"/>
    <w:rsid w:val="008D7BAD"/>
    <w:rsid w:val="008D7CCC"/>
    <w:rsid w:val="008E23ED"/>
    <w:rsid w:val="008E25D0"/>
    <w:rsid w:val="008E2A6D"/>
    <w:rsid w:val="008E3B9E"/>
    <w:rsid w:val="008E42CF"/>
    <w:rsid w:val="008E5464"/>
    <w:rsid w:val="008E7719"/>
    <w:rsid w:val="008E7F2F"/>
    <w:rsid w:val="008F007A"/>
    <w:rsid w:val="008F23B3"/>
    <w:rsid w:val="008F2AF6"/>
    <w:rsid w:val="008F2B1D"/>
    <w:rsid w:val="008F2B1F"/>
    <w:rsid w:val="008F4B1B"/>
    <w:rsid w:val="008F57A6"/>
    <w:rsid w:val="008F6280"/>
    <w:rsid w:val="008F6848"/>
    <w:rsid w:val="008F7A3E"/>
    <w:rsid w:val="008F7FB2"/>
    <w:rsid w:val="00900222"/>
    <w:rsid w:val="00901792"/>
    <w:rsid w:val="00902DFC"/>
    <w:rsid w:val="0090344D"/>
    <w:rsid w:val="009034F3"/>
    <w:rsid w:val="0090365E"/>
    <w:rsid w:val="00904D05"/>
    <w:rsid w:val="009057A9"/>
    <w:rsid w:val="0090620C"/>
    <w:rsid w:val="00906BD8"/>
    <w:rsid w:val="0091042F"/>
    <w:rsid w:val="00910880"/>
    <w:rsid w:val="00910A73"/>
    <w:rsid w:val="009123D6"/>
    <w:rsid w:val="00913C65"/>
    <w:rsid w:val="009161B5"/>
    <w:rsid w:val="00916C0E"/>
    <w:rsid w:val="00916DB7"/>
    <w:rsid w:val="0091702D"/>
    <w:rsid w:val="0091737E"/>
    <w:rsid w:val="0091791A"/>
    <w:rsid w:val="0092002A"/>
    <w:rsid w:val="00920609"/>
    <w:rsid w:val="00920AE8"/>
    <w:rsid w:val="00923AE6"/>
    <w:rsid w:val="0092442E"/>
    <w:rsid w:val="009248AF"/>
    <w:rsid w:val="00925540"/>
    <w:rsid w:val="009260FB"/>
    <w:rsid w:val="009277CD"/>
    <w:rsid w:val="00930A0C"/>
    <w:rsid w:val="00931679"/>
    <w:rsid w:val="00931BF1"/>
    <w:rsid w:val="00932137"/>
    <w:rsid w:val="00932378"/>
    <w:rsid w:val="00932497"/>
    <w:rsid w:val="00932FA2"/>
    <w:rsid w:val="0093304F"/>
    <w:rsid w:val="00933191"/>
    <w:rsid w:val="0093345E"/>
    <w:rsid w:val="009339FF"/>
    <w:rsid w:val="00933EC3"/>
    <w:rsid w:val="00933FBB"/>
    <w:rsid w:val="0093417A"/>
    <w:rsid w:val="009346E2"/>
    <w:rsid w:val="00934735"/>
    <w:rsid w:val="00935F76"/>
    <w:rsid w:val="00936E14"/>
    <w:rsid w:val="00937EFE"/>
    <w:rsid w:val="00940E57"/>
    <w:rsid w:val="00941BD8"/>
    <w:rsid w:val="00941EF0"/>
    <w:rsid w:val="009427BE"/>
    <w:rsid w:val="00943546"/>
    <w:rsid w:val="0094355A"/>
    <w:rsid w:val="009435B1"/>
    <w:rsid w:val="00945987"/>
    <w:rsid w:val="00947292"/>
    <w:rsid w:val="0094773D"/>
    <w:rsid w:val="009501D2"/>
    <w:rsid w:val="009529E7"/>
    <w:rsid w:val="00954271"/>
    <w:rsid w:val="0095432E"/>
    <w:rsid w:val="0095464F"/>
    <w:rsid w:val="009548B8"/>
    <w:rsid w:val="009557BF"/>
    <w:rsid w:val="009573CF"/>
    <w:rsid w:val="00957C65"/>
    <w:rsid w:val="00960556"/>
    <w:rsid w:val="00960848"/>
    <w:rsid w:val="00960A99"/>
    <w:rsid w:val="00960C21"/>
    <w:rsid w:val="00960ED2"/>
    <w:rsid w:val="00962C27"/>
    <w:rsid w:val="00963AC3"/>
    <w:rsid w:val="00965A12"/>
    <w:rsid w:val="00965A4C"/>
    <w:rsid w:val="00966C1B"/>
    <w:rsid w:val="00967F97"/>
    <w:rsid w:val="00970DCC"/>
    <w:rsid w:val="009713EB"/>
    <w:rsid w:val="00971440"/>
    <w:rsid w:val="00971496"/>
    <w:rsid w:val="009716AD"/>
    <w:rsid w:val="00971BFC"/>
    <w:rsid w:val="00972139"/>
    <w:rsid w:val="00975FC3"/>
    <w:rsid w:val="00977804"/>
    <w:rsid w:val="00980E65"/>
    <w:rsid w:val="00982B03"/>
    <w:rsid w:val="0098351E"/>
    <w:rsid w:val="0098428B"/>
    <w:rsid w:val="00984EE6"/>
    <w:rsid w:val="00985711"/>
    <w:rsid w:val="009860DD"/>
    <w:rsid w:val="00986487"/>
    <w:rsid w:val="00991128"/>
    <w:rsid w:val="00991B40"/>
    <w:rsid w:val="00993DC3"/>
    <w:rsid w:val="0099406F"/>
    <w:rsid w:val="00994653"/>
    <w:rsid w:val="0099489E"/>
    <w:rsid w:val="00995188"/>
    <w:rsid w:val="009A002E"/>
    <w:rsid w:val="009A006F"/>
    <w:rsid w:val="009A0446"/>
    <w:rsid w:val="009A1DB4"/>
    <w:rsid w:val="009A3A94"/>
    <w:rsid w:val="009A5AB3"/>
    <w:rsid w:val="009A6304"/>
    <w:rsid w:val="009A71C0"/>
    <w:rsid w:val="009B0156"/>
    <w:rsid w:val="009B36C7"/>
    <w:rsid w:val="009B416C"/>
    <w:rsid w:val="009B5A70"/>
    <w:rsid w:val="009B6544"/>
    <w:rsid w:val="009B6FAD"/>
    <w:rsid w:val="009B73B9"/>
    <w:rsid w:val="009B791A"/>
    <w:rsid w:val="009C0EEA"/>
    <w:rsid w:val="009C17BF"/>
    <w:rsid w:val="009C221E"/>
    <w:rsid w:val="009C2637"/>
    <w:rsid w:val="009C2876"/>
    <w:rsid w:val="009C46EA"/>
    <w:rsid w:val="009C4B73"/>
    <w:rsid w:val="009C52C6"/>
    <w:rsid w:val="009C53C5"/>
    <w:rsid w:val="009C581F"/>
    <w:rsid w:val="009C6836"/>
    <w:rsid w:val="009C7333"/>
    <w:rsid w:val="009D1463"/>
    <w:rsid w:val="009D24F8"/>
    <w:rsid w:val="009D2715"/>
    <w:rsid w:val="009D2D4E"/>
    <w:rsid w:val="009D3948"/>
    <w:rsid w:val="009D395C"/>
    <w:rsid w:val="009D3EF1"/>
    <w:rsid w:val="009D4C6E"/>
    <w:rsid w:val="009D621A"/>
    <w:rsid w:val="009D76A0"/>
    <w:rsid w:val="009D7DB7"/>
    <w:rsid w:val="009E0540"/>
    <w:rsid w:val="009E0B63"/>
    <w:rsid w:val="009E0EC9"/>
    <w:rsid w:val="009E1FD4"/>
    <w:rsid w:val="009E21FE"/>
    <w:rsid w:val="009E2D81"/>
    <w:rsid w:val="009E4028"/>
    <w:rsid w:val="009E47AF"/>
    <w:rsid w:val="009E4A43"/>
    <w:rsid w:val="009E566C"/>
    <w:rsid w:val="009E5719"/>
    <w:rsid w:val="009E675F"/>
    <w:rsid w:val="009E7836"/>
    <w:rsid w:val="009E7A79"/>
    <w:rsid w:val="009F03CC"/>
    <w:rsid w:val="009F1AA0"/>
    <w:rsid w:val="009F1D8C"/>
    <w:rsid w:val="009F249E"/>
    <w:rsid w:val="009F30A0"/>
    <w:rsid w:val="009F42B8"/>
    <w:rsid w:val="009F544B"/>
    <w:rsid w:val="009F62DD"/>
    <w:rsid w:val="00A001E1"/>
    <w:rsid w:val="00A003EB"/>
    <w:rsid w:val="00A006BB"/>
    <w:rsid w:val="00A00773"/>
    <w:rsid w:val="00A0179A"/>
    <w:rsid w:val="00A01BAF"/>
    <w:rsid w:val="00A020B0"/>
    <w:rsid w:val="00A0246C"/>
    <w:rsid w:val="00A033B3"/>
    <w:rsid w:val="00A03F69"/>
    <w:rsid w:val="00A03FE8"/>
    <w:rsid w:val="00A04927"/>
    <w:rsid w:val="00A05B91"/>
    <w:rsid w:val="00A05C7B"/>
    <w:rsid w:val="00A100BE"/>
    <w:rsid w:val="00A1107F"/>
    <w:rsid w:val="00A11250"/>
    <w:rsid w:val="00A11FAC"/>
    <w:rsid w:val="00A142A5"/>
    <w:rsid w:val="00A14F14"/>
    <w:rsid w:val="00A1559E"/>
    <w:rsid w:val="00A17FBC"/>
    <w:rsid w:val="00A217E5"/>
    <w:rsid w:val="00A22768"/>
    <w:rsid w:val="00A2305B"/>
    <w:rsid w:val="00A230E5"/>
    <w:rsid w:val="00A23760"/>
    <w:rsid w:val="00A2382D"/>
    <w:rsid w:val="00A23F45"/>
    <w:rsid w:val="00A2419B"/>
    <w:rsid w:val="00A2646E"/>
    <w:rsid w:val="00A274B7"/>
    <w:rsid w:val="00A3195F"/>
    <w:rsid w:val="00A327F2"/>
    <w:rsid w:val="00A337E9"/>
    <w:rsid w:val="00A355A5"/>
    <w:rsid w:val="00A35B30"/>
    <w:rsid w:val="00A35CCF"/>
    <w:rsid w:val="00A36290"/>
    <w:rsid w:val="00A36BF3"/>
    <w:rsid w:val="00A403BA"/>
    <w:rsid w:val="00A40E62"/>
    <w:rsid w:val="00A41889"/>
    <w:rsid w:val="00A4216E"/>
    <w:rsid w:val="00A4263F"/>
    <w:rsid w:val="00A427BF"/>
    <w:rsid w:val="00A44526"/>
    <w:rsid w:val="00A46C0F"/>
    <w:rsid w:val="00A503B5"/>
    <w:rsid w:val="00A50401"/>
    <w:rsid w:val="00A50468"/>
    <w:rsid w:val="00A50813"/>
    <w:rsid w:val="00A51036"/>
    <w:rsid w:val="00A51363"/>
    <w:rsid w:val="00A5329B"/>
    <w:rsid w:val="00A53B73"/>
    <w:rsid w:val="00A53FB8"/>
    <w:rsid w:val="00A564EF"/>
    <w:rsid w:val="00A567AB"/>
    <w:rsid w:val="00A5694C"/>
    <w:rsid w:val="00A571BB"/>
    <w:rsid w:val="00A60C5E"/>
    <w:rsid w:val="00A611FA"/>
    <w:rsid w:val="00A6162E"/>
    <w:rsid w:val="00A61B58"/>
    <w:rsid w:val="00A632DF"/>
    <w:rsid w:val="00A65B2C"/>
    <w:rsid w:val="00A67736"/>
    <w:rsid w:val="00A71C1E"/>
    <w:rsid w:val="00A72D07"/>
    <w:rsid w:val="00A7344B"/>
    <w:rsid w:val="00A734B1"/>
    <w:rsid w:val="00A735D6"/>
    <w:rsid w:val="00A73962"/>
    <w:rsid w:val="00A73DB6"/>
    <w:rsid w:val="00A74194"/>
    <w:rsid w:val="00A763ED"/>
    <w:rsid w:val="00A800AE"/>
    <w:rsid w:val="00A81243"/>
    <w:rsid w:val="00A81525"/>
    <w:rsid w:val="00A82A86"/>
    <w:rsid w:val="00A83FC2"/>
    <w:rsid w:val="00A84212"/>
    <w:rsid w:val="00A84A13"/>
    <w:rsid w:val="00A86ED1"/>
    <w:rsid w:val="00A86FF2"/>
    <w:rsid w:val="00A87A72"/>
    <w:rsid w:val="00A9050D"/>
    <w:rsid w:val="00A90A6A"/>
    <w:rsid w:val="00A90B48"/>
    <w:rsid w:val="00A921BD"/>
    <w:rsid w:val="00A92DBB"/>
    <w:rsid w:val="00A93FD3"/>
    <w:rsid w:val="00A946E3"/>
    <w:rsid w:val="00A94A1D"/>
    <w:rsid w:val="00A95429"/>
    <w:rsid w:val="00AA2C4A"/>
    <w:rsid w:val="00AA2DEE"/>
    <w:rsid w:val="00AA304E"/>
    <w:rsid w:val="00AA36ED"/>
    <w:rsid w:val="00AA3915"/>
    <w:rsid w:val="00AA46D7"/>
    <w:rsid w:val="00AA5E58"/>
    <w:rsid w:val="00AA7940"/>
    <w:rsid w:val="00AB1562"/>
    <w:rsid w:val="00AB1C5F"/>
    <w:rsid w:val="00AB223E"/>
    <w:rsid w:val="00AB24A2"/>
    <w:rsid w:val="00AB3042"/>
    <w:rsid w:val="00AB3388"/>
    <w:rsid w:val="00AB341B"/>
    <w:rsid w:val="00AB3836"/>
    <w:rsid w:val="00AB459E"/>
    <w:rsid w:val="00AB4967"/>
    <w:rsid w:val="00AB511A"/>
    <w:rsid w:val="00AB5685"/>
    <w:rsid w:val="00AB58AB"/>
    <w:rsid w:val="00AB6F0D"/>
    <w:rsid w:val="00AB7786"/>
    <w:rsid w:val="00AC009B"/>
    <w:rsid w:val="00AC1D34"/>
    <w:rsid w:val="00AC2950"/>
    <w:rsid w:val="00AC3255"/>
    <w:rsid w:val="00AC36B9"/>
    <w:rsid w:val="00AC37AB"/>
    <w:rsid w:val="00AC38B4"/>
    <w:rsid w:val="00AC4440"/>
    <w:rsid w:val="00AC4B65"/>
    <w:rsid w:val="00AC4C61"/>
    <w:rsid w:val="00AC5AF5"/>
    <w:rsid w:val="00AC70E1"/>
    <w:rsid w:val="00AC7F76"/>
    <w:rsid w:val="00AD05BB"/>
    <w:rsid w:val="00AD110C"/>
    <w:rsid w:val="00AD3512"/>
    <w:rsid w:val="00AD372C"/>
    <w:rsid w:val="00AD3FC3"/>
    <w:rsid w:val="00AD5B31"/>
    <w:rsid w:val="00AD5B9C"/>
    <w:rsid w:val="00AD72CA"/>
    <w:rsid w:val="00AE0554"/>
    <w:rsid w:val="00AE0BEE"/>
    <w:rsid w:val="00AE10FE"/>
    <w:rsid w:val="00AE1F77"/>
    <w:rsid w:val="00AE2C8B"/>
    <w:rsid w:val="00AE37CF"/>
    <w:rsid w:val="00AE3BAB"/>
    <w:rsid w:val="00AE3F1A"/>
    <w:rsid w:val="00AE483C"/>
    <w:rsid w:val="00AE5575"/>
    <w:rsid w:val="00AE5EAB"/>
    <w:rsid w:val="00AE67BB"/>
    <w:rsid w:val="00AE6F9F"/>
    <w:rsid w:val="00AF11C1"/>
    <w:rsid w:val="00AF1BFE"/>
    <w:rsid w:val="00AF28FB"/>
    <w:rsid w:val="00AF2998"/>
    <w:rsid w:val="00AF4100"/>
    <w:rsid w:val="00AF4433"/>
    <w:rsid w:val="00AF4811"/>
    <w:rsid w:val="00AF48B6"/>
    <w:rsid w:val="00AF4B6C"/>
    <w:rsid w:val="00AF5049"/>
    <w:rsid w:val="00AF5881"/>
    <w:rsid w:val="00AF6523"/>
    <w:rsid w:val="00AF6A2E"/>
    <w:rsid w:val="00AF6D76"/>
    <w:rsid w:val="00AF707C"/>
    <w:rsid w:val="00AF74B7"/>
    <w:rsid w:val="00B000C0"/>
    <w:rsid w:val="00B01798"/>
    <w:rsid w:val="00B01E49"/>
    <w:rsid w:val="00B03921"/>
    <w:rsid w:val="00B03E4F"/>
    <w:rsid w:val="00B03FB7"/>
    <w:rsid w:val="00B048D0"/>
    <w:rsid w:val="00B04ACD"/>
    <w:rsid w:val="00B05F65"/>
    <w:rsid w:val="00B06650"/>
    <w:rsid w:val="00B10351"/>
    <w:rsid w:val="00B10998"/>
    <w:rsid w:val="00B10A83"/>
    <w:rsid w:val="00B13667"/>
    <w:rsid w:val="00B13689"/>
    <w:rsid w:val="00B14932"/>
    <w:rsid w:val="00B152FB"/>
    <w:rsid w:val="00B153F8"/>
    <w:rsid w:val="00B16244"/>
    <w:rsid w:val="00B17BBE"/>
    <w:rsid w:val="00B17D0D"/>
    <w:rsid w:val="00B20082"/>
    <w:rsid w:val="00B2010C"/>
    <w:rsid w:val="00B2163E"/>
    <w:rsid w:val="00B21F84"/>
    <w:rsid w:val="00B2255E"/>
    <w:rsid w:val="00B2403C"/>
    <w:rsid w:val="00B24C55"/>
    <w:rsid w:val="00B25145"/>
    <w:rsid w:val="00B25A2B"/>
    <w:rsid w:val="00B260CE"/>
    <w:rsid w:val="00B2724D"/>
    <w:rsid w:val="00B27DAB"/>
    <w:rsid w:val="00B31359"/>
    <w:rsid w:val="00B32E08"/>
    <w:rsid w:val="00B356B3"/>
    <w:rsid w:val="00B3587F"/>
    <w:rsid w:val="00B35966"/>
    <w:rsid w:val="00B364C1"/>
    <w:rsid w:val="00B41969"/>
    <w:rsid w:val="00B41CF8"/>
    <w:rsid w:val="00B41E99"/>
    <w:rsid w:val="00B42A77"/>
    <w:rsid w:val="00B432EB"/>
    <w:rsid w:val="00B43392"/>
    <w:rsid w:val="00B43D47"/>
    <w:rsid w:val="00B43E55"/>
    <w:rsid w:val="00B45030"/>
    <w:rsid w:val="00B4572E"/>
    <w:rsid w:val="00B460D1"/>
    <w:rsid w:val="00B47C8D"/>
    <w:rsid w:val="00B50C17"/>
    <w:rsid w:val="00B5309B"/>
    <w:rsid w:val="00B5337B"/>
    <w:rsid w:val="00B53FAD"/>
    <w:rsid w:val="00B53FFF"/>
    <w:rsid w:val="00B54778"/>
    <w:rsid w:val="00B554AC"/>
    <w:rsid w:val="00B55C40"/>
    <w:rsid w:val="00B55DF1"/>
    <w:rsid w:val="00B60E08"/>
    <w:rsid w:val="00B6235B"/>
    <w:rsid w:val="00B6252B"/>
    <w:rsid w:val="00B629E9"/>
    <w:rsid w:val="00B638F4"/>
    <w:rsid w:val="00B63B47"/>
    <w:rsid w:val="00B6454C"/>
    <w:rsid w:val="00B658C7"/>
    <w:rsid w:val="00B66705"/>
    <w:rsid w:val="00B670D3"/>
    <w:rsid w:val="00B673F4"/>
    <w:rsid w:val="00B67C70"/>
    <w:rsid w:val="00B67E47"/>
    <w:rsid w:val="00B67EB6"/>
    <w:rsid w:val="00B67F31"/>
    <w:rsid w:val="00B67FB8"/>
    <w:rsid w:val="00B714C9"/>
    <w:rsid w:val="00B72AB4"/>
    <w:rsid w:val="00B73204"/>
    <w:rsid w:val="00B749F2"/>
    <w:rsid w:val="00B75974"/>
    <w:rsid w:val="00B75FC1"/>
    <w:rsid w:val="00B76FFC"/>
    <w:rsid w:val="00B7721A"/>
    <w:rsid w:val="00B80B62"/>
    <w:rsid w:val="00B816A5"/>
    <w:rsid w:val="00B817BF"/>
    <w:rsid w:val="00B82744"/>
    <w:rsid w:val="00B82904"/>
    <w:rsid w:val="00B82959"/>
    <w:rsid w:val="00B82DB7"/>
    <w:rsid w:val="00B8481E"/>
    <w:rsid w:val="00B85507"/>
    <w:rsid w:val="00B856D7"/>
    <w:rsid w:val="00B8598F"/>
    <w:rsid w:val="00B85EA0"/>
    <w:rsid w:val="00B8643D"/>
    <w:rsid w:val="00B90081"/>
    <w:rsid w:val="00B90137"/>
    <w:rsid w:val="00B90506"/>
    <w:rsid w:val="00B90C80"/>
    <w:rsid w:val="00B9124E"/>
    <w:rsid w:val="00B92031"/>
    <w:rsid w:val="00B92554"/>
    <w:rsid w:val="00B92565"/>
    <w:rsid w:val="00B93377"/>
    <w:rsid w:val="00B9349D"/>
    <w:rsid w:val="00B9366A"/>
    <w:rsid w:val="00B946FF"/>
    <w:rsid w:val="00B9483C"/>
    <w:rsid w:val="00B94C4C"/>
    <w:rsid w:val="00B956EF"/>
    <w:rsid w:val="00B959EE"/>
    <w:rsid w:val="00B96F8D"/>
    <w:rsid w:val="00B9739E"/>
    <w:rsid w:val="00BA094F"/>
    <w:rsid w:val="00BA2545"/>
    <w:rsid w:val="00BA29B4"/>
    <w:rsid w:val="00BA2E1F"/>
    <w:rsid w:val="00BA3EF8"/>
    <w:rsid w:val="00BA4098"/>
    <w:rsid w:val="00BA58C1"/>
    <w:rsid w:val="00BB01E9"/>
    <w:rsid w:val="00BB08BC"/>
    <w:rsid w:val="00BB10CC"/>
    <w:rsid w:val="00BB1B4A"/>
    <w:rsid w:val="00BB1BC9"/>
    <w:rsid w:val="00BB229C"/>
    <w:rsid w:val="00BB2660"/>
    <w:rsid w:val="00BB2F21"/>
    <w:rsid w:val="00BB518D"/>
    <w:rsid w:val="00BB56DC"/>
    <w:rsid w:val="00BB5D36"/>
    <w:rsid w:val="00BC0C8F"/>
    <w:rsid w:val="00BC14F8"/>
    <w:rsid w:val="00BC2A32"/>
    <w:rsid w:val="00BC33FF"/>
    <w:rsid w:val="00BC38B2"/>
    <w:rsid w:val="00BC3B71"/>
    <w:rsid w:val="00BC4341"/>
    <w:rsid w:val="00BC43CC"/>
    <w:rsid w:val="00BC4577"/>
    <w:rsid w:val="00BC47C4"/>
    <w:rsid w:val="00BC57B1"/>
    <w:rsid w:val="00BC58BA"/>
    <w:rsid w:val="00BC6AF8"/>
    <w:rsid w:val="00BC7F15"/>
    <w:rsid w:val="00BD0D76"/>
    <w:rsid w:val="00BD0E3E"/>
    <w:rsid w:val="00BD2096"/>
    <w:rsid w:val="00BD4586"/>
    <w:rsid w:val="00BD68B4"/>
    <w:rsid w:val="00BE0057"/>
    <w:rsid w:val="00BE08B6"/>
    <w:rsid w:val="00BE0C0E"/>
    <w:rsid w:val="00BE0E0F"/>
    <w:rsid w:val="00BE1781"/>
    <w:rsid w:val="00BE1900"/>
    <w:rsid w:val="00BE1C5C"/>
    <w:rsid w:val="00BE23AB"/>
    <w:rsid w:val="00BE4670"/>
    <w:rsid w:val="00BE4FF2"/>
    <w:rsid w:val="00BE5074"/>
    <w:rsid w:val="00BE69A4"/>
    <w:rsid w:val="00BE6FCA"/>
    <w:rsid w:val="00BE700D"/>
    <w:rsid w:val="00BE747A"/>
    <w:rsid w:val="00BF19BB"/>
    <w:rsid w:val="00BF2228"/>
    <w:rsid w:val="00BF2F21"/>
    <w:rsid w:val="00BF30D0"/>
    <w:rsid w:val="00BF3536"/>
    <w:rsid w:val="00BF362C"/>
    <w:rsid w:val="00BF3A7F"/>
    <w:rsid w:val="00BF4509"/>
    <w:rsid w:val="00BF45D5"/>
    <w:rsid w:val="00BF465F"/>
    <w:rsid w:val="00BF6242"/>
    <w:rsid w:val="00BF69EA"/>
    <w:rsid w:val="00C00D59"/>
    <w:rsid w:val="00C01604"/>
    <w:rsid w:val="00C02FE3"/>
    <w:rsid w:val="00C049C7"/>
    <w:rsid w:val="00C04E54"/>
    <w:rsid w:val="00C057AE"/>
    <w:rsid w:val="00C0580C"/>
    <w:rsid w:val="00C0633D"/>
    <w:rsid w:val="00C10AD7"/>
    <w:rsid w:val="00C12CEB"/>
    <w:rsid w:val="00C13294"/>
    <w:rsid w:val="00C138C6"/>
    <w:rsid w:val="00C13E3B"/>
    <w:rsid w:val="00C159BA"/>
    <w:rsid w:val="00C16155"/>
    <w:rsid w:val="00C16E53"/>
    <w:rsid w:val="00C177AE"/>
    <w:rsid w:val="00C213ED"/>
    <w:rsid w:val="00C22157"/>
    <w:rsid w:val="00C225F4"/>
    <w:rsid w:val="00C227AF"/>
    <w:rsid w:val="00C22D4C"/>
    <w:rsid w:val="00C25EBD"/>
    <w:rsid w:val="00C26F78"/>
    <w:rsid w:val="00C2759F"/>
    <w:rsid w:val="00C30908"/>
    <w:rsid w:val="00C313A3"/>
    <w:rsid w:val="00C319A9"/>
    <w:rsid w:val="00C32131"/>
    <w:rsid w:val="00C32933"/>
    <w:rsid w:val="00C32A66"/>
    <w:rsid w:val="00C35B74"/>
    <w:rsid w:val="00C36C32"/>
    <w:rsid w:val="00C414FE"/>
    <w:rsid w:val="00C42457"/>
    <w:rsid w:val="00C44588"/>
    <w:rsid w:val="00C4634F"/>
    <w:rsid w:val="00C4658C"/>
    <w:rsid w:val="00C503FC"/>
    <w:rsid w:val="00C50595"/>
    <w:rsid w:val="00C51631"/>
    <w:rsid w:val="00C537ED"/>
    <w:rsid w:val="00C537FE"/>
    <w:rsid w:val="00C544E4"/>
    <w:rsid w:val="00C54B1F"/>
    <w:rsid w:val="00C55639"/>
    <w:rsid w:val="00C5595E"/>
    <w:rsid w:val="00C564BF"/>
    <w:rsid w:val="00C574BD"/>
    <w:rsid w:val="00C57828"/>
    <w:rsid w:val="00C57BF2"/>
    <w:rsid w:val="00C6231A"/>
    <w:rsid w:val="00C633BB"/>
    <w:rsid w:val="00C63E32"/>
    <w:rsid w:val="00C644E9"/>
    <w:rsid w:val="00C6469B"/>
    <w:rsid w:val="00C66EFC"/>
    <w:rsid w:val="00C70CBF"/>
    <w:rsid w:val="00C71B77"/>
    <w:rsid w:val="00C71CCA"/>
    <w:rsid w:val="00C7222A"/>
    <w:rsid w:val="00C729C6"/>
    <w:rsid w:val="00C72FB3"/>
    <w:rsid w:val="00C73F7E"/>
    <w:rsid w:val="00C750DE"/>
    <w:rsid w:val="00C75293"/>
    <w:rsid w:val="00C763FA"/>
    <w:rsid w:val="00C77FDE"/>
    <w:rsid w:val="00C800EF"/>
    <w:rsid w:val="00C80688"/>
    <w:rsid w:val="00C80706"/>
    <w:rsid w:val="00C8175D"/>
    <w:rsid w:val="00C8272D"/>
    <w:rsid w:val="00C83DAD"/>
    <w:rsid w:val="00C84B03"/>
    <w:rsid w:val="00C84B56"/>
    <w:rsid w:val="00C84C1F"/>
    <w:rsid w:val="00C865B4"/>
    <w:rsid w:val="00C8692C"/>
    <w:rsid w:val="00C87377"/>
    <w:rsid w:val="00C9081D"/>
    <w:rsid w:val="00C90925"/>
    <w:rsid w:val="00C90E8E"/>
    <w:rsid w:val="00C90F89"/>
    <w:rsid w:val="00C91C2C"/>
    <w:rsid w:val="00C924CE"/>
    <w:rsid w:val="00C930B0"/>
    <w:rsid w:val="00C93374"/>
    <w:rsid w:val="00C94C15"/>
    <w:rsid w:val="00C951FE"/>
    <w:rsid w:val="00C95B87"/>
    <w:rsid w:val="00C979C0"/>
    <w:rsid w:val="00C97DE0"/>
    <w:rsid w:val="00CA0F12"/>
    <w:rsid w:val="00CA2712"/>
    <w:rsid w:val="00CA37C0"/>
    <w:rsid w:val="00CA4850"/>
    <w:rsid w:val="00CA4A79"/>
    <w:rsid w:val="00CA5CCA"/>
    <w:rsid w:val="00CA70B4"/>
    <w:rsid w:val="00CB1290"/>
    <w:rsid w:val="00CB173C"/>
    <w:rsid w:val="00CB228B"/>
    <w:rsid w:val="00CB26E1"/>
    <w:rsid w:val="00CB2861"/>
    <w:rsid w:val="00CB2A93"/>
    <w:rsid w:val="00CB2DBF"/>
    <w:rsid w:val="00CB3879"/>
    <w:rsid w:val="00CB3D91"/>
    <w:rsid w:val="00CB4BAA"/>
    <w:rsid w:val="00CB545B"/>
    <w:rsid w:val="00CB66F9"/>
    <w:rsid w:val="00CB6AD4"/>
    <w:rsid w:val="00CB6D7F"/>
    <w:rsid w:val="00CB7521"/>
    <w:rsid w:val="00CB7F90"/>
    <w:rsid w:val="00CC07B5"/>
    <w:rsid w:val="00CC1CD6"/>
    <w:rsid w:val="00CC30CC"/>
    <w:rsid w:val="00CC3D32"/>
    <w:rsid w:val="00CC4F38"/>
    <w:rsid w:val="00CC5179"/>
    <w:rsid w:val="00CC55EE"/>
    <w:rsid w:val="00CC5E0F"/>
    <w:rsid w:val="00CC5F29"/>
    <w:rsid w:val="00CC601C"/>
    <w:rsid w:val="00CC63BD"/>
    <w:rsid w:val="00CC7285"/>
    <w:rsid w:val="00CC7496"/>
    <w:rsid w:val="00CC75E7"/>
    <w:rsid w:val="00CC771F"/>
    <w:rsid w:val="00CD055A"/>
    <w:rsid w:val="00CD0B9C"/>
    <w:rsid w:val="00CD1A89"/>
    <w:rsid w:val="00CD31EB"/>
    <w:rsid w:val="00CD4062"/>
    <w:rsid w:val="00CD42AB"/>
    <w:rsid w:val="00CD5D42"/>
    <w:rsid w:val="00CD5D5A"/>
    <w:rsid w:val="00CD7439"/>
    <w:rsid w:val="00CD7478"/>
    <w:rsid w:val="00CE1D3F"/>
    <w:rsid w:val="00CE2E09"/>
    <w:rsid w:val="00CE2F54"/>
    <w:rsid w:val="00CE32E7"/>
    <w:rsid w:val="00CE35DC"/>
    <w:rsid w:val="00CE3D2C"/>
    <w:rsid w:val="00CE3EE2"/>
    <w:rsid w:val="00CE4051"/>
    <w:rsid w:val="00CE50C5"/>
    <w:rsid w:val="00CE72EF"/>
    <w:rsid w:val="00CE7533"/>
    <w:rsid w:val="00CF0C5E"/>
    <w:rsid w:val="00CF10E4"/>
    <w:rsid w:val="00CF146F"/>
    <w:rsid w:val="00CF16AF"/>
    <w:rsid w:val="00CF176C"/>
    <w:rsid w:val="00CF2773"/>
    <w:rsid w:val="00CF47C0"/>
    <w:rsid w:val="00CF527A"/>
    <w:rsid w:val="00CF6581"/>
    <w:rsid w:val="00CF68C6"/>
    <w:rsid w:val="00CF6DB9"/>
    <w:rsid w:val="00CF707F"/>
    <w:rsid w:val="00D002F0"/>
    <w:rsid w:val="00D00B27"/>
    <w:rsid w:val="00D0192D"/>
    <w:rsid w:val="00D02C99"/>
    <w:rsid w:val="00D02D12"/>
    <w:rsid w:val="00D03305"/>
    <w:rsid w:val="00D03F29"/>
    <w:rsid w:val="00D04600"/>
    <w:rsid w:val="00D04905"/>
    <w:rsid w:val="00D0511C"/>
    <w:rsid w:val="00D05586"/>
    <w:rsid w:val="00D05B76"/>
    <w:rsid w:val="00D06A5A"/>
    <w:rsid w:val="00D06B3B"/>
    <w:rsid w:val="00D06C28"/>
    <w:rsid w:val="00D078A6"/>
    <w:rsid w:val="00D10DE1"/>
    <w:rsid w:val="00D12795"/>
    <w:rsid w:val="00D13540"/>
    <w:rsid w:val="00D159E4"/>
    <w:rsid w:val="00D15E68"/>
    <w:rsid w:val="00D1663C"/>
    <w:rsid w:val="00D177CF"/>
    <w:rsid w:val="00D17C69"/>
    <w:rsid w:val="00D221E8"/>
    <w:rsid w:val="00D22298"/>
    <w:rsid w:val="00D2265B"/>
    <w:rsid w:val="00D23A4F"/>
    <w:rsid w:val="00D245F0"/>
    <w:rsid w:val="00D24B46"/>
    <w:rsid w:val="00D25814"/>
    <w:rsid w:val="00D26DC9"/>
    <w:rsid w:val="00D27EB0"/>
    <w:rsid w:val="00D306C1"/>
    <w:rsid w:val="00D30D3D"/>
    <w:rsid w:val="00D3288F"/>
    <w:rsid w:val="00D3548B"/>
    <w:rsid w:val="00D36F53"/>
    <w:rsid w:val="00D377F7"/>
    <w:rsid w:val="00D41069"/>
    <w:rsid w:val="00D4155F"/>
    <w:rsid w:val="00D427E9"/>
    <w:rsid w:val="00D4311D"/>
    <w:rsid w:val="00D43B8B"/>
    <w:rsid w:val="00D44661"/>
    <w:rsid w:val="00D45087"/>
    <w:rsid w:val="00D4577E"/>
    <w:rsid w:val="00D46AE2"/>
    <w:rsid w:val="00D471D9"/>
    <w:rsid w:val="00D51A83"/>
    <w:rsid w:val="00D539BE"/>
    <w:rsid w:val="00D55E2D"/>
    <w:rsid w:val="00D55F23"/>
    <w:rsid w:val="00D56E13"/>
    <w:rsid w:val="00D57344"/>
    <w:rsid w:val="00D57E2C"/>
    <w:rsid w:val="00D60166"/>
    <w:rsid w:val="00D602A9"/>
    <w:rsid w:val="00D608EA"/>
    <w:rsid w:val="00D60C64"/>
    <w:rsid w:val="00D61137"/>
    <w:rsid w:val="00D6138C"/>
    <w:rsid w:val="00D6171E"/>
    <w:rsid w:val="00D62E90"/>
    <w:rsid w:val="00D63097"/>
    <w:rsid w:val="00D63258"/>
    <w:rsid w:val="00D6390C"/>
    <w:rsid w:val="00D642CC"/>
    <w:rsid w:val="00D64B93"/>
    <w:rsid w:val="00D668A4"/>
    <w:rsid w:val="00D7001F"/>
    <w:rsid w:val="00D7127F"/>
    <w:rsid w:val="00D717D6"/>
    <w:rsid w:val="00D71E85"/>
    <w:rsid w:val="00D737ED"/>
    <w:rsid w:val="00D73C4F"/>
    <w:rsid w:val="00D73F1A"/>
    <w:rsid w:val="00D75C08"/>
    <w:rsid w:val="00D77E29"/>
    <w:rsid w:val="00D8032A"/>
    <w:rsid w:val="00D805EB"/>
    <w:rsid w:val="00D80C4B"/>
    <w:rsid w:val="00D80ED5"/>
    <w:rsid w:val="00D8197D"/>
    <w:rsid w:val="00D82592"/>
    <w:rsid w:val="00D833DB"/>
    <w:rsid w:val="00D84B2E"/>
    <w:rsid w:val="00D85D02"/>
    <w:rsid w:val="00D85F67"/>
    <w:rsid w:val="00D862CD"/>
    <w:rsid w:val="00D86C88"/>
    <w:rsid w:val="00D87203"/>
    <w:rsid w:val="00D87FD7"/>
    <w:rsid w:val="00D9007D"/>
    <w:rsid w:val="00D90882"/>
    <w:rsid w:val="00D909CB"/>
    <w:rsid w:val="00D90D8F"/>
    <w:rsid w:val="00D92807"/>
    <w:rsid w:val="00D9290C"/>
    <w:rsid w:val="00D93361"/>
    <w:rsid w:val="00D93B17"/>
    <w:rsid w:val="00D9475D"/>
    <w:rsid w:val="00D94AF1"/>
    <w:rsid w:val="00D94D06"/>
    <w:rsid w:val="00D95E3B"/>
    <w:rsid w:val="00D95E71"/>
    <w:rsid w:val="00D95F82"/>
    <w:rsid w:val="00D96A7D"/>
    <w:rsid w:val="00DA2E88"/>
    <w:rsid w:val="00DA44E4"/>
    <w:rsid w:val="00DA45A0"/>
    <w:rsid w:val="00DA7CA8"/>
    <w:rsid w:val="00DB0127"/>
    <w:rsid w:val="00DB039E"/>
    <w:rsid w:val="00DB1A35"/>
    <w:rsid w:val="00DB253A"/>
    <w:rsid w:val="00DB319C"/>
    <w:rsid w:val="00DB3563"/>
    <w:rsid w:val="00DB35D7"/>
    <w:rsid w:val="00DB4788"/>
    <w:rsid w:val="00DB5D6D"/>
    <w:rsid w:val="00DB6AA4"/>
    <w:rsid w:val="00DB6BF3"/>
    <w:rsid w:val="00DB6C96"/>
    <w:rsid w:val="00DB6F18"/>
    <w:rsid w:val="00DB718F"/>
    <w:rsid w:val="00DC15E4"/>
    <w:rsid w:val="00DC2146"/>
    <w:rsid w:val="00DC2B7A"/>
    <w:rsid w:val="00DC3A56"/>
    <w:rsid w:val="00DC4E1B"/>
    <w:rsid w:val="00DC4FFA"/>
    <w:rsid w:val="00DC5182"/>
    <w:rsid w:val="00DC66CB"/>
    <w:rsid w:val="00DC6A93"/>
    <w:rsid w:val="00DC6DD4"/>
    <w:rsid w:val="00DC7B20"/>
    <w:rsid w:val="00DD0123"/>
    <w:rsid w:val="00DD0DAC"/>
    <w:rsid w:val="00DD2EBA"/>
    <w:rsid w:val="00DD2F92"/>
    <w:rsid w:val="00DD3043"/>
    <w:rsid w:val="00DD33B1"/>
    <w:rsid w:val="00DD3C2F"/>
    <w:rsid w:val="00DD3C8A"/>
    <w:rsid w:val="00DD4036"/>
    <w:rsid w:val="00DD52CD"/>
    <w:rsid w:val="00DD56E1"/>
    <w:rsid w:val="00DD79DB"/>
    <w:rsid w:val="00DE0A43"/>
    <w:rsid w:val="00DE0EF5"/>
    <w:rsid w:val="00DE0FE6"/>
    <w:rsid w:val="00DE1A4F"/>
    <w:rsid w:val="00DE2696"/>
    <w:rsid w:val="00DE36F7"/>
    <w:rsid w:val="00DE3906"/>
    <w:rsid w:val="00DE3952"/>
    <w:rsid w:val="00DE3F7D"/>
    <w:rsid w:val="00DE4242"/>
    <w:rsid w:val="00DE67BB"/>
    <w:rsid w:val="00DE6A85"/>
    <w:rsid w:val="00DE7453"/>
    <w:rsid w:val="00DE7F2F"/>
    <w:rsid w:val="00DE7FC7"/>
    <w:rsid w:val="00DF092A"/>
    <w:rsid w:val="00DF1503"/>
    <w:rsid w:val="00DF16D8"/>
    <w:rsid w:val="00DF5168"/>
    <w:rsid w:val="00DF5779"/>
    <w:rsid w:val="00DF6F8A"/>
    <w:rsid w:val="00DF776A"/>
    <w:rsid w:val="00E04078"/>
    <w:rsid w:val="00E041E6"/>
    <w:rsid w:val="00E04DDC"/>
    <w:rsid w:val="00E0664F"/>
    <w:rsid w:val="00E06CA4"/>
    <w:rsid w:val="00E06EE1"/>
    <w:rsid w:val="00E122CC"/>
    <w:rsid w:val="00E14473"/>
    <w:rsid w:val="00E15EAD"/>
    <w:rsid w:val="00E17EF2"/>
    <w:rsid w:val="00E20039"/>
    <w:rsid w:val="00E20345"/>
    <w:rsid w:val="00E20EA3"/>
    <w:rsid w:val="00E21F8C"/>
    <w:rsid w:val="00E21FD7"/>
    <w:rsid w:val="00E23410"/>
    <w:rsid w:val="00E23588"/>
    <w:rsid w:val="00E27CB0"/>
    <w:rsid w:val="00E30653"/>
    <w:rsid w:val="00E30E8B"/>
    <w:rsid w:val="00E314A0"/>
    <w:rsid w:val="00E31E5B"/>
    <w:rsid w:val="00E31F65"/>
    <w:rsid w:val="00E3267A"/>
    <w:rsid w:val="00E34038"/>
    <w:rsid w:val="00E3451F"/>
    <w:rsid w:val="00E34723"/>
    <w:rsid w:val="00E35321"/>
    <w:rsid w:val="00E359BA"/>
    <w:rsid w:val="00E35D09"/>
    <w:rsid w:val="00E36352"/>
    <w:rsid w:val="00E36431"/>
    <w:rsid w:val="00E36446"/>
    <w:rsid w:val="00E36EBA"/>
    <w:rsid w:val="00E377C9"/>
    <w:rsid w:val="00E40DC4"/>
    <w:rsid w:val="00E42212"/>
    <w:rsid w:val="00E42509"/>
    <w:rsid w:val="00E425AF"/>
    <w:rsid w:val="00E4292B"/>
    <w:rsid w:val="00E42C24"/>
    <w:rsid w:val="00E44990"/>
    <w:rsid w:val="00E469AA"/>
    <w:rsid w:val="00E47487"/>
    <w:rsid w:val="00E476FA"/>
    <w:rsid w:val="00E50E7E"/>
    <w:rsid w:val="00E50F4E"/>
    <w:rsid w:val="00E5101D"/>
    <w:rsid w:val="00E51DE6"/>
    <w:rsid w:val="00E52681"/>
    <w:rsid w:val="00E52FA6"/>
    <w:rsid w:val="00E5360D"/>
    <w:rsid w:val="00E537BD"/>
    <w:rsid w:val="00E53F1D"/>
    <w:rsid w:val="00E54CEA"/>
    <w:rsid w:val="00E55533"/>
    <w:rsid w:val="00E565DB"/>
    <w:rsid w:val="00E56B2C"/>
    <w:rsid w:val="00E57EE0"/>
    <w:rsid w:val="00E600C4"/>
    <w:rsid w:val="00E606B1"/>
    <w:rsid w:val="00E61F15"/>
    <w:rsid w:val="00E62791"/>
    <w:rsid w:val="00E629B4"/>
    <w:rsid w:val="00E64EA6"/>
    <w:rsid w:val="00E65451"/>
    <w:rsid w:val="00E6553F"/>
    <w:rsid w:val="00E65F1A"/>
    <w:rsid w:val="00E6630C"/>
    <w:rsid w:val="00E66B47"/>
    <w:rsid w:val="00E66D90"/>
    <w:rsid w:val="00E678D7"/>
    <w:rsid w:val="00E67C00"/>
    <w:rsid w:val="00E70569"/>
    <w:rsid w:val="00E71172"/>
    <w:rsid w:val="00E71F1D"/>
    <w:rsid w:val="00E73476"/>
    <w:rsid w:val="00E7398D"/>
    <w:rsid w:val="00E73DC0"/>
    <w:rsid w:val="00E74EE1"/>
    <w:rsid w:val="00E76589"/>
    <w:rsid w:val="00E76723"/>
    <w:rsid w:val="00E7762B"/>
    <w:rsid w:val="00E802B0"/>
    <w:rsid w:val="00E810F8"/>
    <w:rsid w:val="00E816B8"/>
    <w:rsid w:val="00E82177"/>
    <w:rsid w:val="00E827C3"/>
    <w:rsid w:val="00E82E7C"/>
    <w:rsid w:val="00E83835"/>
    <w:rsid w:val="00E83FF8"/>
    <w:rsid w:val="00E8430D"/>
    <w:rsid w:val="00E8459D"/>
    <w:rsid w:val="00E847A3"/>
    <w:rsid w:val="00E848C6"/>
    <w:rsid w:val="00E8568A"/>
    <w:rsid w:val="00E85994"/>
    <w:rsid w:val="00E85CB6"/>
    <w:rsid w:val="00E86554"/>
    <w:rsid w:val="00E877CB"/>
    <w:rsid w:val="00E91577"/>
    <w:rsid w:val="00E9198A"/>
    <w:rsid w:val="00E92EE3"/>
    <w:rsid w:val="00E93093"/>
    <w:rsid w:val="00E93505"/>
    <w:rsid w:val="00E93775"/>
    <w:rsid w:val="00E93EE4"/>
    <w:rsid w:val="00E95356"/>
    <w:rsid w:val="00E95890"/>
    <w:rsid w:val="00E958C5"/>
    <w:rsid w:val="00E95B16"/>
    <w:rsid w:val="00E95B34"/>
    <w:rsid w:val="00E961DA"/>
    <w:rsid w:val="00E96827"/>
    <w:rsid w:val="00E97241"/>
    <w:rsid w:val="00EA000F"/>
    <w:rsid w:val="00EA05D3"/>
    <w:rsid w:val="00EA0ACF"/>
    <w:rsid w:val="00EA19C7"/>
    <w:rsid w:val="00EA23AF"/>
    <w:rsid w:val="00EA32E1"/>
    <w:rsid w:val="00EA35DB"/>
    <w:rsid w:val="00EA37AF"/>
    <w:rsid w:val="00EA4F0A"/>
    <w:rsid w:val="00EA5252"/>
    <w:rsid w:val="00EA7ABC"/>
    <w:rsid w:val="00EB2607"/>
    <w:rsid w:val="00EB283F"/>
    <w:rsid w:val="00EB2BFD"/>
    <w:rsid w:val="00EB3101"/>
    <w:rsid w:val="00EB3B27"/>
    <w:rsid w:val="00EB40F4"/>
    <w:rsid w:val="00EB4C4D"/>
    <w:rsid w:val="00EB5B12"/>
    <w:rsid w:val="00EB5CC2"/>
    <w:rsid w:val="00EB6421"/>
    <w:rsid w:val="00EB6B8F"/>
    <w:rsid w:val="00EC2E0E"/>
    <w:rsid w:val="00EC308A"/>
    <w:rsid w:val="00EC344A"/>
    <w:rsid w:val="00EC573E"/>
    <w:rsid w:val="00EC6553"/>
    <w:rsid w:val="00EC685E"/>
    <w:rsid w:val="00EC74A7"/>
    <w:rsid w:val="00EC77AE"/>
    <w:rsid w:val="00EC78EA"/>
    <w:rsid w:val="00EC7CB4"/>
    <w:rsid w:val="00EC7E1F"/>
    <w:rsid w:val="00ED1292"/>
    <w:rsid w:val="00ED16B3"/>
    <w:rsid w:val="00ED20DB"/>
    <w:rsid w:val="00ED322A"/>
    <w:rsid w:val="00ED55CA"/>
    <w:rsid w:val="00ED59BC"/>
    <w:rsid w:val="00EE0D0E"/>
    <w:rsid w:val="00EE193C"/>
    <w:rsid w:val="00EE1FF7"/>
    <w:rsid w:val="00EE258C"/>
    <w:rsid w:val="00EE2E59"/>
    <w:rsid w:val="00EE2EAE"/>
    <w:rsid w:val="00EE342F"/>
    <w:rsid w:val="00EE4084"/>
    <w:rsid w:val="00EE5240"/>
    <w:rsid w:val="00EE5251"/>
    <w:rsid w:val="00EE5872"/>
    <w:rsid w:val="00EE745B"/>
    <w:rsid w:val="00EE7A2D"/>
    <w:rsid w:val="00EE7DD2"/>
    <w:rsid w:val="00EF0CB8"/>
    <w:rsid w:val="00EF1C5C"/>
    <w:rsid w:val="00EF314D"/>
    <w:rsid w:val="00EF348A"/>
    <w:rsid w:val="00EF3FBC"/>
    <w:rsid w:val="00EF41D7"/>
    <w:rsid w:val="00EF48C5"/>
    <w:rsid w:val="00EF64F0"/>
    <w:rsid w:val="00EF69E3"/>
    <w:rsid w:val="00F00460"/>
    <w:rsid w:val="00F00E20"/>
    <w:rsid w:val="00F012C4"/>
    <w:rsid w:val="00F01DC1"/>
    <w:rsid w:val="00F03CB2"/>
    <w:rsid w:val="00F04A8A"/>
    <w:rsid w:val="00F04AEC"/>
    <w:rsid w:val="00F0587B"/>
    <w:rsid w:val="00F05F8F"/>
    <w:rsid w:val="00F065DA"/>
    <w:rsid w:val="00F06840"/>
    <w:rsid w:val="00F06D0C"/>
    <w:rsid w:val="00F079D6"/>
    <w:rsid w:val="00F10E2B"/>
    <w:rsid w:val="00F117AE"/>
    <w:rsid w:val="00F11BC0"/>
    <w:rsid w:val="00F11D38"/>
    <w:rsid w:val="00F1213D"/>
    <w:rsid w:val="00F121F7"/>
    <w:rsid w:val="00F12F66"/>
    <w:rsid w:val="00F15247"/>
    <w:rsid w:val="00F164C0"/>
    <w:rsid w:val="00F17C4A"/>
    <w:rsid w:val="00F17EEA"/>
    <w:rsid w:val="00F20D97"/>
    <w:rsid w:val="00F2218D"/>
    <w:rsid w:val="00F2234C"/>
    <w:rsid w:val="00F22644"/>
    <w:rsid w:val="00F2435F"/>
    <w:rsid w:val="00F24381"/>
    <w:rsid w:val="00F254D1"/>
    <w:rsid w:val="00F25CE6"/>
    <w:rsid w:val="00F279FA"/>
    <w:rsid w:val="00F27BDB"/>
    <w:rsid w:val="00F3025E"/>
    <w:rsid w:val="00F31B5D"/>
    <w:rsid w:val="00F32A45"/>
    <w:rsid w:val="00F34422"/>
    <w:rsid w:val="00F344FA"/>
    <w:rsid w:val="00F348B7"/>
    <w:rsid w:val="00F35147"/>
    <w:rsid w:val="00F35531"/>
    <w:rsid w:val="00F365E5"/>
    <w:rsid w:val="00F427CF"/>
    <w:rsid w:val="00F428EB"/>
    <w:rsid w:val="00F432EC"/>
    <w:rsid w:val="00F433C1"/>
    <w:rsid w:val="00F43503"/>
    <w:rsid w:val="00F43BB1"/>
    <w:rsid w:val="00F43C92"/>
    <w:rsid w:val="00F459E1"/>
    <w:rsid w:val="00F45C2F"/>
    <w:rsid w:val="00F465B8"/>
    <w:rsid w:val="00F47903"/>
    <w:rsid w:val="00F50073"/>
    <w:rsid w:val="00F511E6"/>
    <w:rsid w:val="00F522E2"/>
    <w:rsid w:val="00F52F11"/>
    <w:rsid w:val="00F535B2"/>
    <w:rsid w:val="00F55E8F"/>
    <w:rsid w:val="00F56B60"/>
    <w:rsid w:val="00F576CC"/>
    <w:rsid w:val="00F6296E"/>
    <w:rsid w:val="00F63A86"/>
    <w:rsid w:val="00F6411E"/>
    <w:rsid w:val="00F65405"/>
    <w:rsid w:val="00F655A8"/>
    <w:rsid w:val="00F66BAC"/>
    <w:rsid w:val="00F67C20"/>
    <w:rsid w:val="00F67F47"/>
    <w:rsid w:val="00F70456"/>
    <w:rsid w:val="00F7230D"/>
    <w:rsid w:val="00F7493F"/>
    <w:rsid w:val="00F76C0F"/>
    <w:rsid w:val="00F8212E"/>
    <w:rsid w:val="00F840F7"/>
    <w:rsid w:val="00F84481"/>
    <w:rsid w:val="00F84A3D"/>
    <w:rsid w:val="00F84E48"/>
    <w:rsid w:val="00F85F2E"/>
    <w:rsid w:val="00F86D03"/>
    <w:rsid w:val="00F8747F"/>
    <w:rsid w:val="00F87B11"/>
    <w:rsid w:val="00F92446"/>
    <w:rsid w:val="00F92C72"/>
    <w:rsid w:val="00F9319E"/>
    <w:rsid w:val="00F931E8"/>
    <w:rsid w:val="00F937BD"/>
    <w:rsid w:val="00F93AD2"/>
    <w:rsid w:val="00F95195"/>
    <w:rsid w:val="00F96BE9"/>
    <w:rsid w:val="00F96C7E"/>
    <w:rsid w:val="00FA0203"/>
    <w:rsid w:val="00FA03CE"/>
    <w:rsid w:val="00FA15A4"/>
    <w:rsid w:val="00FA20BC"/>
    <w:rsid w:val="00FA23E0"/>
    <w:rsid w:val="00FA2F92"/>
    <w:rsid w:val="00FA3A2F"/>
    <w:rsid w:val="00FA43A4"/>
    <w:rsid w:val="00FB140C"/>
    <w:rsid w:val="00FB16AF"/>
    <w:rsid w:val="00FB20F6"/>
    <w:rsid w:val="00FB25AF"/>
    <w:rsid w:val="00FB26E1"/>
    <w:rsid w:val="00FB29A4"/>
    <w:rsid w:val="00FB2EF3"/>
    <w:rsid w:val="00FB4752"/>
    <w:rsid w:val="00FB5CB1"/>
    <w:rsid w:val="00FB5F2A"/>
    <w:rsid w:val="00FB6103"/>
    <w:rsid w:val="00FC017D"/>
    <w:rsid w:val="00FC0837"/>
    <w:rsid w:val="00FC08C8"/>
    <w:rsid w:val="00FC1784"/>
    <w:rsid w:val="00FC36F2"/>
    <w:rsid w:val="00FC3DE1"/>
    <w:rsid w:val="00FC3DED"/>
    <w:rsid w:val="00FC4F6A"/>
    <w:rsid w:val="00FC5903"/>
    <w:rsid w:val="00FC76F8"/>
    <w:rsid w:val="00FD09CF"/>
    <w:rsid w:val="00FD5776"/>
    <w:rsid w:val="00FD5C44"/>
    <w:rsid w:val="00FD5D60"/>
    <w:rsid w:val="00FD619C"/>
    <w:rsid w:val="00FD6DFC"/>
    <w:rsid w:val="00FD7D55"/>
    <w:rsid w:val="00FD7F5F"/>
    <w:rsid w:val="00FE0349"/>
    <w:rsid w:val="00FE0766"/>
    <w:rsid w:val="00FE1DEC"/>
    <w:rsid w:val="00FE3165"/>
    <w:rsid w:val="00FE31DA"/>
    <w:rsid w:val="00FE32AB"/>
    <w:rsid w:val="00FE4D3A"/>
    <w:rsid w:val="00FE50A8"/>
    <w:rsid w:val="00FE5514"/>
    <w:rsid w:val="00FE5E2B"/>
    <w:rsid w:val="00FE6C3F"/>
    <w:rsid w:val="00FE762B"/>
    <w:rsid w:val="00FE78A8"/>
    <w:rsid w:val="00FE7997"/>
    <w:rsid w:val="00FF0382"/>
    <w:rsid w:val="00FF12B6"/>
    <w:rsid w:val="00FF35A8"/>
    <w:rsid w:val="00FF3ADE"/>
    <w:rsid w:val="00FF3BF9"/>
    <w:rsid w:val="00FF51D4"/>
    <w:rsid w:val="00FF5A87"/>
    <w:rsid w:val="00FF6797"/>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notlikeyou.d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3B48EE-A97E-4E91-8842-520B59F6E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4473</Words>
  <Characters>28185</Characters>
  <Application>Microsoft Office Word</Application>
  <DocSecurity>0</DocSecurity>
  <Lines>234</Lines>
  <Paragraphs>65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2194</cp:revision>
  <dcterms:created xsi:type="dcterms:W3CDTF">2020-03-02T10:25:00Z</dcterms:created>
  <dcterms:modified xsi:type="dcterms:W3CDTF">2020-09-28T05:19:00Z</dcterms:modified>
</cp:coreProperties>
</file>