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F79045" w14:textId="77777777" w:rsidR="008E2DC1" w:rsidRPr="008E2DC1" w:rsidRDefault="008E2DC1" w:rsidP="008E2DC1">
      <w:pPr>
        <w:shd w:val="clear" w:color="auto" w:fill="FFFFFF"/>
        <w:spacing w:after="0" w:line="240" w:lineRule="auto"/>
        <w:rPr>
          <w:rFonts w:ascii="Verdana" w:eastAsia="Times New Roman" w:hAnsi="Verdana" w:cs="Times New Roman"/>
          <w:color w:val="333333"/>
          <w:sz w:val="17"/>
          <w:szCs w:val="17"/>
          <w:highlight w:val="yellow"/>
          <w:lang w:eastAsia="de-DE"/>
        </w:rPr>
      </w:pPr>
      <w:r w:rsidRPr="008E2DC1">
        <w:rPr>
          <w:rFonts w:ascii="Verdana" w:eastAsia="Times New Roman" w:hAnsi="Verdana" w:cs="Times New Roman"/>
          <w:color w:val="333333"/>
          <w:sz w:val="17"/>
          <w:szCs w:val="17"/>
          <w:highlight w:val="yellow"/>
          <w:lang w:eastAsia="de-DE"/>
        </w:rPr>
        <w:t>[Thema]</w:t>
      </w:r>
    </w:p>
    <w:p w14:paraId="5370B385" w14:textId="41F434EF" w:rsidR="00313C7C" w:rsidRDefault="008E2DC1" w:rsidP="008E2DC1">
      <w:pPr>
        <w:rPr>
          <w:rFonts w:ascii="Verdana" w:eastAsia="Times New Roman" w:hAnsi="Verdana" w:cs="Times New Roman"/>
          <w:color w:val="333333"/>
          <w:sz w:val="17"/>
          <w:szCs w:val="17"/>
          <w:highlight w:val="yellow"/>
          <w:shd w:val="clear" w:color="auto" w:fill="FFFFFF"/>
          <w:lang w:eastAsia="de-DE"/>
        </w:rPr>
      </w:pPr>
      <w:r w:rsidRPr="008E2DC1">
        <w:rPr>
          <w:rFonts w:ascii="Verdana" w:eastAsia="Times New Roman" w:hAnsi="Verdana" w:cs="Times New Roman"/>
          <w:color w:val="333333"/>
          <w:sz w:val="17"/>
          <w:szCs w:val="17"/>
          <w:highlight w:val="yellow"/>
          <w:shd w:val="clear" w:color="auto" w:fill="FFFFFF"/>
          <w:lang w:eastAsia="de-DE"/>
        </w:rPr>
        <w:t>Hallo ;-) Eigentlich lautet der Titel ja "Lokaler Goldankauf". Kann man das lokale noch irgendwie reinbringen? Sorry will nicht nerven aber wäre schon wichtig ;-)</w:t>
      </w:r>
    </w:p>
    <w:p w14:paraId="509F9A47" w14:textId="15EE6D63" w:rsidR="008E2DC1" w:rsidRDefault="008E2DC1" w:rsidP="008E2DC1"/>
    <w:p w14:paraId="437DFACD" w14:textId="627DE7D1" w:rsidR="008E2DC1" w:rsidRDefault="008E2DC1" w:rsidP="008E2DC1">
      <w:r>
        <w:t xml:space="preserve">&lt;h1&gt;Aktuelle Rekordpreise für </w:t>
      </w:r>
      <w:r>
        <w:t xml:space="preserve">lokalen </w:t>
      </w:r>
      <w:r>
        <w:t>&lt;strong&gt;Gold</w:t>
      </w:r>
      <w:r>
        <w:t>ankauf</w:t>
      </w:r>
      <w:r>
        <w:t xml:space="preserve">&lt;/strong&gt; </w:t>
      </w:r>
      <w:r>
        <w:t>von</w:t>
      </w:r>
      <w:r w:rsidR="00F614DC">
        <w:t xml:space="preserve"> </w:t>
      </w:r>
      <w:r>
        <w:t>&lt;strong&gt;Altgold&lt;/strong&gt; nutzen&lt;/h1&gt;</w:t>
      </w:r>
    </w:p>
    <w:p w14:paraId="530B6150" w14:textId="77777777" w:rsidR="008E2DC1" w:rsidRDefault="008E2DC1" w:rsidP="008E2DC1"/>
    <w:p w14:paraId="76A127E8" w14:textId="4EA4954A" w:rsidR="008E2DC1" w:rsidRDefault="008E2DC1" w:rsidP="008E2DC1">
      <w:r>
        <w:t xml:space="preserve">&lt;p&gt;&lt;strong&gt;Zahngold&lt;/strong&gt;, &lt;strong&gt;Altgold&lt;/strong&gt; in Form von &lt;strong&gt;Goldschmuck&lt;/strong&gt; (Goldketten, Goldarmbänder oder Goldringe) sowie &lt;strong&gt;Goldbarren&lt;/strong&gt; oder &lt;strong&gt;Goldmünzen&lt;/strong&gt; können Sie problemlos und unkompliziert bei Ihrem </w:t>
      </w:r>
      <w:r w:rsidR="00FD5CE8">
        <w:t xml:space="preserve">lokalen </w:t>
      </w:r>
      <w:r>
        <w:t>Goldhändler des Vertrauens veräußern. Speziell beim &lt;strong&gt;Verkauf&lt;/strong&gt; von Gold lautet die Devise jedoch, dass nicht immer alles Gold ist, was glänzt. Entsprechend verläuft der Verkaufsprozess in der Regel so ab, dass die jeweiligen Goldstücke zunächst von einem unabhängigen Expertenteam eingestuft und wertmäßig beziffert werden</w:t>
      </w:r>
      <w:r w:rsidR="00F614DC">
        <w:t xml:space="preserve"> – so zumindest der Online-Weg</w:t>
      </w:r>
      <w:r>
        <w:t xml:space="preserve">. </w:t>
      </w:r>
      <w:r w:rsidR="00F614DC">
        <w:t xml:space="preserve">Bei Ihrem &lt;strong&gt;lokalen Goldhändler&lt;/strong&gt; entfällt dieser Prozess natürlich und dieser schätzt den Wert selbst ein. </w:t>
      </w:r>
      <w:r>
        <w:t xml:space="preserve">Prinzipiell erfreut sich der &lt;strong&gt;Verkauf&lt;/strong&gt; von &lt;strong&gt;Altgold&lt;/strong&gt; in Deutschland einer immer größeren Beliebtheit. Als Hauptgrund hierfür kann der aktuell hohe &lt;strong&gt;Goldpreis&lt;/strong&gt; angegeben werden, der viele Besitzer von &lt;strong&gt;Goldschmuck&lt;/strong&gt; oder &lt;strong&gt;physischen Goldanlagen&lt;/strong&gt; dazu bringt, die etwaigen Stücke </w:t>
      </w:r>
      <w:r w:rsidR="00FD5CE8">
        <w:t xml:space="preserve">bei einem Händler für den &lt;strong&gt;lokalen Goldankauf&lt;/strong&gt; in </w:t>
      </w:r>
      <w:r>
        <w:t>Bargeld einzutauschen</w:t>
      </w:r>
      <w:r w:rsidR="00F614DC">
        <w:t xml:space="preserve"> oder über das Netz zu bei Online-Goldhändlern zu verkaufen</w:t>
      </w:r>
      <w:r>
        <w:t>. Erfahren Sie daher in den folgenden Abschnitten mehr über die Thematik &lt;strong&gt;</w:t>
      </w:r>
      <w:r w:rsidR="00FD5CE8">
        <w:t xml:space="preserve">lokaler </w:t>
      </w:r>
      <w:proofErr w:type="spellStart"/>
      <w:r>
        <w:t>Goldan</w:t>
      </w:r>
      <w:proofErr w:type="spellEnd"/>
      <w:r>
        <w:t xml:space="preserve">- und Verkauf&lt;/strong&gt; </w:t>
      </w:r>
      <w:r w:rsidR="00F614DC">
        <w:t xml:space="preserve">beim Goldhändler sowie </w:t>
      </w:r>
      <w:r>
        <w:t xml:space="preserve">im Netz und wie sich dieser für Sie realisieren </w:t>
      </w:r>
      <w:proofErr w:type="gramStart"/>
      <w:r>
        <w:t>lässt.&lt;</w:t>
      </w:r>
      <w:proofErr w:type="gramEnd"/>
      <w:r>
        <w:t>/p&gt;</w:t>
      </w:r>
    </w:p>
    <w:p w14:paraId="1F84D410" w14:textId="77777777" w:rsidR="008E2DC1" w:rsidRDefault="008E2DC1" w:rsidP="008E2DC1"/>
    <w:p w14:paraId="45C82920" w14:textId="279EE75C" w:rsidR="008E2DC1" w:rsidRDefault="008E2DC1" w:rsidP="008E2DC1">
      <w:r>
        <w:t>&lt;h2&gt;So funktionier</w:t>
      </w:r>
      <w:r w:rsidR="007C6F93">
        <w:t>en</w:t>
      </w:r>
      <w:r>
        <w:t xml:space="preserve"> der &lt;strong&gt;</w:t>
      </w:r>
      <w:r w:rsidR="00FC0D55">
        <w:t xml:space="preserve">lokale </w:t>
      </w:r>
      <w:proofErr w:type="spellStart"/>
      <w:r>
        <w:t>Goldan</w:t>
      </w:r>
      <w:proofErr w:type="spellEnd"/>
      <w:r>
        <w:t>- und Verkauf&lt;/strong&gt;</w:t>
      </w:r>
      <w:r w:rsidR="007C6F93">
        <w:t xml:space="preserve"> beim Goldhändler und</w:t>
      </w:r>
      <w:r>
        <w:t xml:space="preserve"> im Internet&lt;/h2&gt;</w:t>
      </w:r>
    </w:p>
    <w:p w14:paraId="2ADE9D1F" w14:textId="77777777" w:rsidR="008E2DC1" w:rsidRDefault="008E2DC1" w:rsidP="008E2DC1"/>
    <w:p w14:paraId="393E88B3" w14:textId="2F04A024" w:rsidR="008E2DC1" w:rsidRDefault="008E2DC1" w:rsidP="008E2DC1">
      <w:r>
        <w:t xml:space="preserve">&lt;p&gt;Das Edelmetall &lt;strong&gt;Gold&lt;/strong&gt; stellt eines der beliebtesten Wertgegenstände überhaupt dar, die </w:t>
      </w:r>
      <w:r w:rsidR="007C6F93">
        <w:t>gegen Bargeld eingetauscht werden können</w:t>
      </w:r>
      <w:bookmarkStart w:id="0" w:name="_GoBack"/>
      <w:bookmarkEnd w:id="0"/>
      <w:r>
        <w:t>. Grundsätzlich können Sie hier entweder &lt;strong&gt;</w:t>
      </w:r>
      <w:r w:rsidR="00F32428">
        <w:t xml:space="preserve">lokal </w:t>
      </w:r>
      <w:r>
        <w:t>Gold kaufen&lt;/strong&gt; (zum Beispiel in Form von &lt;strong&gt;Goldschmuck&lt;/strong&gt; oder als &lt;strong&gt;Anlageprodukt&lt;/strong&gt;) oder aber &lt;strong&gt;</w:t>
      </w:r>
      <w:r w:rsidR="00F32428">
        <w:t xml:space="preserve">lokal </w:t>
      </w:r>
      <w:r>
        <w:t>Gold verkaufen&lt;/strong&gt; (Veräußerung von &lt;strong&gt;Altschmuck&lt;/strong&gt; oder physischen Goldanlagen). Im täglichen Handel gibt es hierfür &lt;strong&gt;zwei unterschiedliche Kurse&lt;/strong&gt;:&lt;/p&gt;</w:t>
      </w:r>
    </w:p>
    <w:p w14:paraId="2F0F1E15" w14:textId="77777777" w:rsidR="008E2DC1" w:rsidRDefault="008E2DC1" w:rsidP="008E2DC1"/>
    <w:p w14:paraId="7201EA69" w14:textId="77777777" w:rsidR="008E2DC1" w:rsidRDefault="008E2DC1" w:rsidP="008E2DC1">
      <w:r>
        <w:t>&lt;</w:t>
      </w:r>
      <w:proofErr w:type="spellStart"/>
      <w:r>
        <w:t>ul</w:t>
      </w:r>
      <w:proofErr w:type="spellEnd"/>
      <w:r>
        <w:t>&gt;</w:t>
      </w:r>
    </w:p>
    <w:p w14:paraId="4E8AB5BB" w14:textId="77777777" w:rsidR="008E2DC1" w:rsidRDefault="008E2DC1" w:rsidP="008E2DC1">
      <w:r>
        <w:t>&lt;li&gt;den &lt;strong&gt;Briefkurs&lt;/strong&gt;&lt;/li&gt;</w:t>
      </w:r>
    </w:p>
    <w:p w14:paraId="3A6A9CE1" w14:textId="77777777" w:rsidR="008E2DC1" w:rsidRDefault="008E2DC1" w:rsidP="008E2DC1">
      <w:r>
        <w:t>&lt;li&gt;den &lt;strong&gt;Geldkurs&lt;/strong&gt;&lt;/li&gt;</w:t>
      </w:r>
    </w:p>
    <w:p w14:paraId="27112454" w14:textId="77777777" w:rsidR="008E2DC1" w:rsidRDefault="008E2DC1" w:rsidP="008E2DC1">
      <w:r>
        <w:t>&lt;/</w:t>
      </w:r>
      <w:proofErr w:type="spellStart"/>
      <w:r>
        <w:t>ul</w:t>
      </w:r>
      <w:proofErr w:type="spellEnd"/>
      <w:r>
        <w:t>&gt;</w:t>
      </w:r>
    </w:p>
    <w:p w14:paraId="57AB7405" w14:textId="77777777" w:rsidR="008E2DC1" w:rsidRDefault="008E2DC1" w:rsidP="008E2DC1"/>
    <w:p w14:paraId="678EC4EC" w14:textId="0166E401" w:rsidR="008E2DC1" w:rsidRDefault="008E2DC1" w:rsidP="008E2DC1">
      <w:r>
        <w:lastRenderedPageBreak/>
        <w:t xml:space="preserve">&lt;p&gt;Der &lt;strong&gt;&lt;u&gt;Briefkurs&lt;/u&gt;&lt;/strong&gt; zählt immer auf der &lt;strong&gt;Angebotsseite&lt;/strong&gt;. Fragen Sie </w:t>
      </w:r>
      <w:r w:rsidR="00F32428">
        <w:t xml:space="preserve">bei uns, als Ihren lokalen </w:t>
      </w:r>
      <w:r>
        <w:t xml:space="preserve">Goldhändler also &lt;strong&gt;Gold&lt;/strong&gt; nach, bezahlen Sie den entsprechenden Briefkurs. Der &lt;strong&gt;&lt;u&gt;Geldkurs&lt;/u&gt;&lt;/strong&gt; stellt immer den Kurswert dar, zu welchem Sie selbst &lt;strong&gt;Gold&lt;/strong&gt; an den </w:t>
      </w:r>
      <w:r w:rsidR="00F32428">
        <w:t xml:space="preserve">lokalen </w:t>
      </w:r>
      <w:r>
        <w:t xml:space="preserve">Goldhändler verkaufen können. Der Geldkurs ist in der Regel niedriger angesiedelt, als der </w:t>
      </w:r>
      <w:proofErr w:type="gramStart"/>
      <w:r>
        <w:t>Briefkurs.&lt;</w:t>
      </w:r>
      <w:proofErr w:type="spellStart"/>
      <w:proofErr w:type="gramEnd"/>
      <w:r>
        <w:t>br</w:t>
      </w:r>
      <w:proofErr w:type="spellEnd"/>
      <w:r>
        <w:t>&gt;</w:t>
      </w:r>
    </w:p>
    <w:p w14:paraId="6B257B28" w14:textId="77777777" w:rsidR="008E2DC1" w:rsidRDefault="008E2DC1" w:rsidP="008E2DC1"/>
    <w:p w14:paraId="17F29D2D" w14:textId="599E13F7" w:rsidR="008E2DC1" w:rsidRDefault="008E2DC1" w:rsidP="008E2DC1">
      <w:r>
        <w:t>&lt;p&gt;Erklären Sie sich mit den auf der Webseite des</w:t>
      </w:r>
      <w:r w:rsidR="00F32428">
        <w:t xml:space="preserve"> lokalen Goldhändlers</w:t>
      </w:r>
      <w:r>
        <w:t xml:space="preserve"> tagesgenau veröffentlichten &lt;strong&gt;Goldkursen&lt;/strong&gt; für Einverstanden, können Sie Ihr Gold zu diesen Konditionen </w:t>
      </w:r>
      <w:r w:rsidR="00F32428">
        <w:t xml:space="preserve">bei Ihrem lokalen </w:t>
      </w:r>
      <w:r>
        <w:t>Goldhändler verkaufen, beziehungsweise Gold ankaufen.&lt;/p&gt;</w:t>
      </w:r>
    </w:p>
    <w:p w14:paraId="518493B3" w14:textId="77777777" w:rsidR="008E2DC1" w:rsidRDefault="008E2DC1" w:rsidP="008E2DC1"/>
    <w:p w14:paraId="66231763" w14:textId="38F0F774" w:rsidR="008E2DC1" w:rsidRDefault="008E2DC1" w:rsidP="008E2DC1">
      <w:r>
        <w:t xml:space="preserve">&lt;h3&gt;&lt;strong&gt;&lt;u&gt;&lt;i&gt;Schritt 1&lt;/i&gt;&lt;/u&gt;&lt;/strong&gt;: Verpacken Sie Ihr &lt;strong&gt;Gold&lt;/strong&gt; sicher </w:t>
      </w:r>
      <w:r w:rsidR="00343B64">
        <w:t>oder machen Sie Sich damit auf zum lokalen Goldhändler</w:t>
      </w:r>
      <w:r>
        <w:t>&lt;/h3&gt;</w:t>
      </w:r>
    </w:p>
    <w:p w14:paraId="6B45173D" w14:textId="77777777" w:rsidR="008E2DC1" w:rsidRDefault="008E2DC1" w:rsidP="008E2DC1"/>
    <w:p w14:paraId="54997D0A" w14:textId="0B22CC91" w:rsidR="008E2DC1" w:rsidRDefault="008E2DC1" w:rsidP="008E2DC1">
      <w:r>
        <w:t>&lt;p&gt;Wählen Sie hierfür einen &lt;strong&gt;gepolsterten&lt;/strong&gt; und &lt;strong&gt;undurchsichtigen Briefumschlag&lt;/strong&gt;, in den Sie das Altgold verpacken. Statten Sie den Briefumschlag zudem mit Ihren individuellen Kontaktdaten (&lt;strong&gt;Wohnadresse&lt;/strong&gt;, &lt;strong&gt;Telefonnummer&lt;/strong&gt; sowie &lt;strong&gt;Kontonummern&lt;/strong&gt;) aus. Übersenden Sie den Briefumschlag dann an Ihren &lt;strong&gt;</w:t>
      </w:r>
      <w:r w:rsidR="00343B64">
        <w:t xml:space="preserve">lokalen </w:t>
      </w:r>
      <w:r>
        <w:t>Goldhändler&lt;/strong&gt;, um den Verkaufsprozess in Gang zu setzen.</w:t>
      </w:r>
      <w:r w:rsidR="00343B64">
        <w:t xml:space="preserve"> Alternativ können Sie natürlich auch Ihren &lt;strong&gt;lokalen Goldhändler&lt;/strong&gt; vor Ort aufsuchen und diesem Ihr &lt;strong&gt;Altgold&lt;/strong&gt; wertschätzen lassen.</w:t>
      </w:r>
      <w:r>
        <w:t>&lt;/p&gt;</w:t>
      </w:r>
    </w:p>
    <w:p w14:paraId="1F5EC878" w14:textId="77777777" w:rsidR="008E2DC1" w:rsidRDefault="008E2DC1" w:rsidP="008E2DC1"/>
    <w:p w14:paraId="123D6349" w14:textId="05364D67" w:rsidR="008E2DC1" w:rsidRDefault="008E2DC1" w:rsidP="008E2DC1">
      <w:r>
        <w:t>&lt;h3&gt;&lt;strong&gt;&lt;u&gt;&lt;i&gt;Schritt 2&lt;/i&gt;&lt;/u&gt;&lt;/strong&gt;: Der &lt;strong&gt;</w:t>
      </w:r>
      <w:r w:rsidR="00343B64">
        <w:t xml:space="preserve">lokale </w:t>
      </w:r>
      <w:r>
        <w:t>Goldhändler&lt;/strong&gt; prüft nun Ihr Altgold&lt;/h3&gt;</w:t>
      </w:r>
    </w:p>
    <w:p w14:paraId="5816AA21" w14:textId="77777777" w:rsidR="008E2DC1" w:rsidRDefault="008E2DC1" w:rsidP="008E2DC1"/>
    <w:p w14:paraId="7889A02E" w14:textId="2EE9CA83" w:rsidR="008E2DC1" w:rsidRDefault="008E2DC1" w:rsidP="008E2DC1">
      <w:r>
        <w:t>&lt;p&gt;</w:t>
      </w:r>
      <w:r w:rsidR="00343B64">
        <w:t>Vor Ort nimmt Ihr &lt;strong&gt;lokaler Goldhändler&lt;/strong&gt; eine wertmäßige Einschätzung Ihres Altgolds vor. Sollten Sie Sich für einen Online-Goldhändler entschieden haben</w:t>
      </w:r>
      <w:r>
        <w:t>, nimmt dieser eine &lt;strong&gt;Prüfung&lt;/strong&gt; Ihres Altgolds vor</w:t>
      </w:r>
      <w:r w:rsidR="00343B64">
        <w:t xml:space="preserve">, sobald der </w:t>
      </w:r>
      <w:r w:rsidR="00343B64">
        <w:t>Briefumschlag sicher eingegangen ist</w:t>
      </w:r>
      <w:r>
        <w:t>. Ermittelt w</w:t>
      </w:r>
      <w:r w:rsidR="00343B64">
        <w:t xml:space="preserve">ird in beiden Fällen </w:t>
      </w:r>
      <w:r>
        <w:t xml:space="preserve">sowohl das &lt;strong&gt;reine Goldgewicht&lt;/strong&gt;, der &lt;strong&gt;Zustand des Altgolds&lt;/strong&gt; und damit der schlussendliche &lt;strong&gt;Verkaufspreis&lt;/strong&gt;. Dieser wird Ihnen dann entweder &lt;strong&gt;postalisch&lt;/strong&gt; oder per &lt;strong&gt;E-Mail&lt;/strong&gt; </w:t>
      </w:r>
      <w:r w:rsidR="00343B64">
        <w:t xml:space="preserve">oder mündlich beim lokalen Goldhändler </w:t>
      </w:r>
      <w:r>
        <w:t xml:space="preserve">in Form eines </w:t>
      </w:r>
      <w:r w:rsidR="00343B64">
        <w:t xml:space="preserve">unverbindlichen </w:t>
      </w:r>
      <w:r>
        <w:t>Angebots</w:t>
      </w:r>
      <w:r w:rsidR="00343B64">
        <w:t xml:space="preserve"> unterbreitet, beziehungsweise</w:t>
      </w:r>
      <w:r>
        <w:t xml:space="preserve"> zugesandt.&lt;/p&gt;</w:t>
      </w:r>
    </w:p>
    <w:p w14:paraId="52D31000" w14:textId="77777777" w:rsidR="008E2DC1" w:rsidRDefault="008E2DC1" w:rsidP="008E2DC1"/>
    <w:p w14:paraId="0619C39E" w14:textId="77777777" w:rsidR="008E2DC1" w:rsidRDefault="008E2DC1" w:rsidP="008E2DC1">
      <w:r>
        <w:t>&lt;h3&gt;&lt;strong&gt;&lt;u&gt;&lt;i&gt;Schritt 3&lt;/i&gt;&lt;/u&gt;&lt;/strong&gt;: Akzeptieren oder negieren Sie das &lt;strong&gt;Verkaufsangebot&lt;/strong&gt;&lt;/h3&gt;</w:t>
      </w:r>
    </w:p>
    <w:p w14:paraId="2572424B" w14:textId="77777777" w:rsidR="008E2DC1" w:rsidRDefault="008E2DC1" w:rsidP="008E2DC1"/>
    <w:p w14:paraId="2B65EC12" w14:textId="39BCFEAC" w:rsidR="008E2DC1" w:rsidRDefault="008E2DC1" w:rsidP="008E2DC1">
      <w:r>
        <w:t>&lt;p&gt;Im letzten Schritt erhalten Sie das vom Goldhändler erstellte Verkaufsangebot und können die darin enthaltenen &lt;strong&gt;Verkaufspreise&lt;/strong&gt; entweder &lt;strong&gt;akzeptieren&lt;/strong&gt; oder &lt;strong&gt;ablehnen&lt;/strong&gt;. Im ersten Fall erhalten Sie den im Verkaufsangebot aufgelisteten Betrag dann als &lt;strong&gt;Gutschrift&lt;/strong&gt; auf Ihr Konto überwiesen</w:t>
      </w:r>
      <w:r w:rsidR="00004463">
        <w:t xml:space="preserve"> oder vor Ort vom lokalen Goldhändler &lt;strong&gt;in bar ausgezahlt&lt;/strong&gt;</w:t>
      </w:r>
      <w:r>
        <w:t xml:space="preserve">. Sollten Sie das Verkaufsgesuch ablehnen, erhalten </w:t>
      </w:r>
      <w:r>
        <w:lastRenderedPageBreak/>
        <w:t>Sie Ihren Umschlag mit dem &lt;strong&gt;Altgold&lt;/strong&gt; vom Goldhändler zurück</w:t>
      </w:r>
      <w:r w:rsidR="00004463">
        <w:t xml:space="preserve"> oder nehmen dieses von Ihrem lokalen Goldhändler einfach wieder mit nach </w:t>
      </w:r>
      <w:proofErr w:type="gramStart"/>
      <w:r w:rsidR="00004463">
        <w:t>Hause</w:t>
      </w:r>
      <w:r>
        <w:t>.&lt;</w:t>
      </w:r>
      <w:proofErr w:type="gramEnd"/>
      <w:r>
        <w:t>/p&gt;</w:t>
      </w:r>
    </w:p>
    <w:p w14:paraId="001E4A8E" w14:textId="77777777" w:rsidR="008E2DC1" w:rsidRDefault="008E2DC1" w:rsidP="008E2DC1"/>
    <w:p w14:paraId="251EDF29" w14:textId="64A3DC47" w:rsidR="008E2DC1" w:rsidRDefault="008E2DC1" w:rsidP="008E2DC1">
      <w:r>
        <w:t>&lt;h2&gt;Warum sich der &lt;strong&gt;Verkauf&lt;/strong&gt; von &lt;strong&gt;Altgold&lt;/strong&gt; gerade jetzt lohnt&lt;/h2&gt;</w:t>
      </w:r>
    </w:p>
    <w:p w14:paraId="2C63FCDE" w14:textId="77777777" w:rsidR="008E2DC1" w:rsidRDefault="008E2DC1" w:rsidP="008E2DC1"/>
    <w:p w14:paraId="76E72F66" w14:textId="4F845F81" w:rsidR="008E2DC1" w:rsidRPr="008E2DC1" w:rsidRDefault="008E2DC1" w:rsidP="008E2DC1">
      <w:r>
        <w:t xml:space="preserve">&lt;p&gt;Der aktuelle &lt;strong&gt;Preisanstieg&lt;/strong&gt; des Edelmetalls &lt;strong&gt;Gold&lt;/strong&gt; ist vor allem durch die derzeitige, wirtschaftliche Lage sowie aufgrund der momentanen Flucht in Sachwerte begründet. Die Rally am Aktienmarkt treibt demnach immer mehr Anleger in &lt;strong&gt;physische Goldanlagen&lt;/strong&gt;, was die &lt;strong&gt;Nachfrage&lt;/strong&gt; nach dem Edelmetall deutlich ansteigen lässt. Etwa &lt;strong&gt;20 Prozent&lt;/strong&gt; konnte der Goldpreis von anfänglichen &lt;strong&gt;1.350 Euro&lt;/strong&gt; auf zwischenzeitlich &lt;strong&gt;1.720 Euro&lt;/strong&gt; pro Unze Feingold allein in diesem Kalenderjahr zulegen. Für den Verkauf von Altgold gestaltet sich die derzeitige Preislage daher als Ideal, weshalb es sich daher lohnen kann, jetzt die potenziellen Verkaufspreise </w:t>
      </w:r>
      <w:r w:rsidR="00F51A62">
        <w:t>Ihrer lokalen</w:t>
      </w:r>
      <w:r>
        <w:t xml:space="preserve"> &lt;strong&gt;Goldhändler&lt;/strong&gt; kostenlos miteinander zu vergleichen.&lt;/p&gt;</w:t>
      </w:r>
    </w:p>
    <w:sectPr w:rsidR="008E2DC1" w:rsidRPr="008E2DC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6D460F"/>
    <w:multiLevelType w:val="multilevel"/>
    <w:tmpl w:val="E4703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4463"/>
    <w:rsid w:val="00005F2C"/>
    <w:rsid w:val="00005F3D"/>
    <w:rsid w:val="000062A0"/>
    <w:rsid w:val="0000639D"/>
    <w:rsid w:val="00013DBB"/>
    <w:rsid w:val="00014262"/>
    <w:rsid w:val="00014682"/>
    <w:rsid w:val="00015951"/>
    <w:rsid w:val="00015971"/>
    <w:rsid w:val="00015E2E"/>
    <w:rsid w:val="00015EE6"/>
    <w:rsid w:val="00017FD7"/>
    <w:rsid w:val="0002044A"/>
    <w:rsid w:val="000250A7"/>
    <w:rsid w:val="0002638E"/>
    <w:rsid w:val="000265A4"/>
    <w:rsid w:val="00030F20"/>
    <w:rsid w:val="000326EA"/>
    <w:rsid w:val="00033095"/>
    <w:rsid w:val="000330F4"/>
    <w:rsid w:val="000340A9"/>
    <w:rsid w:val="0003473F"/>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CC"/>
    <w:rsid w:val="00063D55"/>
    <w:rsid w:val="0006567F"/>
    <w:rsid w:val="0006568A"/>
    <w:rsid w:val="00065BFE"/>
    <w:rsid w:val="00065C7C"/>
    <w:rsid w:val="00067AA9"/>
    <w:rsid w:val="00070DE6"/>
    <w:rsid w:val="00070E2F"/>
    <w:rsid w:val="000725BE"/>
    <w:rsid w:val="00072B3C"/>
    <w:rsid w:val="0007309D"/>
    <w:rsid w:val="000740AB"/>
    <w:rsid w:val="000748B2"/>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750"/>
    <w:rsid w:val="00095AE6"/>
    <w:rsid w:val="000961F7"/>
    <w:rsid w:val="000963E0"/>
    <w:rsid w:val="00096F25"/>
    <w:rsid w:val="000A00BA"/>
    <w:rsid w:val="000A01BD"/>
    <w:rsid w:val="000A057C"/>
    <w:rsid w:val="000A1497"/>
    <w:rsid w:val="000A1B1B"/>
    <w:rsid w:val="000A22DA"/>
    <w:rsid w:val="000A312C"/>
    <w:rsid w:val="000A31A4"/>
    <w:rsid w:val="000A3810"/>
    <w:rsid w:val="000A4395"/>
    <w:rsid w:val="000A565F"/>
    <w:rsid w:val="000A68D4"/>
    <w:rsid w:val="000A6D6D"/>
    <w:rsid w:val="000A7661"/>
    <w:rsid w:val="000A7AF2"/>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1FD"/>
    <w:rsid w:val="000C1304"/>
    <w:rsid w:val="000C1673"/>
    <w:rsid w:val="000C174C"/>
    <w:rsid w:val="000C1C1C"/>
    <w:rsid w:val="000C1D9F"/>
    <w:rsid w:val="000C1FED"/>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E0F9A"/>
    <w:rsid w:val="000E1CC4"/>
    <w:rsid w:val="000E3B34"/>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3A3B"/>
    <w:rsid w:val="00105486"/>
    <w:rsid w:val="001062B7"/>
    <w:rsid w:val="001066A3"/>
    <w:rsid w:val="00106A2B"/>
    <w:rsid w:val="00107943"/>
    <w:rsid w:val="00110CB8"/>
    <w:rsid w:val="001113F2"/>
    <w:rsid w:val="00111645"/>
    <w:rsid w:val="001116F4"/>
    <w:rsid w:val="0011227D"/>
    <w:rsid w:val="00113258"/>
    <w:rsid w:val="001148E9"/>
    <w:rsid w:val="0011492F"/>
    <w:rsid w:val="00114E6B"/>
    <w:rsid w:val="0011627C"/>
    <w:rsid w:val="001164E1"/>
    <w:rsid w:val="001168DF"/>
    <w:rsid w:val="00116C72"/>
    <w:rsid w:val="0012142F"/>
    <w:rsid w:val="001214D3"/>
    <w:rsid w:val="00122324"/>
    <w:rsid w:val="0012275E"/>
    <w:rsid w:val="0012301D"/>
    <w:rsid w:val="00123AEA"/>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510AE"/>
    <w:rsid w:val="001515AB"/>
    <w:rsid w:val="0015262F"/>
    <w:rsid w:val="00152E5A"/>
    <w:rsid w:val="00155893"/>
    <w:rsid w:val="001558E7"/>
    <w:rsid w:val="00156AAE"/>
    <w:rsid w:val="00156F6D"/>
    <w:rsid w:val="001612EA"/>
    <w:rsid w:val="00161E1A"/>
    <w:rsid w:val="00162844"/>
    <w:rsid w:val="001638A0"/>
    <w:rsid w:val="00163B52"/>
    <w:rsid w:val="001641CE"/>
    <w:rsid w:val="001649B1"/>
    <w:rsid w:val="001652DC"/>
    <w:rsid w:val="00166AA3"/>
    <w:rsid w:val="0016794D"/>
    <w:rsid w:val="001706E4"/>
    <w:rsid w:val="00170A27"/>
    <w:rsid w:val="00171F0D"/>
    <w:rsid w:val="00172322"/>
    <w:rsid w:val="0017239B"/>
    <w:rsid w:val="00172A35"/>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9A2"/>
    <w:rsid w:val="001A5B93"/>
    <w:rsid w:val="001A67FF"/>
    <w:rsid w:val="001A7F7B"/>
    <w:rsid w:val="001B0EF3"/>
    <w:rsid w:val="001B1951"/>
    <w:rsid w:val="001B1C10"/>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DA3"/>
    <w:rsid w:val="001E5FCF"/>
    <w:rsid w:val="001E6087"/>
    <w:rsid w:val="001E619A"/>
    <w:rsid w:val="001E726A"/>
    <w:rsid w:val="001E7AAF"/>
    <w:rsid w:val="001F0082"/>
    <w:rsid w:val="001F17F4"/>
    <w:rsid w:val="001F2D80"/>
    <w:rsid w:val="001F357D"/>
    <w:rsid w:val="001F49F4"/>
    <w:rsid w:val="001F4CF4"/>
    <w:rsid w:val="001F4DC1"/>
    <w:rsid w:val="001F4FB5"/>
    <w:rsid w:val="001F5A04"/>
    <w:rsid w:val="001F7D19"/>
    <w:rsid w:val="00200587"/>
    <w:rsid w:val="00200CB1"/>
    <w:rsid w:val="002019D4"/>
    <w:rsid w:val="00201AFE"/>
    <w:rsid w:val="002035DE"/>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6471"/>
    <w:rsid w:val="002F055B"/>
    <w:rsid w:val="002F0F7F"/>
    <w:rsid w:val="002F3BA6"/>
    <w:rsid w:val="002F47E3"/>
    <w:rsid w:val="002F4B9B"/>
    <w:rsid w:val="002F5033"/>
    <w:rsid w:val="002F5797"/>
    <w:rsid w:val="002F5D96"/>
    <w:rsid w:val="002F6607"/>
    <w:rsid w:val="002F661B"/>
    <w:rsid w:val="002F7724"/>
    <w:rsid w:val="002F7A83"/>
    <w:rsid w:val="00300F29"/>
    <w:rsid w:val="00301AFE"/>
    <w:rsid w:val="00301CAC"/>
    <w:rsid w:val="00301F5B"/>
    <w:rsid w:val="0030232F"/>
    <w:rsid w:val="0030285F"/>
    <w:rsid w:val="00302E77"/>
    <w:rsid w:val="00303A0F"/>
    <w:rsid w:val="00306329"/>
    <w:rsid w:val="0030713A"/>
    <w:rsid w:val="00307958"/>
    <w:rsid w:val="00307A8D"/>
    <w:rsid w:val="00307DB0"/>
    <w:rsid w:val="00307FB7"/>
    <w:rsid w:val="00311155"/>
    <w:rsid w:val="0031262A"/>
    <w:rsid w:val="0031287D"/>
    <w:rsid w:val="0031293C"/>
    <w:rsid w:val="003131F5"/>
    <w:rsid w:val="00313790"/>
    <w:rsid w:val="00313C7C"/>
    <w:rsid w:val="00314B6B"/>
    <w:rsid w:val="00315654"/>
    <w:rsid w:val="00315D77"/>
    <w:rsid w:val="00315F1E"/>
    <w:rsid w:val="00316880"/>
    <w:rsid w:val="00317C16"/>
    <w:rsid w:val="0032002A"/>
    <w:rsid w:val="0032138C"/>
    <w:rsid w:val="00324988"/>
    <w:rsid w:val="00324D1A"/>
    <w:rsid w:val="00324F3E"/>
    <w:rsid w:val="00325242"/>
    <w:rsid w:val="003256C4"/>
    <w:rsid w:val="00325C98"/>
    <w:rsid w:val="00327393"/>
    <w:rsid w:val="00327EC1"/>
    <w:rsid w:val="0033023E"/>
    <w:rsid w:val="00330C42"/>
    <w:rsid w:val="00331169"/>
    <w:rsid w:val="003341EB"/>
    <w:rsid w:val="00334F33"/>
    <w:rsid w:val="00335279"/>
    <w:rsid w:val="00336170"/>
    <w:rsid w:val="00336261"/>
    <w:rsid w:val="003365AB"/>
    <w:rsid w:val="003366A4"/>
    <w:rsid w:val="00336BC7"/>
    <w:rsid w:val="00336CED"/>
    <w:rsid w:val="00340D9E"/>
    <w:rsid w:val="00341291"/>
    <w:rsid w:val="00342A5E"/>
    <w:rsid w:val="00342E50"/>
    <w:rsid w:val="00343036"/>
    <w:rsid w:val="003435B3"/>
    <w:rsid w:val="00343B64"/>
    <w:rsid w:val="00343CE2"/>
    <w:rsid w:val="003442E6"/>
    <w:rsid w:val="00344C18"/>
    <w:rsid w:val="00345E93"/>
    <w:rsid w:val="00347863"/>
    <w:rsid w:val="00347F4F"/>
    <w:rsid w:val="00350153"/>
    <w:rsid w:val="00350AD5"/>
    <w:rsid w:val="00350E2F"/>
    <w:rsid w:val="00351AD4"/>
    <w:rsid w:val="00351D29"/>
    <w:rsid w:val="00352641"/>
    <w:rsid w:val="00352D73"/>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516C"/>
    <w:rsid w:val="0037559C"/>
    <w:rsid w:val="00375998"/>
    <w:rsid w:val="0037627D"/>
    <w:rsid w:val="003764BF"/>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2E9B"/>
    <w:rsid w:val="003D3363"/>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4D0A"/>
    <w:rsid w:val="003E5179"/>
    <w:rsid w:val="003E524C"/>
    <w:rsid w:val="003E61C8"/>
    <w:rsid w:val="003E62A3"/>
    <w:rsid w:val="003F04A0"/>
    <w:rsid w:val="003F0F9A"/>
    <w:rsid w:val="003F19B7"/>
    <w:rsid w:val="003F1AC5"/>
    <w:rsid w:val="003F1C0E"/>
    <w:rsid w:val="003F2B20"/>
    <w:rsid w:val="003F3A7F"/>
    <w:rsid w:val="003F3F29"/>
    <w:rsid w:val="003F3F6E"/>
    <w:rsid w:val="003F46B8"/>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F2"/>
    <w:rsid w:val="0041122D"/>
    <w:rsid w:val="00411FEF"/>
    <w:rsid w:val="00412835"/>
    <w:rsid w:val="00412EB3"/>
    <w:rsid w:val="004133C5"/>
    <w:rsid w:val="0041428D"/>
    <w:rsid w:val="0041504F"/>
    <w:rsid w:val="00415CFA"/>
    <w:rsid w:val="00416D27"/>
    <w:rsid w:val="00417063"/>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1F3E"/>
    <w:rsid w:val="0043208F"/>
    <w:rsid w:val="00432992"/>
    <w:rsid w:val="00432D3F"/>
    <w:rsid w:val="00433DC5"/>
    <w:rsid w:val="004350F1"/>
    <w:rsid w:val="00435EAD"/>
    <w:rsid w:val="00436318"/>
    <w:rsid w:val="00437267"/>
    <w:rsid w:val="004372F9"/>
    <w:rsid w:val="004374F4"/>
    <w:rsid w:val="00440CFF"/>
    <w:rsid w:val="00441891"/>
    <w:rsid w:val="004420C9"/>
    <w:rsid w:val="004436DA"/>
    <w:rsid w:val="00443B3D"/>
    <w:rsid w:val="0044430D"/>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1152"/>
    <w:rsid w:val="004612C5"/>
    <w:rsid w:val="004621B8"/>
    <w:rsid w:val="00462E4A"/>
    <w:rsid w:val="004632E5"/>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74F51"/>
    <w:rsid w:val="004804C3"/>
    <w:rsid w:val="00480B60"/>
    <w:rsid w:val="0048175B"/>
    <w:rsid w:val="00481762"/>
    <w:rsid w:val="00482382"/>
    <w:rsid w:val="00483AE0"/>
    <w:rsid w:val="004843D0"/>
    <w:rsid w:val="00485575"/>
    <w:rsid w:val="00485E90"/>
    <w:rsid w:val="00486B1C"/>
    <w:rsid w:val="00486FE1"/>
    <w:rsid w:val="0048716A"/>
    <w:rsid w:val="0048718D"/>
    <w:rsid w:val="00491D21"/>
    <w:rsid w:val="00491EEB"/>
    <w:rsid w:val="004928A9"/>
    <w:rsid w:val="00493A01"/>
    <w:rsid w:val="00493AC6"/>
    <w:rsid w:val="00493EF9"/>
    <w:rsid w:val="004947ED"/>
    <w:rsid w:val="00494900"/>
    <w:rsid w:val="004963DE"/>
    <w:rsid w:val="004972AF"/>
    <w:rsid w:val="004A0FCF"/>
    <w:rsid w:val="004A129F"/>
    <w:rsid w:val="004A1986"/>
    <w:rsid w:val="004A3A34"/>
    <w:rsid w:val="004A53F2"/>
    <w:rsid w:val="004A5DA4"/>
    <w:rsid w:val="004A5E4A"/>
    <w:rsid w:val="004A6BE8"/>
    <w:rsid w:val="004A76A0"/>
    <w:rsid w:val="004A7A16"/>
    <w:rsid w:val="004B08A3"/>
    <w:rsid w:val="004B0B02"/>
    <w:rsid w:val="004B3E79"/>
    <w:rsid w:val="004B3E7A"/>
    <w:rsid w:val="004B43E1"/>
    <w:rsid w:val="004B5327"/>
    <w:rsid w:val="004B5ACE"/>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5050"/>
    <w:rsid w:val="004D5651"/>
    <w:rsid w:val="004D580D"/>
    <w:rsid w:val="004D6170"/>
    <w:rsid w:val="004D6468"/>
    <w:rsid w:val="004D682A"/>
    <w:rsid w:val="004D6E8F"/>
    <w:rsid w:val="004D7247"/>
    <w:rsid w:val="004D7893"/>
    <w:rsid w:val="004D7BC1"/>
    <w:rsid w:val="004E0B5E"/>
    <w:rsid w:val="004E135B"/>
    <w:rsid w:val="004E1F63"/>
    <w:rsid w:val="004E2347"/>
    <w:rsid w:val="004E3D2D"/>
    <w:rsid w:val="004E4762"/>
    <w:rsid w:val="004E49B4"/>
    <w:rsid w:val="004E4B34"/>
    <w:rsid w:val="004E5179"/>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D42"/>
    <w:rsid w:val="0053372B"/>
    <w:rsid w:val="00534D9E"/>
    <w:rsid w:val="00534E42"/>
    <w:rsid w:val="00535129"/>
    <w:rsid w:val="00535269"/>
    <w:rsid w:val="00537331"/>
    <w:rsid w:val="005377E0"/>
    <w:rsid w:val="0054084F"/>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B51"/>
    <w:rsid w:val="00565CBD"/>
    <w:rsid w:val="00566CF2"/>
    <w:rsid w:val="00567CD3"/>
    <w:rsid w:val="00570022"/>
    <w:rsid w:val="005706A9"/>
    <w:rsid w:val="00570CA4"/>
    <w:rsid w:val="00572348"/>
    <w:rsid w:val="00572527"/>
    <w:rsid w:val="00573718"/>
    <w:rsid w:val="005737CC"/>
    <w:rsid w:val="00573B8D"/>
    <w:rsid w:val="00575362"/>
    <w:rsid w:val="00575AA5"/>
    <w:rsid w:val="005761C4"/>
    <w:rsid w:val="00577EB6"/>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E7A5F"/>
    <w:rsid w:val="005F08F0"/>
    <w:rsid w:val="005F0EF0"/>
    <w:rsid w:val="005F19E8"/>
    <w:rsid w:val="005F2561"/>
    <w:rsid w:val="005F3676"/>
    <w:rsid w:val="005F4B72"/>
    <w:rsid w:val="005F5D18"/>
    <w:rsid w:val="005F770A"/>
    <w:rsid w:val="00600469"/>
    <w:rsid w:val="006004D8"/>
    <w:rsid w:val="00601213"/>
    <w:rsid w:val="006029B8"/>
    <w:rsid w:val="00604350"/>
    <w:rsid w:val="00604871"/>
    <w:rsid w:val="00604BFA"/>
    <w:rsid w:val="00606335"/>
    <w:rsid w:val="0060678F"/>
    <w:rsid w:val="00607914"/>
    <w:rsid w:val="00610122"/>
    <w:rsid w:val="006105B0"/>
    <w:rsid w:val="0061322E"/>
    <w:rsid w:val="00613474"/>
    <w:rsid w:val="00614FD2"/>
    <w:rsid w:val="00615772"/>
    <w:rsid w:val="006163B8"/>
    <w:rsid w:val="00616ABE"/>
    <w:rsid w:val="00616CE8"/>
    <w:rsid w:val="00616E30"/>
    <w:rsid w:val="00620253"/>
    <w:rsid w:val="00620A4B"/>
    <w:rsid w:val="00620EFC"/>
    <w:rsid w:val="00621048"/>
    <w:rsid w:val="006236BF"/>
    <w:rsid w:val="00624454"/>
    <w:rsid w:val="00624735"/>
    <w:rsid w:val="00624748"/>
    <w:rsid w:val="006247B0"/>
    <w:rsid w:val="0062497E"/>
    <w:rsid w:val="006259E1"/>
    <w:rsid w:val="0062606F"/>
    <w:rsid w:val="006267A9"/>
    <w:rsid w:val="00627F6D"/>
    <w:rsid w:val="00630D6D"/>
    <w:rsid w:val="00631EA2"/>
    <w:rsid w:val="00632563"/>
    <w:rsid w:val="00632B74"/>
    <w:rsid w:val="00632CFC"/>
    <w:rsid w:val="00632FD5"/>
    <w:rsid w:val="00633D77"/>
    <w:rsid w:val="006340A8"/>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5F7F"/>
    <w:rsid w:val="0065669D"/>
    <w:rsid w:val="006607AF"/>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183"/>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7158"/>
    <w:rsid w:val="006A729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25AE"/>
    <w:rsid w:val="006D3E83"/>
    <w:rsid w:val="006D400E"/>
    <w:rsid w:val="006D4C52"/>
    <w:rsid w:val="006D7416"/>
    <w:rsid w:val="006D7625"/>
    <w:rsid w:val="006D7C7F"/>
    <w:rsid w:val="006E004E"/>
    <w:rsid w:val="006E22D3"/>
    <w:rsid w:val="006E3307"/>
    <w:rsid w:val="006E3D1D"/>
    <w:rsid w:val="006E40D5"/>
    <w:rsid w:val="006E5510"/>
    <w:rsid w:val="006E6312"/>
    <w:rsid w:val="006E6828"/>
    <w:rsid w:val="006E7A40"/>
    <w:rsid w:val="006F2030"/>
    <w:rsid w:val="006F272D"/>
    <w:rsid w:val="006F2873"/>
    <w:rsid w:val="006F3B4C"/>
    <w:rsid w:val="006F3BA9"/>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2085"/>
    <w:rsid w:val="00743422"/>
    <w:rsid w:val="007438EA"/>
    <w:rsid w:val="00743DEB"/>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57BA3"/>
    <w:rsid w:val="00761722"/>
    <w:rsid w:val="0076177A"/>
    <w:rsid w:val="00761813"/>
    <w:rsid w:val="007628AB"/>
    <w:rsid w:val="007637C7"/>
    <w:rsid w:val="00763ED7"/>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5FCD"/>
    <w:rsid w:val="00776623"/>
    <w:rsid w:val="007771DE"/>
    <w:rsid w:val="007774F6"/>
    <w:rsid w:val="007808E3"/>
    <w:rsid w:val="00781A19"/>
    <w:rsid w:val="007827AC"/>
    <w:rsid w:val="00784402"/>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EE"/>
    <w:rsid w:val="007B06BC"/>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6B10"/>
    <w:rsid w:val="007C6F93"/>
    <w:rsid w:val="007D073D"/>
    <w:rsid w:val="007D0A6B"/>
    <w:rsid w:val="007D1291"/>
    <w:rsid w:val="007D19C9"/>
    <w:rsid w:val="007D1CE1"/>
    <w:rsid w:val="007D244D"/>
    <w:rsid w:val="007D27AC"/>
    <w:rsid w:val="007D32EE"/>
    <w:rsid w:val="007D3EC1"/>
    <w:rsid w:val="007D4E58"/>
    <w:rsid w:val="007D5373"/>
    <w:rsid w:val="007D5592"/>
    <w:rsid w:val="007D5B23"/>
    <w:rsid w:val="007D5C6C"/>
    <w:rsid w:val="007D5C7D"/>
    <w:rsid w:val="007D5D71"/>
    <w:rsid w:val="007D5F66"/>
    <w:rsid w:val="007D66EA"/>
    <w:rsid w:val="007D6CE6"/>
    <w:rsid w:val="007D71BF"/>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C45"/>
    <w:rsid w:val="007F4CD8"/>
    <w:rsid w:val="007F5C57"/>
    <w:rsid w:val="007F63CC"/>
    <w:rsid w:val="007F71EE"/>
    <w:rsid w:val="007F73CA"/>
    <w:rsid w:val="0080027C"/>
    <w:rsid w:val="0080082F"/>
    <w:rsid w:val="00800AA9"/>
    <w:rsid w:val="008010D6"/>
    <w:rsid w:val="0080110C"/>
    <w:rsid w:val="008016A3"/>
    <w:rsid w:val="00801E7B"/>
    <w:rsid w:val="00801F80"/>
    <w:rsid w:val="0080270F"/>
    <w:rsid w:val="00803121"/>
    <w:rsid w:val="00803242"/>
    <w:rsid w:val="008042BA"/>
    <w:rsid w:val="0080471B"/>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709E"/>
    <w:rsid w:val="008377D4"/>
    <w:rsid w:val="00840937"/>
    <w:rsid w:val="00841788"/>
    <w:rsid w:val="0084278A"/>
    <w:rsid w:val="00846166"/>
    <w:rsid w:val="00850E64"/>
    <w:rsid w:val="008516E3"/>
    <w:rsid w:val="008518F7"/>
    <w:rsid w:val="00851B60"/>
    <w:rsid w:val="00851BD9"/>
    <w:rsid w:val="00852359"/>
    <w:rsid w:val="00852BEB"/>
    <w:rsid w:val="00854474"/>
    <w:rsid w:val="00856592"/>
    <w:rsid w:val="008568E3"/>
    <w:rsid w:val="00857848"/>
    <w:rsid w:val="0086174D"/>
    <w:rsid w:val="00863A28"/>
    <w:rsid w:val="00863DD3"/>
    <w:rsid w:val="008662F1"/>
    <w:rsid w:val="008670E0"/>
    <w:rsid w:val="00871C3F"/>
    <w:rsid w:val="008726A3"/>
    <w:rsid w:val="00873483"/>
    <w:rsid w:val="0087365B"/>
    <w:rsid w:val="00873E09"/>
    <w:rsid w:val="00875B59"/>
    <w:rsid w:val="0088007B"/>
    <w:rsid w:val="00881D18"/>
    <w:rsid w:val="00882B45"/>
    <w:rsid w:val="00883587"/>
    <w:rsid w:val="00883C88"/>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607A"/>
    <w:rsid w:val="008A641B"/>
    <w:rsid w:val="008A750A"/>
    <w:rsid w:val="008A7512"/>
    <w:rsid w:val="008A7B10"/>
    <w:rsid w:val="008A7C76"/>
    <w:rsid w:val="008A7D4B"/>
    <w:rsid w:val="008B1000"/>
    <w:rsid w:val="008B1019"/>
    <w:rsid w:val="008B1920"/>
    <w:rsid w:val="008B244D"/>
    <w:rsid w:val="008B28E9"/>
    <w:rsid w:val="008B30C5"/>
    <w:rsid w:val="008B3C98"/>
    <w:rsid w:val="008B4AD1"/>
    <w:rsid w:val="008B4EAB"/>
    <w:rsid w:val="008B5B5A"/>
    <w:rsid w:val="008B634B"/>
    <w:rsid w:val="008B679A"/>
    <w:rsid w:val="008B6A0E"/>
    <w:rsid w:val="008B6AD1"/>
    <w:rsid w:val="008B6B13"/>
    <w:rsid w:val="008B700F"/>
    <w:rsid w:val="008B7A9B"/>
    <w:rsid w:val="008B7EC2"/>
    <w:rsid w:val="008C0111"/>
    <w:rsid w:val="008C025F"/>
    <w:rsid w:val="008C1952"/>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F67"/>
    <w:rsid w:val="008D3015"/>
    <w:rsid w:val="008D317D"/>
    <w:rsid w:val="008D4695"/>
    <w:rsid w:val="008D4E0B"/>
    <w:rsid w:val="008D7BAD"/>
    <w:rsid w:val="008D7CCC"/>
    <w:rsid w:val="008E23ED"/>
    <w:rsid w:val="008E25D0"/>
    <w:rsid w:val="008E2A6D"/>
    <w:rsid w:val="008E2DC1"/>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06BD8"/>
    <w:rsid w:val="0091042F"/>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1F7"/>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C27"/>
    <w:rsid w:val="00963AC3"/>
    <w:rsid w:val="00965A12"/>
    <w:rsid w:val="00965A4C"/>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28B"/>
    <w:rsid w:val="00984EE6"/>
    <w:rsid w:val="00985711"/>
    <w:rsid w:val="009860DD"/>
    <w:rsid w:val="00986487"/>
    <w:rsid w:val="00991128"/>
    <w:rsid w:val="00991B40"/>
    <w:rsid w:val="00992A6E"/>
    <w:rsid w:val="00993D1E"/>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7BF"/>
    <w:rsid w:val="009C221E"/>
    <w:rsid w:val="009C2637"/>
    <w:rsid w:val="009C2876"/>
    <w:rsid w:val="009C46EA"/>
    <w:rsid w:val="009C4B73"/>
    <w:rsid w:val="009C52C6"/>
    <w:rsid w:val="009C53C5"/>
    <w:rsid w:val="009C581F"/>
    <w:rsid w:val="009C6836"/>
    <w:rsid w:val="009C7333"/>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100BE"/>
    <w:rsid w:val="00A1107F"/>
    <w:rsid w:val="00A11250"/>
    <w:rsid w:val="00A118D6"/>
    <w:rsid w:val="00A11FAC"/>
    <w:rsid w:val="00A142A5"/>
    <w:rsid w:val="00A14F14"/>
    <w:rsid w:val="00A1559E"/>
    <w:rsid w:val="00A17FBC"/>
    <w:rsid w:val="00A217E5"/>
    <w:rsid w:val="00A22768"/>
    <w:rsid w:val="00A2305B"/>
    <w:rsid w:val="00A230E5"/>
    <w:rsid w:val="00A23760"/>
    <w:rsid w:val="00A2382D"/>
    <w:rsid w:val="00A23F45"/>
    <w:rsid w:val="00A2419B"/>
    <w:rsid w:val="00A2646E"/>
    <w:rsid w:val="00A274B7"/>
    <w:rsid w:val="00A3195F"/>
    <w:rsid w:val="00A327F2"/>
    <w:rsid w:val="00A32F1C"/>
    <w:rsid w:val="00A337E9"/>
    <w:rsid w:val="00A355A5"/>
    <w:rsid w:val="00A35B30"/>
    <w:rsid w:val="00A35CCF"/>
    <w:rsid w:val="00A36290"/>
    <w:rsid w:val="00A36BF3"/>
    <w:rsid w:val="00A403BA"/>
    <w:rsid w:val="00A40DF2"/>
    <w:rsid w:val="00A40E62"/>
    <w:rsid w:val="00A41889"/>
    <w:rsid w:val="00A4216E"/>
    <w:rsid w:val="00A4263F"/>
    <w:rsid w:val="00A427BF"/>
    <w:rsid w:val="00A42D62"/>
    <w:rsid w:val="00A44526"/>
    <w:rsid w:val="00A46C0F"/>
    <w:rsid w:val="00A503B5"/>
    <w:rsid w:val="00A50401"/>
    <w:rsid w:val="00A50468"/>
    <w:rsid w:val="00A50813"/>
    <w:rsid w:val="00A50FCF"/>
    <w:rsid w:val="00A51036"/>
    <w:rsid w:val="00A51363"/>
    <w:rsid w:val="00A5329B"/>
    <w:rsid w:val="00A53B73"/>
    <w:rsid w:val="00A53FB8"/>
    <w:rsid w:val="00A55448"/>
    <w:rsid w:val="00A564EF"/>
    <w:rsid w:val="00A567AB"/>
    <w:rsid w:val="00A5694C"/>
    <w:rsid w:val="00A571BB"/>
    <w:rsid w:val="00A60C5E"/>
    <w:rsid w:val="00A611FA"/>
    <w:rsid w:val="00A6162E"/>
    <w:rsid w:val="00A61B58"/>
    <w:rsid w:val="00A632DF"/>
    <w:rsid w:val="00A65B2C"/>
    <w:rsid w:val="00A66FB9"/>
    <w:rsid w:val="00A67080"/>
    <w:rsid w:val="00A67736"/>
    <w:rsid w:val="00A71C1E"/>
    <w:rsid w:val="00A72D07"/>
    <w:rsid w:val="00A7344B"/>
    <w:rsid w:val="00A734B1"/>
    <w:rsid w:val="00A735D6"/>
    <w:rsid w:val="00A73962"/>
    <w:rsid w:val="00A73DB6"/>
    <w:rsid w:val="00A74194"/>
    <w:rsid w:val="00A763ED"/>
    <w:rsid w:val="00A800AE"/>
    <w:rsid w:val="00A81243"/>
    <w:rsid w:val="00A81525"/>
    <w:rsid w:val="00A82A86"/>
    <w:rsid w:val="00A83FC2"/>
    <w:rsid w:val="00A84212"/>
    <w:rsid w:val="00A84A13"/>
    <w:rsid w:val="00A854FE"/>
    <w:rsid w:val="00A85E81"/>
    <w:rsid w:val="00A86ED1"/>
    <w:rsid w:val="00A86FF2"/>
    <w:rsid w:val="00A87A72"/>
    <w:rsid w:val="00A9050D"/>
    <w:rsid w:val="00A90A6A"/>
    <w:rsid w:val="00A90B48"/>
    <w:rsid w:val="00A921BD"/>
    <w:rsid w:val="00A92DBB"/>
    <w:rsid w:val="00A93FD3"/>
    <w:rsid w:val="00A946E3"/>
    <w:rsid w:val="00A94A1D"/>
    <w:rsid w:val="00A95429"/>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197"/>
    <w:rsid w:val="00AD5B31"/>
    <w:rsid w:val="00AD5B9C"/>
    <w:rsid w:val="00AD72CA"/>
    <w:rsid w:val="00AE0554"/>
    <w:rsid w:val="00AE0BEE"/>
    <w:rsid w:val="00AE107C"/>
    <w:rsid w:val="00AE10FE"/>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881"/>
    <w:rsid w:val="00AF5E92"/>
    <w:rsid w:val="00AF6523"/>
    <w:rsid w:val="00AF6A2E"/>
    <w:rsid w:val="00AF6D76"/>
    <w:rsid w:val="00AF707C"/>
    <w:rsid w:val="00AF74B7"/>
    <w:rsid w:val="00B000C0"/>
    <w:rsid w:val="00B01798"/>
    <w:rsid w:val="00B01E49"/>
    <w:rsid w:val="00B03921"/>
    <w:rsid w:val="00B03E4F"/>
    <w:rsid w:val="00B03FB7"/>
    <w:rsid w:val="00B048D0"/>
    <w:rsid w:val="00B04ACD"/>
    <w:rsid w:val="00B05F65"/>
    <w:rsid w:val="00B06650"/>
    <w:rsid w:val="00B10351"/>
    <w:rsid w:val="00B10998"/>
    <w:rsid w:val="00B10A83"/>
    <w:rsid w:val="00B10C28"/>
    <w:rsid w:val="00B13667"/>
    <w:rsid w:val="00B13689"/>
    <w:rsid w:val="00B14932"/>
    <w:rsid w:val="00B152FB"/>
    <w:rsid w:val="00B153F8"/>
    <w:rsid w:val="00B16244"/>
    <w:rsid w:val="00B17BBE"/>
    <w:rsid w:val="00B17D0D"/>
    <w:rsid w:val="00B20082"/>
    <w:rsid w:val="00B2010C"/>
    <w:rsid w:val="00B20932"/>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80B62"/>
    <w:rsid w:val="00B816A5"/>
    <w:rsid w:val="00B817BF"/>
    <w:rsid w:val="00B82744"/>
    <w:rsid w:val="00B82904"/>
    <w:rsid w:val="00B82959"/>
    <w:rsid w:val="00B82DB7"/>
    <w:rsid w:val="00B83C19"/>
    <w:rsid w:val="00B8481E"/>
    <w:rsid w:val="00B85507"/>
    <w:rsid w:val="00B856D7"/>
    <w:rsid w:val="00B8598F"/>
    <w:rsid w:val="00B85EA0"/>
    <w:rsid w:val="00B8643D"/>
    <w:rsid w:val="00B90081"/>
    <w:rsid w:val="00B90137"/>
    <w:rsid w:val="00B90506"/>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242"/>
    <w:rsid w:val="00BF69EA"/>
    <w:rsid w:val="00C00D59"/>
    <w:rsid w:val="00C01604"/>
    <w:rsid w:val="00C02FE3"/>
    <w:rsid w:val="00C04731"/>
    <w:rsid w:val="00C049C7"/>
    <w:rsid w:val="00C04C04"/>
    <w:rsid w:val="00C04E54"/>
    <w:rsid w:val="00C057AE"/>
    <w:rsid w:val="00C0580C"/>
    <w:rsid w:val="00C0633D"/>
    <w:rsid w:val="00C10AD7"/>
    <w:rsid w:val="00C123E5"/>
    <w:rsid w:val="00C12CEB"/>
    <w:rsid w:val="00C13294"/>
    <w:rsid w:val="00C138C6"/>
    <w:rsid w:val="00C13E3B"/>
    <w:rsid w:val="00C14355"/>
    <w:rsid w:val="00C14ECB"/>
    <w:rsid w:val="00C159BA"/>
    <w:rsid w:val="00C16155"/>
    <w:rsid w:val="00C16E53"/>
    <w:rsid w:val="00C177AE"/>
    <w:rsid w:val="00C213ED"/>
    <w:rsid w:val="00C22157"/>
    <w:rsid w:val="00C225F4"/>
    <w:rsid w:val="00C227AF"/>
    <w:rsid w:val="00C22D4C"/>
    <w:rsid w:val="00C25EBD"/>
    <w:rsid w:val="00C26F78"/>
    <w:rsid w:val="00C2759F"/>
    <w:rsid w:val="00C276C4"/>
    <w:rsid w:val="00C30908"/>
    <w:rsid w:val="00C313A3"/>
    <w:rsid w:val="00C319A9"/>
    <w:rsid w:val="00C32131"/>
    <w:rsid w:val="00C32933"/>
    <w:rsid w:val="00C32A66"/>
    <w:rsid w:val="00C35856"/>
    <w:rsid w:val="00C35B74"/>
    <w:rsid w:val="00C36C32"/>
    <w:rsid w:val="00C37292"/>
    <w:rsid w:val="00C414FE"/>
    <w:rsid w:val="00C4195F"/>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4BAA"/>
    <w:rsid w:val="00CB545B"/>
    <w:rsid w:val="00CB5626"/>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100D"/>
    <w:rsid w:val="00D221E8"/>
    <w:rsid w:val="00D22298"/>
    <w:rsid w:val="00D2265B"/>
    <w:rsid w:val="00D230FA"/>
    <w:rsid w:val="00D23A4F"/>
    <w:rsid w:val="00D245F0"/>
    <w:rsid w:val="00D24B46"/>
    <w:rsid w:val="00D25814"/>
    <w:rsid w:val="00D26DC9"/>
    <w:rsid w:val="00D27EB0"/>
    <w:rsid w:val="00D306C1"/>
    <w:rsid w:val="00D30D3D"/>
    <w:rsid w:val="00D3288F"/>
    <w:rsid w:val="00D3548B"/>
    <w:rsid w:val="00D36F53"/>
    <w:rsid w:val="00D377F7"/>
    <w:rsid w:val="00D400BF"/>
    <w:rsid w:val="00D41069"/>
    <w:rsid w:val="00D4155F"/>
    <w:rsid w:val="00D427E9"/>
    <w:rsid w:val="00D4311D"/>
    <w:rsid w:val="00D43B8B"/>
    <w:rsid w:val="00D44661"/>
    <w:rsid w:val="00D45087"/>
    <w:rsid w:val="00D4577E"/>
    <w:rsid w:val="00D46AE2"/>
    <w:rsid w:val="00D471D9"/>
    <w:rsid w:val="00D51A83"/>
    <w:rsid w:val="00D539BE"/>
    <w:rsid w:val="00D55B71"/>
    <w:rsid w:val="00D55E2D"/>
    <w:rsid w:val="00D55F23"/>
    <w:rsid w:val="00D567EC"/>
    <w:rsid w:val="00D56E13"/>
    <w:rsid w:val="00D57344"/>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7001F"/>
    <w:rsid w:val="00D7127F"/>
    <w:rsid w:val="00D717D6"/>
    <w:rsid w:val="00D71E85"/>
    <w:rsid w:val="00D737ED"/>
    <w:rsid w:val="00D73C4F"/>
    <w:rsid w:val="00D73F1A"/>
    <w:rsid w:val="00D75C08"/>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5168"/>
    <w:rsid w:val="00DF5779"/>
    <w:rsid w:val="00DF6F8A"/>
    <w:rsid w:val="00DF776A"/>
    <w:rsid w:val="00E023E7"/>
    <w:rsid w:val="00E04078"/>
    <w:rsid w:val="00E041E6"/>
    <w:rsid w:val="00E04DDC"/>
    <w:rsid w:val="00E05A63"/>
    <w:rsid w:val="00E0664F"/>
    <w:rsid w:val="00E06CA4"/>
    <w:rsid w:val="00E06EE1"/>
    <w:rsid w:val="00E07DB6"/>
    <w:rsid w:val="00E1120A"/>
    <w:rsid w:val="00E11353"/>
    <w:rsid w:val="00E122CC"/>
    <w:rsid w:val="00E13C0D"/>
    <w:rsid w:val="00E14473"/>
    <w:rsid w:val="00E15EAD"/>
    <w:rsid w:val="00E17EF2"/>
    <w:rsid w:val="00E20039"/>
    <w:rsid w:val="00E20345"/>
    <w:rsid w:val="00E20EA3"/>
    <w:rsid w:val="00E21F8C"/>
    <w:rsid w:val="00E21FD7"/>
    <w:rsid w:val="00E23410"/>
    <w:rsid w:val="00E23588"/>
    <w:rsid w:val="00E244D9"/>
    <w:rsid w:val="00E27CB0"/>
    <w:rsid w:val="00E30653"/>
    <w:rsid w:val="00E30E8B"/>
    <w:rsid w:val="00E314A0"/>
    <w:rsid w:val="00E31E5B"/>
    <w:rsid w:val="00E31F65"/>
    <w:rsid w:val="00E3267A"/>
    <w:rsid w:val="00E34038"/>
    <w:rsid w:val="00E3451F"/>
    <w:rsid w:val="00E34723"/>
    <w:rsid w:val="00E35321"/>
    <w:rsid w:val="00E354F4"/>
    <w:rsid w:val="00E359BA"/>
    <w:rsid w:val="00E35D09"/>
    <w:rsid w:val="00E36352"/>
    <w:rsid w:val="00E36431"/>
    <w:rsid w:val="00E36446"/>
    <w:rsid w:val="00E3658F"/>
    <w:rsid w:val="00E36EBA"/>
    <w:rsid w:val="00E377C9"/>
    <w:rsid w:val="00E377CC"/>
    <w:rsid w:val="00E40DC4"/>
    <w:rsid w:val="00E42212"/>
    <w:rsid w:val="00E42509"/>
    <w:rsid w:val="00E425AF"/>
    <w:rsid w:val="00E4292B"/>
    <w:rsid w:val="00E42C24"/>
    <w:rsid w:val="00E44990"/>
    <w:rsid w:val="00E457DD"/>
    <w:rsid w:val="00E469AA"/>
    <w:rsid w:val="00E47487"/>
    <w:rsid w:val="00E476FA"/>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451"/>
    <w:rsid w:val="00E6553F"/>
    <w:rsid w:val="00E65F1A"/>
    <w:rsid w:val="00E6630C"/>
    <w:rsid w:val="00E664F7"/>
    <w:rsid w:val="00E66B47"/>
    <w:rsid w:val="00E66D90"/>
    <w:rsid w:val="00E678D7"/>
    <w:rsid w:val="00E67C00"/>
    <w:rsid w:val="00E70569"/>
    <w:rsid w:val="00E71172"/>
    <w:rsid w:val="00E71F1D"/>
    <w:rsid w:val="00E73476"/>
    <w:rsid w:val="00E7398D"/>
    <w:rsid w:val="00E73DC0"/>
    <w:rsid w:val="00E74EE1"/>
    <w:rsid w:val="00E76589"/>
    <w:rsid w:val="00E76723"/>
    <w:rsid w:val="00E7762B"/>
    <w:rsid w:val="00E802B0"/>
    <w:rsid w:val="00E810F8"/>
    <w:rsid w:val="00E816B8"/>
    <w:rsid w:val="00E81979"/>
    <w:rsid w:val="00E82177"/>
    <w:rsid w:val="00E827C3"/>
    <w:rsid w:val="00E82E7C"/>
    <w:rsid w:val="00E83835"/>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4F0A"/>
    <w:rsid w:val="00EA5252"/>
    <w:rsid w:val="00EA68EF"/>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573E"/>
    <w:rsid w:val="00EC6553"/>
    <w:rsid w:val="00EC685E"/>
    <w:rsid w:val="00EC74A7"/>
    <w:rsid w:val="00EC77AE"/>
    <w:rsid w:val="00EC78EA"/>
    <w:rsid w:val="00EC7CB4"/>
    <w:rsid w:val="00EC7E1F"/>
    <w:rsid w:val="00ED1292"/>
    <w:rsid w:val="00ED16B3"/>
    <w:rsid w:val="00ED20DB"/>
    <w:rsid w:val="00ED322A"/>
    <w:rsid w:val="00ED55CA"/>
    <w:rsid w:val="00ED55DC"/>
    <w:rsid w:val="00ED59BC"/>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840"/>
    <w:rsid w:val="00F06D0C"/>
    <w:rsid w:val="00F079D6"/>
    <w:rsid w:val="00F10E2B"/>
    <w:rsid w:val="00F117AE"/>
    <w:rsid w:val="00F11BC0"/>
    <w:rsid w:val="00F11D38"/>
    <w:rsid w:val="00F1213D"/>
    <w:rsid w:val="00F121F7"/>
    <w:rsid w:val="00F12A68"/>
    <w:rsid w:val="00F12F66"/>
    <w:rsid w:val="00F15247"/>
    <w:rsid w:val="00F15AD4"/>
    <w:rsid w:val="00F164C0"/>
    <w:rsid w:val="00F17C4A"/>
    <w:rsid w:val="00F17EEA"/>
    <w:rsid w:val="00F20D97"/>
    <w:rsid w:val="00F2218D"/>
    <w:rsid w:val="00F2234C"/>
    <w:rsid w:val="00F22644"/>
    <w:rsid w:val="00F2435F"/>
    <w:rsid w:val="00F24381"/>
    <w:rsid w:val="00F254D1"/>
    <w:rsid w:val="00F25CE6"/>
    <w:rsid w:val="00F279FA"/>
    <w:rsid w:val="00F27BDB"/>
    <w:rsid w:val="00F3025E"/>
    <w:rsid w:val="00F31B5D"/>
    <w:rsid w:val="00F32428"/>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1A62"/>
    <w:rsid w:val="00F522E2"/>
    <w:rsid w:val="00F52F11"/>
    <w:rsid w:val="00F535B2"/>
    <w:rsid w:val="00F55E8F"/>
    <w:rsid w:val="00F56B60"/>
    <w:rsid w:val="00F576CC"/>
    <w:rsid w:val="00F614DC"/>
    <w:rsid w:val="00F6296E"/>
    <w:rsid w:val="00F63A86"/>
    <w:rsid w:val="00F6411E"/>
    <w:rsid w:val="00F64918"/>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255"/>
    <w:rsid w:val="00F85F2E"/>
    <w:rsid w:val="00F86D03"/>
    <w:rsid w:val="00F8747F"/>
    <w:rsid w:val="00F87B11"/>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E0"/>
    <w:rsid w:val="00FA2F92"/>
    <w:rsid w:val="00FA3A2F"/>
    <w:rsid w:val="00FA43A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D55"/>
    <w:rsid w:val="00FC1784"/>
    <w:rsid w:val="00FC36F2"/>
    <w:rsid w:val="00FC3DE1"/>
    <w:rsid w:val="00FC3DED"/>
    <w:rsid w:val="00FC4F6A"/>
    <w:rsid w:val="00FC5903"/>
    <w:rsid w:val="00FC76F8"/>
    <w:rsid w:val="00FD09CF"/>
    <w:rsid w:val="00FD5776"/>
    <w:rsid w:val="00FD5C44"/>
    <w:rsid w:val="00FD5CE8"/>
    <w:rsid w:val="00FD5D60"/>
    <w:rsid w:val="00FD619C"/>
    <w:rsid w:val="00FD6DFC"/>
    <w:rsid w:val="00FD6E50"/>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91521-3478-4172-92CD-C1765D074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879</Words>
  <Characters>5544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2379</cp:revision>
  <dcterms:created xsi:type="dcterms:W3CDTF">2020-03-02T10:25:00Z</dcterms:created>
  <dcterms:modified xsi:type="dcterms:W3CDTF">2020-10-07T17:11:00Z</dcterms:modified>
</cp:coreProperties>
</file>