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1"/>
        <w:gridCol w:w="2076"/>
        <w:gridCol w:w="4465"/>
      </w:tblGrid>
      <w:tr w:rsidR="00567CD3" w:rsidRPr="00567CD3" w14:paraId="0EF6DC2A" w14:textId="77777777" w:rsidTr="00567CD3">
        <w:trPr>
          <w:tblCellSpacing w:w="15" w:type="dxa"/>
        </w:trPr>
        <w:tc>
          <w:tcPr>
            <w:tcW w:w="0" w:type="auto"/>
            <w:vMerge w:val="restart"/>
            <w:tcMar>
              <w:top w:w="0" w:type="dxa"/>
              <w:left w:w="0" w:type="dxa"/>
              <w:bottom w:w="45" w:type="dxa"/>
              <w:right w:w="720" w:type="dxa"/>
            </w:tcMar>
            <w:hideMark/>
          </w:tcPr>
          <w:p w14:paraId="17E4560F" w14:textId="77777777" w:rsidR="00567CD3" w:rsidRPr="00567CD3" w:rsidRDefault="00567CD3" w:rsidP="00567CD3">
            <w:pPr>
              <w:spacing w:before="120" w:after="0" w:line="240" w:lineRule="auto"/>
              <w:rPr>
                <w:rFonts w:ascii="Verdana" w:eastAsia="Times New Roman" w:hAnsi="Verdana" w:cs="Times New Roman"/>
                <w:b/>
                <w:bCs/>
                <w:color w:val="333333"/>
                <w:sz w:val="15"/>
                <w:szCs w:val="15"/>
                <w:lang w:eastAsia="de-DE"/>
              </w:rPr>
            </w:pPr>
            <w:r w:rsidRPr="00567CD3">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DC634E6" w14:textId="77777777" w:rsidR="00567CD3" w:rsidRPr="00567CD3" w:rsidRDefault="00567CD3" w:rsidP="00567CD3">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b/>
                <w:bCs/>
                <w:color w:val="333333"/>
                <w:sz w:val="15"/>
                <w:szCs w:val="15"/>
                <w:lang w:eastAsia="de-DE"/>
              </w:rPr>
              <w:t>Spielautomaten</w:t>
            </w:r>
            <w:r w:rsidRPr="00567CD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7E81EEB" w14:textId="12883921" w:rsidR="00567CD3" w:rsidRPr="00567CD3" w:rsidRDefault="00567CD3" w:rsidP="00567CD3">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color w:val="333333"/>
                <w:sz w:val="15"/>
                <w:szCs w:val="15"/>
                <w:lang w:eastAsia="de-DE"/>
              </w:rPr>
              <w:t xml:space="preserve">genutzt: 2 Mal </w:t>
            </w:r>
            <w:r w:rsidRPr="00567CD3">
              <w:rPr>
                <w:rFonts w:ascii="Verdana" w:eastAsia="Times New Roman" w:hAnsi="Verdana" w:cs="Times New Roman"/>
                <w:noProof/>
                <w:color w:val="333333"/>
                <w:sz w:val="15"/>
                <w:szCs w:val="15"/>
                <w:lang w:eastAsia="de-DE"/>
              </w:rPr>
              <w:drawing>
                <wp:inline distT="0" distB="0" distL="0" distR="0" wp14:anchorId="4481F406" wp14:editId="33385100">
                  <wp:extent cx="152400" cy="152400"/>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4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67CD3">
              <w:rPr>
                <w:rFonts w:ascii="Verdana" w:eastAsia="Times New Roman" w:hAnsi="Verdana" w:cs="Times New Roman"/>
                <w:color w:val="333333"/>
                <w:sz w:val="15"/>
                <w:szCs w:val="15"/>
                <w:lang w:eastAsia="de-DE"/>
              </w:rPr>
              <w:t xml:space="preserve">(Zu erreichende </w:t>
            </w:r>
            <w:proofErr w:type="spellStart"/>
            <w:r w:rsidRPr="00567CD3">
              <w:rPr>
                <w:rFonts w:ascii="Verdana" w:eastAsia="Times New Roman" w:hAnsi="Verdana" w:cs="Times New Roman"/>
                <w:color w:val="333333"/>
                <w:sz w:val="15"/>
                <w:szCs w:val="15"/>
                <w:lang w:eastAsia="de-DE"/>
              </w:rPr>
              <w:t>Keyworddichte</w:t>
            </w:r>
            <w:proofErr w:type="spellEnd"/>
            <w:r w:rsidRPr="00567CD3">
              <w:rPr>
                <w:rFonts w:ascii="Verdana" w:eastAsia="Times New Roman" w:hAnsi="Verdana" w:cs="Times New Roman"/>
                <w:color w:val="333333"/>
                <w:sz w:val="15"/>
                <w:szCs w:val="15"/>
                <w:lang w:eastAsia="de-DE"/>
              </w:rPr>
              <w:t xml:space="preserve">: 2-3 Mal) </w:t>
            </w:r>
          </w:p>
        </w:tc>
      </w:tr>
      <w:tr w:rsidR="00567CD3" w:rsidRPr="00567CD3" w14:paraId="6E5B2793" w14:textId="77777777" w:rsidTr="00567CD3">
        <w:trPr>
          <w:tblCellSpacing w:w="15" w:type="dxa"/>
        </w:trPr>
        <w:tc>
          <w:tcPr>
            <w:tcW w:w="0" w:type="auto"/>
            <w:vMerge/>
            <w:vAlign w:val="center"/>
            <w:hideMark/>
          </w:tcPr>
          <w:p w14:paraId="2F68F2FA" w14:textId="77777777" w:rsidR="00567CD3" w:rsidRPr="00567CD3" w:rsidRDefault="00567CD3" w:rsidP="00567CD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3E31BE" w14:textId="77777777" w:rsidR="00567CD3" w:rsidRPr="00567CD3" w:rsidRDefault="00567CD3" w:rsidP="00567CD3">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b/>
                <w:bCs/>
                <w:color w:val="333333"/>
                <w:sz w:val="15"/>
                <w:szCs w:val="15"/>
                <w:lang w:eastAsia="de-DE"/>
              </w:rPr>
              <w:t>Slots</w:t>
            </w:r>
            <w:r w:rsidRPr="00567CD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5072675" w14:textId="6F46D10D" w:rsidR="00567CD3" w:rsidRPr="00567CD3" w:rsidRDefault="00567CD3" w:rsidP="00567CD3">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color w:val="333333"/>
                <w:sz w:val="15"/>
                <w:szCs w:val="15"/>
                <w:lang w:eastAsia="de-DE"/>
              </w:rPr>
              <w:t xml:space="preserve">genutzt: 1 Mal </w:t>
            </w:r>
            <w:r w:rsidRPr="00567CD3">
              <w:rPr>
                <w:rFonts w:ascii="Verdana" w:eastAsia="Times New Roman" w:hAnsi="Verdana" w:cs="Times New Roman"/>
                <w:noProof/>
                <w:color w:val="333333"/>
                <w:sz w:val="15"/>
                <w:szCs w:val="15"/>
                <w:lang w:eastAsia="de-DE"/>
              </w:rPr>
              <w:drawing>
                <wp:inline distT="0" distB="0" distL="0" distR="0" wp14:anchorId="487B6ECF" wp14:editId="38494E1F">
                  <wp:extent cx="152400" cy="152400"/>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5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67CD3">
              <w:rPr>
                <w:rFonts w:ascii="Verdana" w:eastAsia="Times New Roman" w:hAnsi="Verdana" w:cs="Times New Roman"/>
                <w:color w:val="333333"/>
                <w:sz w:val="15"/>
                <w:szCs w:val="15"/>
                <w:lang w:eastAsia="de-DE"/>
              </w:rPr>
              <w:t xml:space="preserve">(Zu erreichende </w:t>
            </w:r>
            <w:proofErr w:type="spellStart"/>
            <w:r w:rsidRPr="00567CD3">
              <w:rPr>
                <w:rFonts w:ascii="Verdana" w:eastAsia="Times New Roman" w:hAnsi="Verdana" w:cs="Times New Roman"/>
                <w:color w:val="333333"/>
                <w:sz w:val="15"/>
                <w:szCs w:val="15"/>
                <w:lang w:eastAsia="de-DE"/>
              </w:rPr>
              <w:t>Keyworddichte</w:t>
            </w:r>
            <w:proofErr w:type="spellEnd"/>
            <w:r w:rsidRPr="00567CD3">
              <w:rPr>
                <w:rFonts w:ascii="Verdana" w:eastAsia="Times New Roman" w:hAnsi="Verdana" w:cs="Times New Roman"/>
                <w:color w:val="333333"/>
                <w:sz w:val="15"/>
                <w:szCs w:val="15"/>
                <w:lang w:eastAsia="de-DE"/>
              </w:rPr>
              <w:t xml:space="preserve">: 1-2 Mal) </w:t>
            </w:r>
          </w:p>
        </w:tc>
      </w:tr>
      <w:tr w:rsidR="00567CD3" w:rsidRPr="00567CD3" w14:paraId="46FE2A42" w14:textId="77777777" w:rsidTr="00567CD3">
        <w:trPr>
          <w:tblCellSpacing w:w="15" w:type="dxa"/>
        </w:trPr>
        <w:tc>
          <w:tcPr>
            <w:tcW w:w="0" w:type="auto"/>
            <w:vMerge/>
            <w:vAlign w:val="center"/>
            <w:hideMark/>
          </w:tcPr>
          <w:p w14:paraId="3A0A20C6" w14:textId="77777777" w:rsidR="00567CD3" w:rsidRPr="00567CD3" w:rsidRDefault="00567CD3" w:rsidP="00567CD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19814D6" w14:textId="77777777" w:rsidR="00567CD3" w:rsidRPr="00567CD3" w:rsidRDefault="00567CD3" w:rsidP="00567CD3">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b/>
                <w:bCs/>
                <w:color w:val="333333"/>
                <w:sz w:val="15"/>
                <w:szCs w:val="15"/>
                <w:lang w:eastAsia="de-DE"/>
              </w:rPr>
              <w:t>Online Casino</w:t>
            </w:r>
            <w:r w:rsidRPr="00567CD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2642578" w14:textId="0ABC68F3" w:rsidR="00567CD3" w:rsidRPr="00567CD3" w:rsidRDefault="00567CD3" w:rsidP="00567CD3">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color w:val="333333"/>
                <w:sz w:val="15"/>
                <w:szCs w:val="15"/>
                <w:lang w:eastAsia="de-DE"/>
              </w:rPr>
              <w:t xml:space="preserve">genutzt: 0 Mal </w:t>
            </w:r>
            <w:r w:rsidRPr="00567CD3">
              <w:rPr>
                <w:rFonts w:ascii="Verdana" w:eastAsia="Times New Roman" w:hAnsi="Verdana" w:cs="Times New Roman"/>
                <w:noProof/>
                <w:color w:val="333333"/>
                <w:sz w:val="15"/>
                <w:szCs w:val="15"/>
                <w:lang w:eastAsia="de-DE"/>
              </w:rPr>
              <w:drawing>
                <wp:inline distT="0" distB="0" distL="0" distR="0" wp14:anchorId="4256D2DE" wp14:editId="15662594">
                  <wp:extent cx="152400" cy="152400"/>
                  <wp:effectExtent l="0" t="0" r="0" b="0"/>
                  <wp:docPr id="27" name="Grafik 2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53"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67CD3">
              <w:rPr>
                <w:rFonts w:ascii="Verdana" w:eastAsia="Times New Roman" w:hAnsi="Verdana" w:cs="Times New Roman"/>
                <w:color w:val="333333"/>
                <w:sz w:val="15"/>
                <w:szCs w:val="15"/>
                <w:lang w:eastAsia="de-DE"/>
              </w:rPr>
              <w:t xml:space="preserve">(Zu erreichende </w:t>
            </w:r>
            <w:proofErr w:type="spellStart"/>
            <w:r w:rsidRPr="00567CD3">
              <w:rPr>
                <w:rFonts w:ascii="Verdana" w:eastAsia="Times New Roman" w:hAnsi="Verdana" w:cs="Times New Roman"/>
                <w:color w:val="333333"/>
                <w:sz w:val="15"/>
                <w:szCs w:val="15"/>
                <w:lang w:eastAsia="de-DE"/>
              </w:rPr>
              <w:t>Keyworddichte</w:t>
            </w:r>
            <w:proofErr w:type="spellEnd"/>
            <w:r w:rsidRPr="00567CD3">
              <w:rPr>
                <w:rFonts w:ascii="Verdana" w:eastAsia="Times New Roman" w:hAnsi="Verdana" w:cs="Times New Roman"/>
                <w:color w:val="333333"/>
                <w:sz w:val="15"/>
                <w:szCs w:val="15"/>
                <w:lang w:eastAsia="de-DE"/>
              </w:rPr>
              <w:t xml:space="preserve">: 2-3 Mal) </w:t>
            </w:r>
          </w:p>
        </w:tc>
      </w:tr>
    </w:tbl>
    <w:p w14:paraId="3FE4F0A8" w14:textId="423AD9A8" w:rsidR="007D1CE1" w:rsidRDefault="007D1CE1" w:rsidP="009B6544">
      <w:pPr>
        <w:rPr>
          <w:rFonts w:ascii="Verdana" w:hAnsi="Verdana"/>
          <w:color w:val="333333"/>
          <w:shd w:val="clear" w:color="auto" w:fill="FFFFFF"/>
        </w:rPr>
      </w:pPr>
      <w:r>
        <w:rPr>
          <w:rFonts w:ascii="Verdana" w:hAnsi="Verdana"/>
          <w:color w:val="333333"/>
          <w:shd w:val="clear" w:color="auto" w:fill="FFFFFF"/>
        </w:rPr>
        <w:t>1. Text für dekoking.com:</w:t>
      </w:r>
      <w:r>
        <w:rPr>
          <w:rFonts w:ascii="Verdana" w:hAnsi="Verdana"/>
          <w:color w:val="333333"/>
          <w:sz w:val="17"/>
          <w:szCs w:val="17"/>
        </w:rPr>
        <w:br/>
      </w:r>
      <w:r>
        <w:rPr>
          <w:rFonts w:ascii="Verdana" w:hAnsi="Verdana"/>
          <w:color w:val="333333"/>
          <w:shd w:val="clear" w:color="auto" w:fill="FFFFFF"/>
        </w:rPr>
        <w:t>Anker-Text: www.spielautomaten.com.de</w:t>
      </w:r>
      <w:r>
        <w:rPr>
          <w:rFonts w:ascii="Verdana" w:hAnsi="Verdana"/>
          <w:color w:val="333333"/>
          <w:sz w:val="17"/>
          <w:szCs w:val="17"/>
        </w:rPr>
        <w:br/>
      </w:r>
      <w:r>
        <w:rPr>
          <w:rFonts w:ascii="Verdana" w:hAnsi="Verdana"/>
          <w:color w:val="333333"/>
          <w:shd w:val="clear" w:color="auto" w:fill="FFFFFF"/>
        </w:rPr>
        <w:t>Link-Ziel: https://www.spielautomaten.com.de/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Motto-Party: So planst du einen unvergesslichen Vegas-Abend (Denkanstoß: https://www.party.de/magazin/casino-party/)</w:t>
      </w:r>
    </w:p>
    <w:p w14:paraId="4EA5DFBF" w14:textId="2D62BC77" w:rsidR="003C4C8D" w:rsidRPr="008D2F67" w:rsidRDefault="009B6544" w:rsidP="009B6544">
      <w:pPr>
        <w:rPr>
          <w:rFonts w:ascii="Verdana" w:hAnsi="Verdana"/>
          <w:color w:val="333333"/>
          <w:shd w:val="clear" w:color="auto" w:fill="FFFFFF"/>
        </w:rPr>
      </w:pP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Externe Links: 1 externer Trust-Link/Authority Link (nicht zu Wikipedia und auch keine Links zu Mitbewerbern)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Pr="009B6544">
        <w:rPr>
          <w:rFonts w:ascii="Verdana" w:hAnsi="Verdana"/>
          <w:color w:val="333333"/>
          <w:highlight w:val="yellow"/>
          <w:shd w:val="clear" w:color="auto" w:fill="FFFFFF"/>
        </w:rPr>
        <w:t>Affiliate</w:t>
      </w:r>
      <w:proofErr w:type="spellEnd"/>
      <w:r w:rsidRPr="009B6544">
        <w:rPr>
          <w:rFonts w:ascii="Verdana" w:hAnsi="Verdana"/>
          <w:color w:val="333333"/>
          <w:highlight w:val="yellow"/>
          <w:shd w:val="clear" w:color="auto" w:fill="FFFFFF"/>
        </w:rPr>
        <w:t>-Links enthalten)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6DD8EA20"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7D1CE1" w:rsidRPr="00047A46" w14:paraId="13E3508A" w14:textId="77777777" w:rsidTr="00731C29">
        <w:trPr>
          <w:tblCellSpacing w:w="15" w:type="dxa"/>
        </w:trPr>
        <w:tc>
          <w:tcPr>
            <w:tcW w:w="3750" w:type="dxa"/>
            <w:tcMar>
              <w:top w:w="0" w:type="dxa"/>
              <w:left w:w="0" w:type="dxa"/>
              <w:bottom w:w="45" w:type="dxa"/>
              <w:right w:w="150" w:type="dxa"/>
            </w:tcMar>
            <w:hideMark/>
          </w:tcPr>
          <w:p w14:paraId="25BC4349" w14:textId="0FD5493B" w:rsidR="007D1CE1" w:rsidRPr="00047A46" w:rsidRDefault="007D1CE1" w:rsidP="007D1CE1">
            <w:pPr>
              <w:spacing w:after="0" w:line="240" w:lineRule="auto"/>
              <w:rPr>
                <w:rFonts w:ascii="Times New Roman" w:eastAsia="Times New Roman" w:hAnsi="Times New Roman" w:cs="Times New Roman"/>
                <w:sz w:val="24"/>
                <w:szCs w:val="24"/>
                <w:lang w:eastAsia="de-DE"/>
              </w:rPr>
            </w:pPr>
            <w:r w:rsidRPr="001F06BB">
              <w:rPr>
                <w:rFonts w:ascii="Verdana" w:hAnsi="Verdana"/>
                <w:color w:val="333333"/>
                <w:sz w:val="15"/>
                <w:szCs w:val="15"/>
                <w:shd w:val="clear" w:color="auto" w:fill="FFFFFF"/>
              </w:rPr>
              <w:t>dekoking.com</w:t>
            </w:r>
          </w:p>
        </w:tc>
        <w:tc>
          <w:tcPr>
            <w:tcW w:w="0" w:type="auto"/>
            <w:tcMar>
              <w:top w:w="0" w:type="dxa"/>
              <w:left w:w="0" w:type="dxa"/>
              <w:bottom w:w="0" w:type="dxa"/>
              <w:right w:w="150" w:type="dxa"/>
            </w:tcMar>
            <w:hideMark/>
          </w:tcPr>
          <w:p w14:paraId="426E1333" w14:textId="043B6865" w:rsidR="007D1CE1" w:rsidRPr="00047A46" w:rsidRDefault="007D1CE1" w:rsidP="007D1CE1">
            <w:pPr>
              <w:spacing w:before="120" w:after="0" w:line="240" w:lineRule="auto"/>
              <w:rPr>
                <w:rFonts w:ascii="Verdana" w:eastAsia="Times New Roman" w:hAnsi="Verdana" w:cs="Times New Roman"/>
                <w:color w:val="333333"/>
                <w:sz w:val="15"/>
                <w:szCs w:val="15"/>
                <w:lang w:eastAsia="de-DE"/>
              </w:rPr>
            </w:pPr>
            <w:r w:rsidRPr="001F06BB">
              <w:rPr>
                <w:rFonts w:ascii="Verdana" w:hAnsi="Verdana"/>
                <w:color w:val="333333"/>
                <w:sz w:val="15"/>
                <w:szCs w:val="15"/>
                <w:shd w:val="clear" w:color="auto" w:fill="FFFFFF"/>
              </w:rPr>
              <w:t>dekoking.com</w:t>
            </w:r>
          </w:p>
        </w:tc>
      </w:tr>
    </w:tbl>
    <w:p w14:paraId="54595FCD" w14:textId="762090E7" w:rsidR="008D2F67" w:rsidRDefault="008D2F67" w:rsidP="009B6544">
      <w:pPr>
        <w:rPr>
          <w:rFonts w:ascii="Verdana" w:hAnsi="Verdana"/>
          <w:color w:val="333333"/>
          <w:shd w:val="clear" w:color="auto" w:fill="FFFFFF"/>
        </w:rPr>
      </w:pPr>
    </w:p>
    <w:p w14:paraId="5A63E02F" w14:textId="449C4510" w:rsidR="007D1CE1" w:rsidRDefault="007D1CE1" w:rsidP="009B6544">
      <w:pPr>
        <w:rPr>
          <w:rFonts w:ascii="Verdana" w:hAnsi="Verdana"/>
          <w:color w:val="333333"/>
          <w:shd w:val="clear" w:color="auto" w:fill="FFFFFF"/>
        </w:rPr>
      </w:pPr>
    </w:p>
    <w:p w14:paraId="41B1A3C8" w14:textId="3FC5A73F" w:rsidR="007D1CE1" w:rsidRDefault="007D1CE1" w:rsidP="009B6544">
      <w:pPr>
        <w:rPr>
          <w:rFonts w:ascii="Verdana" w:hAnsi="Verdana"/>
          <w:color w:val="333333"/>
          <w:shd w:val="clear" w:color="auto" w:fill="FFFFFF"/>
        </w:rPr>
      </w:pPr>
      <w:r>
        <w:rPr>
          <w:rFonts w:ascii="Verdana" w:hAnsi="Verdana"/>
          <w:color w:val="333333"/>
          <w:shd w:val="clear" w:color="auto" w:fill="FFFFFF"/>
        </w:rPr>
        <w:t>Meta-Title: Spielautomaten spielen an einem unvergesslichen Vegas-Abend</w:t>
      </w:r>
    </w:p>
    <w:p w14:paraId="1E640FB6" w14:textId="7FBB6998" w:rsidR="007D1CE1" w:rsidRDefault="007D1CE1" w:rsidP="009B6544">
      <w:pPr>
        <w:rPr>
          <w:rFonts w:ascii="Verdana" w:hAnsi="Verdana"/>
          <w:color w:val="333333"/>
          <w:shd w:val="clear" w:color="auto" w:fill="FFFFFF"/>
        </w:rPr>
      </w:pPr>
    </w:p>
    <w:p w14:paraId="53CEDA10" w14:textId="2AA6BD19" w:rsidR="007D1CE1" w:rsidRDefault="007D1CE1" w:rsidP="009B6544">
      <w:pPr>
        <w:rPr>
          <w:rFonts w:ascii="Verdana" w:hAnsi="Verdana"/>
          <w:color w:val="333333"/>
          <w:shd w:val="clear" w:color="auto" w:fill="FFFFFF"/>
        </w:rPr>
      </w:pPr>
      <w:r>
        <w:rPr>
          <w:rFonts w:ascii="Verdana" w:hAnsi="Verdana"/>
          <w:color w:val="333333"/>
          <w:shd w:val="clear" w:color="auto" w:fill="FFFFFF"/>
        </w:rPr>
        <w:t xml:space="preserve">Meta-Description: Las Vegas lockt und ein lustiger Motto-Abend im Casino-Style begeistert Freunde und Verwandte | spannende Bastelideen | Slots </w:t>
      </w:r>
      <w:proofErr w:type="spellStart"/>
      <w:r>
        <w:rPr>
          <w:rFonts w:ascii="Verdana" w:hAnsi="Verdana"/>
          <w:color w:val="333333"/>
          <w:shd w:val="clear" w:color="auto" w:fill="FFFFFF"/>
        </w:rPr>
        <w:t>uvm</w:t>
      </w:r>
      <w:proofErr w:type="spellEnd"/>
      <w:r>
        <w:rPr>
          <w:rFonts w:ascii="Verdana" w:hAnsi="Verdana"/>
          <w:color w:val="333333"/>
          <w:shd w:val="clear" w:color="auto" w:fill="FFFFFF"/>
        </w:rPr>
        <w:t xml:space="preserve"> bei der nächsten Party</w:t>
      </w:r>
    </w:p>
    <w:p w14:paraId="622538D1" w14:textId="490187F6" w:rsidR="007D1CE1" w:rsidRDefault="007D1CE1" w:rsidP="009B6544">
      <w:pPr>
        <w:rPr>
          <w:rFonts w:ascii="Verdana" w:hAnsi="Verdana"/>
          <w:color w:val="333333"/>
          <w:shd w:val="clear" w:color="auto" w:fill="FFFFFF"/>
        </w:rPr>
      </w:pPr>
    </w:p>
    <w:p w14:paraId="5AC9C0A2" w14:textId="7C7217FC" w:rsidR="007D1CE1" w:rsidRDefault="007D1CE1" w:rsidP="009B6544">
      <w:pPr>
        <w:rPr>
          <w:rFonts w:ascii="Verdana" w:hAnsi="Verdana"/>
          <w:color w:val="333333"/>
          <w:shd w:val="clear" w:color="auto" w:fill="FFFFFF"/>
        </w:rPr>
      </w:pPr>
      <w:r>
        <w:rPr>
          <w:rFonts w:ascii="Verdana" w:hAnsi="Verdana"/>
          <w:color w:val="333333"/>
          <w:shd w:val="clear" w:color="auto" w:fill="FFFFFF"/>
        </w:rPr>
        <w:t>BILDER:</w:t>
      </w:r>
    </w:p>
    <w:p w14:paraId="400F2604" w14:textId="203250E1" w:rsidR="007D1CE1" w:rsidRDefault="007D1CE1" w:rsidP="009B6544">
      <w:pPr>
        <w:rPr>
          <w:rFonts w:ascii="Verdana" w:hAnsi="Verdana"/>
          <w:color w:val="333333"/>
          <w:shd w:val="clear" w:color="auto" w:fill="FFFFFF"/>
        </w:rPr>
      </w:pPr>
    </w:p>
    <w:p w14:paraId="45559105" w14:textId="33C8DD32" w:rsidR="007D1CE1" w:rsidRDefault="007D1CE1" w:rsidP="009B6544">
      <w:pPr>
        <w:rPr>
          <w:rFonts w:ascii="Verdana" w:hAnsi="Verdana"/>
          <w:color w:val="333333"/>
          <w:shd w:val="clear" w:color="auto" w:fill="FFFFFF"/>
        </w:rPr>
      </w:pPr>
      <w:hyperlink r:id="rId8" w:history="1">
        <w:r w:rsidRPr="0071284A">
          <w:rPr>
            <w:rStyle w:val="Hyperlink"/>
            <w:rFonts w:ascii="Verdana" w:hAnsi="Verdana"/>
            <w:shd w:val="clear" w:color="auto" w:fill="FFFFFF"/>
          </w:rPr>
          <w:t>https://pixabay.com/de/photos/papier-gefächert-stifte-buntstifte-2902327/</w:t>
        </w:r>
      </w:hyperlink>
    </w:p>
    <w:p w14:paraId="569B78B2" w14:textId="3BDA9889" w:rsidR="007D1CE1" w:rsidRDefault="007D1CE1" w:rsidP="009B6544">
      <w:pPr>
        <w:rPr>
          <w:rFonts w:ascii="Verdana" w:hAnsi="Verdana"/>
          <w:color w:val="333333"/>
          <w:shd w:val="clear" w:color="auto" w:fill="FFFFFF"/>
        </w:rPr>
      </w:pPr>
    </w:p>
    <w:p w14:paraId="4C1AA3A6" w14:textId="403A16D1" w:rsidR="007D1CE1" w:rsidRDefault="007D1CE1" w:rsidP="009B6544">
      <w:pPr>
        <w:rPr>
          <w:rFonts w:ascii="Verdana" w:hAnsi="Verdana"/>
          <w:color w:val="333333"/>
          <w:shd w:val="clear" w:color="auto" w:fill="FFFFFF"/>
        </w:rPr>
      </w:pPr>
      <w:r w:rsidRPr="007D1CE1">
        <w:rPr>
          <w:rFonts w:ascii="Verdana" w:hAnsi="Verdana"/>
          <w:color w:val="333333"/>
          <w:shd w:val="clear" w:color="auto" w:fill="FFFFFF"/>
        </w:rPr>
        <w:t>https://pixabay.com/de/photos/geburtstagsfeier-fest-bilderrahmen-652266/</w:t>
      </w:r>
    </w:p>
    <w:p w14:paraId="72571D7A" w14:textId="1312CB9B" w:rsidR="007D1CE1" w:rsidRDefault="007D1CE1" w:rsidP="009B6544">
      <w:pPr>
        <w:rPr>
          <w:rFonts w:ascii="Verdana" w:hAnsi="Verdana"/>
          <w:color w:val="333333"/>
          <w:shd w:val="clear" w:color="auto" w:fill="FFFFFF"/>
        </w:rPr>
      </w:pPr>
    </w:p>
    <w:p w14:paraId="5319BD91" w14:textId="6B3E4CF5" w:rsidR="007D1CE1" w:rsidRDefault="007D1CE1" w:rsidP="009B6544">
      <w:pPr>
        <w:rPr>
          <w:rFonts w:ascii="Verdana" w:hAnsi="Verdana"/>
          <w:color w:val="333333"/>
          <w:shd w:val="clear" w:color="auto" w:fill="FFFFFF"/>
        </w:rPr>
      </w:pPr>
      <w:r>
        <w:rPr>
          <w:rFonts w:ascii="Verdana" w:hAnsi="Verdana"/>
          <w:color w:val="333333"/>
          <w:shd w:val="clear" w:color="auto" w:fill="FFFFFF"/>
        </w:rPr>
        <w:t>&lt;h1&gt;</w:t>
      </w:r>
      <w:r w:rsidR="00B9483C">
        <w:rPr>
          <w:rFonts w:ascii="Verdana" w:hAnsi="Verdana"/>
          <w:color w:val="333333"/>
          <w:shd w:val="clear" w:color="auto" w:fill="FFFFFF"/>
        </w:rPr>
        <w:t xml:space="preserve">Einen unvergessliche Mottoparty im „Las Vegas-Style“ planen und umsetzen&lt;/h1&gt; </w:t>
      </w:r>
    </w:p>
    <w:p w14:paraId="484D5A9F" w14:textId="5A9A6F7C" w:rsidR="007D1CE1" w:rsidRDefault="007D1CE1" w:rsidP="009B6544">
      <w:pPr>
        <w:rPr>
          <w:rFonts w:ascii="Verdana" w:hAnsi="Verdana"/>
          <w:color w:val="333333"/>
          <w:shd w:val="clear" w:color="auto" w:fill="FFFFFF"/>
        </w:rPr>
      </w:pPr>
    </w:p>
    <w:p w14:paraId="71B3CD33" w14:textId="50204D59" w:rsidR="007D1CE1" w:rsidRDefault="007D1CE1" w:rsidP="009B6544">
      <w:pPr>
        <w:rPr>
          <w:rFonts w:ascii="Verdana" w:hAnsi="Verdana"/>
          <w:color w:val="333333"/>
          <w:shd w:val="clear" w:color="auto" w:fill="FFFFFF"/>
        </w:rPr>
      </w:pPr>
      <w:r>
        <w:rPr>
          <w:rFonts w:ascii="Verdana" w:hAnsi="Verdana"/>
          <w:color w:val="333333"/>
          <w:shd w:val="clear" w:color="auto" w:fill="FFFFFF"/>
        </w:rPr>
        <w:t>&lt;p&gt;</w:t>
      </w:r>
      <w:r w:rsidR="00B9483C">
        <w:rPr>
          <w:rFonts w:ascii="Verdana" w:hAnsi="Verdana"/>
          <w:color w:val="333333"/>
          <w:shd w:val="clear" w:color="auto" w:fill="FFFFFF"/>
        </w:rPr>
        <w:t>Ganz dick auftragen und garantiert einen bleiben Eindruck bei allen Gästen hinterlassen – so stellen wir uns eine gelungene Mottoparty im Stil von Las Vegas dar. Zunächst gilt es diesbezüglich abzuklären, ob die geplante Party eine reine Zockerrunde unter Freunden werden soll, bei der Poker oder Black Jack gespielt wird oder ob es sich um eine elegante Casino-Party handeln soll, bei der alle Gäste in feiner Abendgarderobe erscheinen sollen. Sollte es sich tatsächlich um eine Zockerparty handeln, so spielt das Ambiente nicht zwangsläufig eine wichtige Rolle, bei einer Casino-Party hingegen schon. Wer an Casino denkt, der denkt zwangsläufig auch an Poker, Roulette sowie Black Jack und Spielautomaten, die in bunten Farben glitzern und Schaulustige anlocken. Sollten Sie daher eine vollumfängliche Casino-Party planen, dann müssen Sie nebst der passenden Casino-Dekoration auch auf ausgefallene Vegas-Outfits Ihrer Gäste achten oder müssen diese gegebenenfalls vor Ort „pimpen</w:t>
      </w:r>
      <w:proofErr w:type="gramStart"/>
      <w:r w:rsidR="00B9483C">
        <w:rPr>
          <w:rFonts w:ascii="Verdana" w:hAnsi="Verdana"/>
          <w:color w:val="333333"/>
          <w:shd w:val="clear" w:color="auto" w:fill="FFFFFF"/>
        </w:rPr>
        <w:t>“.&lt;</w:t>
      </w:r>
      <w:proofErr w:type="gramEnd"/>
      <w:r w:rsidR="00B9483C">
        <w:rPr>
          <w:rFonts w:ascii="Verdana" w:hAnsi="Verdana"/>
          <w:color w:val="333333"/>
          <w:shd w:val="clear" w:color="auto" w:fill="FFFFFF"/>
        </w:rPr>
        <w:t>/p&gt;</w:t>
      </w:r>
    </w:p>
    <w:p w14:paraId="66267A9C" w14:textId="6D3A9FFD" w:rsidR="00B9483C" w:rsidRDefault="00B9483C" w:rsidP="009B6544">
      <w:pPr>
        <w:rPr>
          <w:rFonts w:ascii="Verdana" w:hAnsi="Verdana"/>
          <w:color w:val="333333"/>
          <w:shd w:val="clear" w:color="auto" w:fill="FFFFFF"/>
        </w:rPr>
      </w:pPr>
    </w:p>
    <w:p w14:paraId="7D18ADA2" w14:textId="4B258A13" w:rsidR="00B9483C" w:rsidRDefault="00B9483C" w:rsidP="009B6544">
      <w:pPr>
        <w:rPr>
          <w:rFonts w:ascii="Verdana" w:hAnsi="Verdana"/>
          <w:color w:val="333333"/>
          <w:shd w:val="clear" w:color="auto" w:fill="FFFFFF"/>
        </w:rPr>
      </w:pPr>
      <w:r>
        <w:rPr>
          <w:rFonts w:ascii="Verdana" w:hAnsi="Verdana"/>
          <w:color w:val="333333"/>
          <w:shd w:val="clear" w:color="auto" w:fill="FFFFFF"/>
        </w:rPr>
        <w:t xml:space="preserve">&lt;h2&gt;Eine </w:t>
      </w:r>
      <w:r w:rsidR="00570CA4">
        <w:rPr>
          <w:rFonts w:ascii="Verdana" w:hAnsi="Verdana"/>
          <w:color w:val="333333"/>
          <w:shd w:val="clear" w:color="auto" w:fill="FFFFFF"/>
        </w:rPr>
        <w:t xml:space="preserve">kleine </w:t>
      </w:r>
      <w:r>
        <w:rPr>
          <w:rFonts w:ascii="Verdana" w:hAnsi="Verdana"/>
          <w:color w:val="333333"/>
          <w:shd w:val="clear" w:color="auto" w:fill="FFFFFF"/>
        </w:rPr>
        <w:t>Checkliste für die wichtigsten Dinge für eine Casino-Party&lt;/h2&gt;</w:t>
      </w:r>
      <w:r>
        <w:rPr>
          <w:rFonts w:ascii="Verdana" w:hAnsi="Verdana"/>
          <w:color w:val="333333"/>
          <w:shd w:val="clear" w:color="auto" w:fill="FFFFFF"/>
        </w:rPr>
        <w:br/>
      </w:r>
    </w:p>
    <w:p w14:paraId="348D251E" w14:textId="0A29A695" w:rsidR="00B9483C" w:rsidRDefault="00B9483C" w:rsidP="009B6544">
      <w:pPr>
        <w:rPr>
          <w:rFonts w:ascii="Verdana" w:hAnsi="Verdana"/>
          <w:color w:val="333333"/>
          <w:shd w:val="clear" w:color="auto" w:fill="FFFFFF"/>
        </w:rPr>
      </w:pPr>
      <w:r>
        <w:rPr>
          <w:rFonts w:ascii="Verdana" w:hAnsi="Verdana"/>
          <w:color w:val="333333"/>
          <w:shd w:val="clear" w:color="auto" w:fill="FFFFFF"/>
        </w:rPr>
        <w:t>&lt;p&gt;</w:t>
      </w:r>
      <w:r w:rsidR="00567CD3">
        <w:rPr>
          <w:rFonts w:ascii="Verdana" w:hAnsi="Verdana"/>
          <w:color w:val="333333"/>
          <w:shd w:val="clear" w:color="auto" w:fill="FFFFFF"/>
        </w:rPr>
        <w:t xml:space="preserve">Möchten Sie in einer </w:t>
      </w:r>
      <w:proofErr w:type="spellStart"/>
      <w:r w:rsidR="00567CD3">
        <w:rPr>
          <w:rFonts w:ascii="Verdana" w:hAnsi="Verdana"/>
          <w:color w:val="333333"/>
          <w:shd w:val="clear" w:color="auto" w:fill="FFFFFF"/>
        </w:rPr>
        <w:t>Feierlocation</w:t>
      </w:r>
      <w:proofErr w:type="spellEnd"/>
      <w:r w:rsidR="00567CD3">
        <w:rPr>
          <w:rFonts w:ascii="Verdana" w:hAnsi="Verdana"/>
          <w:color w:val="333333"/>
          <w:shd w:val="clear" w:color="auto" w:fill="FFFFFF"/>
        </w:rPr>
        <w:t xml:space="preserve"> oder direkt bei Ihnen zu Hause feiern? In jedem Fall benötigen Sie passende Einladungskarten, die Sie am besten selbst basteln. Sie können diese spaßeshalber nach </w:t>
      </w:r>
      <w:r w:rsidR="00C87377" w:rsidRPr="00C87377">
        <w:rPr>
          <w:rFonts w:ascii="Verdana" w:hAnsi="Verdana"/>
          <w:color w:val="333333"/>
          <w:shd w:val="clear" w:color="auto" w:fill="FFFFFF"/>
        </w:rPr>
        <w:t xml:space="preserve">&lt;a </w:t>
      </w:r>
      <w:proofErr w:type="spellStart"/>
      <w:r w:rsidR="00C87377" w:rsidRPr="00C87377">
        <w:rPr>
          <w:rFonts w:ascii="Verdana" w:hAnsi="Verdana"/>
          <w:color w:val="333333"/>
          <w:shd w:val="clear" w:color="auto" w:fill="FFFFFF"/>
        </w:rPr>
        <w:t>href</w:t>
      </w:r>
      <w:proofErr w:type="spellEnd"/>
      <w:r w:rsidR="00C87377" w:rsidRPr="00C87377">
        <w:rPr>
          <w:rFonts w:ascii="Verdana" w:hAnsi="Verdana"/>
          <w:color w:val="333333"/>
          <w:shd w:val="clear" w:color="auto" w:fill="FFFFFF"/>
        </w:rPr>
        <w:t>="</w:t>
      </w:r>
      <w:r w:rsidR="00C87377" w:rsidRPr="00C87377">
        <w:rPr>
          <w:rFonts w:ascii="Verdana" w:hAnsi="Verdana"/>
          <w:color w:val="333333"/>
          <w:shd w:val="clear" w:color="auto" w:fill="FFFFFF"/>
        </w:rPr>
        <w:t>https://www.lasvegasnevada.gov/</w:t>
      </w:r>
      <w:r w:rsidR="00C87377" w:rsidRPr="00C87377">
        <w:rPr>
          <w:rFonts w:ascii="Verdana" w:hAnsi="Verdana"/>
          <w:color w:val="333333"/>
          <w:shd w:val="clear" w:color="auto" w:fill="FFFFFF"/>
        </w:rPr>
        <w:t>"&gt;</w:t>
      </w:r>
      <w:r w:rsidR="00C87377">
        <w:rPr>
          <w:rFonts w:ascii="Verdana" w:hAnsi="Verdana"/>
          <w:color w:val="333333"/>
          <w:shd w:val="clear" w:color="auto" w:fill="FFFFFF"/>
        </w:rPr>
        <w:t>Las Vegas</w:t>
      </w:r>
      <w:r w:rsidR="00C87377" w:rsidRPr="00C87377">
        <w:rPr>
          <w:rFonts w:ascii="Verdana" w:hAnsi="Verdana"/>
          <w:color w:val="333333"/>
          <w:shd w:val="clear" w:color="auto" w:fill="FFFFFF"/>
        </w:rPr>
        <w:t>&lt;/a&gt;</w:t>
      </w:r>
      <w:r w:rsidR="00C87377">
        <w:rPr>
          <w:rFonts w:ascii="Verdana" w:hAnsi="Verdana"/>
          <w:color w:val="333333"/>
          <w:shd w:val="clear" w:color="auto" w:fill="FFFFFF"/>
        </w:rPr>
        <w:t xml:space="preserve"> </w:t>
      </w:r>
      <w:r w:rsidR="00567CD3">
        <w:rPr>
          <w:rFonts w:ascii="Verdana" w:hAnsi="Verdana"/>
          <w:color w:val="333333"/>
          <w:shd w:val="clear" w:color="auto" w:fill="FFFFFF"/>
        </w:rPr>
        <w:t xml:space="preserve">adressieren und können vor allem auf die Farben Rot, Schwarz sowie Weiß setzen. </w:t>
      </w:r>
      <w:r w:rsidR="00C87377">
        <w:rPr>
          <w:rFonts w:ascii="Verdana" w:hAnsi="Verdana"/>
          <w:color w:val="333333"/>
          <w:shd w:val="clear" w:color="auto" w:fill="FFFFFF"/>
        </w:rPr>
        <w:t xml:space="preserve">Auch Einladungskarten in Geldschein- oder Spielkartenform sind hier denkbar und durchaus witzig. Damit das richtige Ambiente für Ihre Mottoparty hergestellt werden kann, benötigen Sie zudem noch reichlich Glitzer, Funkel und Glamour – so wie man es von den schillernden Anzeigetafeln der Casinos auf dem Las Vegas Strip kennt. Auch hier können Sie wieder vermehrt auf die Casino-Farben Rot, Schwarz und auch Weiß setzen. Weiterhin empfehlen sich aber auch Edelmetall-Farben wie zum Beispiel Gold, Silber oder Bronze. Als </w:t>
      </w:r>
      <w:proofErr w:type="spellStart"/>
      <w:r w:rsidR="00C87377">
        <w:rPr>
          <w:rFonts w:ascii="Verdana" w:hAnsi="Verdana"/>
          <w:color w:val="333333"/>
          <w:shd w:val="clear" w:color="auto" w:fill="FFFFFF"/>
        </w:rPr>
        <w:t>Raumdeko</w:t>
      </w:r>
      <w:proofErr w:type="spellEnd"/>
      <w:r w:rsidR="00C87377">
        <w:rPr>
          <w:rFonts w:ascii="Verdana" w:hAnsi="Verdana"/>
          <w:color w:val="333333"/>
          <w:shd w:val="clear" w:color="auto" w:fill="FFFFFF"/>
        </w:rPr>
        <w:t xml:space="preserve"> sind Slots ideal, die Ihre Gäste direkt in die nervenkitzelnde Atmosphäre eines Casinos versetzen. Oder basteln Sie zudem </w:t>
      </w:r>
      <w:r w:rsidR="009123D6">
        <w:rPr>
          <w:rFonts w:ascii="Verdana" w:hAnsi="Verdana"/>
          <w:color w:val="333333"/>
          <w:shd w:val="clear" w:color="auto" w:fill="FFFFFF"/>
        </w:rPr>
        <w:t xml:space="preserve">coole Casino-Girlanden, die Sie aus Spielkarten anfertigen und quer durch den Partyraum hängen. </w:t>
      </w:r>
      <w:r w:rsidR="00AB24A2">
        <w:rPr>
          <w:rFonts w:ascii="Verdana" w:hAnsi="Verdana"/>
          <w:color w:val="333333"/>
          <w:shd w:val="clear" w:color="auto" w:fill="FFFFFF"/>
        </w:rPr>
        <w:t xml:space="preserve">Mit einer kreativen </w:t>
      </w:r>
      <w:proofErr w:type="spellStart"/>
      <w:r w:rsidR="00AB24A2">
        <w:rPr>
          <w:rFonts w:ascii="Verdana" w:hAnsi="Verdana"/>
          <w:color w:val="333333"/>
          <w:shd w:val="clear" w:color="auto" w:fill="FFFFFF"/>
        </w:rPr>
        <w:t>Spieltischdeko</w:t>
      </w:r>
      <w:proofErr w:type="spellEnd"/>
      <w:r w:rsidR="00AB24A2">
        <w:rPr>
          <w:rFonts w:ascii="Verdana" w:hAnsi="Verdana"/>
          <w:color w:val="333333"/>
          <w:shd w:val="clear" w:color="auto" w:fill="FFFFFF"/>
        </w:rPr>
        <w:t xml:space="preserve"> in Form eines Roulette- oder Black Jack-Tischs runden Sie Ihre liebevoll gestaltete Casino-Deko zudem noch ab. Für die passenden Partyrezepte werfen Sie außerdem einfach einen Blick in unsere Rubrik </w:t>
      </w:r>
      <w:r w:rsidR="00AB24A2" w:rsidRPr="00AB24A2">
        <w:rPr>
          <w:rFonts w:ascii="Verdana" w:hAnsi="Verdana"/>
          <w:color w:val="333333"/>
          <w:shd w:val="clear" w:color="auto" w:fill="FFFFFF"/>
        </w:rPr>
        <w:t xml:space="preserve">&lt;a </w:t>
      </w:r>
      <w:proofErr w:type="spellStart"/>
      <w:r w:rsidR="00AB24A2" w:rsidRPr="00AB24A2">
        <w:rPr>
          <w:rFonts w:ascii="Verdana" w:hAnsi="Verdana"/>
          <w:color w:val="333333"/>
          <w:shd w:val="clear" w:color="auto" w:fill="FFFFFF"/>
        </w:rPr>
        <w:t>href</w:t>
      </w:r>
      <w:proofErr w:type="spellEnd"/>
      <w:r w:rsidR="00AB24A2" w:rsidRPr="00AB24A2">
        <w:rPr>
          <w:rFonts w:ascii="Verdana" w:hAnsi="Verdana"/>
          <w:color w:val="333333"/>
          <w:shd w:val="clear" w:color="auto" w:fill="FFFFFF"/>
        </w:rPr>
        <w:t>="</w:t>
      </w:r>
      <w:r w:rsidR="00AB24A2" w:rsidRPr="00AB24A2">
        <w:rPr>
          <w:rFonts w:ascii="Verdana" w:hAnsi="Verdana"/>
          <w:color w:val="333333"/>
          <w:shd w:val="clear" w:color="auto" w:fill="FFFFFF"/>
        </w:rPr>
        <w:t>https://dekoking.com/schnelle-rezepte/</w:t>
      </w:r>
      <w:r w:rsidR="00AB24A2" w:rsidRPr="00AB24A2">
        <w:rPr>
          <w:rFonts w:ascii="Verdana" w:hAnsi="Verdana"/>
          <w:color w:val="333333"/>
          <w:shd w:val="clear" w:color="auto" w:fill="FFFFFF"/>
        </w:rPr>
        <w:t>"&gt;</w:t>
      </w:r>
      <w:r w:rsidR="00AB24A2">
        <w:rPr>
          <w:rFonts w:ascii="Verdana" w:hAnsi="Verdana"/>
          <w:color w:val="333333"/>
          <w:shd w:val="clear" w:color="auto" w:fill="FFFFFF"/>
        </w:rPr>
        <w:t>Rezepte</w:t>
      </w:r>
      <w:r w:rsidR="00AB24A2" w:rsidRPr="00AB24A2">
        <w:rPr>
          <w:rFonts w:ascii="Verdana" w:hAnsi="Verdana"/>
          <w:color w:val="333333"/>
          <w:shd w:val="clear" w:color="auto" w:fill="FFFFFF"/>
        </w:rPr>
        <w:t>&lt;/a</w:t>
      </w:r>
      <w:proofErr w:type="gramStart"/>
      <w:r w:rsidR="00AB24A2" w:rsidRPr="00AB24A2">
        <w:rPr>
          <w:rFonts w:ascii="Verdana" w:hAnsi="Verdana"/>
          <w:color w:val="333333"/>
          <w:shd w:val="clear" w:color="auto" w:fill="FFFFFF"/>
        </w:rPr>
        <w:t>&gt;</w:t>
      </w:r>
      <w:r w:rsidR="00AB24A2">
        <w:rPr>
          <w:rFonts w:ascii="Verdana" w:hAnsi="Verdana"/>
          <w:color w:val="333333"/>
          <w:shd w:val="clear" w:color="auto" w:fill="FFFFFF"/>
        </w:rPr>
        <w:t>.&lt;</w:t>
      </w:r>
      <w:proofErr w:type="gramEnd"/>
      <w:r w:rsidR="00AB24A2">
        <w:rPr>
          <w:rFonts w:ascii="Verdana" w:hAnsi="Verdana"/>
          <w:color w:val="333333"/>
          <w:shd w:val="clear" w:color="auto" w:fill="FFFFFF"/>
        </w:rPr>
        <w:t>/p&gt;</w:t>
      </w:r>
    </w:p>
    <w:p w14:paraId="7AE85BF8" w14:textId="3F1D41FD" w:rsidR="00AB24A2" w:rsidRDefault="00AB24A2" w:rsidP="009B6544">
      <w:pPr>
        <w:rPr>
          <w:rFonts w:ascii="Verdana" w:hAnsi="Verdana"/>
          <w:color w:val="333333"/>
          <w:shd w:val="clear" w:color="auto" w:fill="FFFFFF"/>
        </w:rPr>
      </w:pPr>
    </w:p>
    <w:p w14:paraId="60795B5A" w14:textId="77344FC0" w:rsidR="00AB24A2" w:rsidRDefault="00AB24A2" w:rsidP="009B6544">
      <w:pPr>
        <w:rPr>
          <w:rFonts w:ascii="Verdana" w:hAnsi="Verdana"/>
          <w:color w:val="333333"/>
          <w:shd w:val="clear" w:color="auto" w:fill="FFFFFF"/>
        </w:rPr>
      </w:pPr>
      <w:r>
        <w:rPr>
          <w:rFonts w:ascii="Verdana" w:hAnsi="Verdana"/>
          <w:color w:val="333333"/>
          <w:shd w:val="clear" w:color="auto" w:fill="FFFFFF"/>
        </w:rPr>
        <w:t>&lt;h2&gt;</w:t>
      </w:r>
      <w:r w:rsidR="00570CA4">
        <w:rPr>
          <w:rFonts w:ascii="Verdana" w:hAnsi="Verdana"/>
          <w:color w:val="333333"/>
          <w:shd w:val="clear" w:color="auto" w:fill="FFFFFF"/>
        </w:rPr>
        <w:t>Während Ihrer Las Vegas-Mottoparty auch an Slots im Online Casino zocken&lt;/h2&gt;</w:t>
      </w:r>
      <w:r w:rsidR="00570CA4">
        <w:rPr>
          <w:rFonts w:ascii="Verdana" w:hAnsi="Verdana"/>
          <w:color w:val="333333"/>
          <w:shd w:val="clear" w:color="auto" w:fill="FFFFFF"/>
        </w:rPr>
        <w:br/>
      </w:r>
    </w:p>
    <w:p w14:paraId="2CE47A3A" w14:textId="010B3C3F" w:rsidR="00570CA4" w:rsidRDefault="00570CA4" w:rsidP="009B6544">
      <w:pPr>
        <w:rPr>
          <w:rFonts w:ascii="Verdana" w:hAnsi="Verdana"/>
          <w:color w:val="333333"/>
          <w:shd w:val="clear" w:color="auto" w:fill="FFFFFF"/>
        </w:rPr>
      </w:pPr>
      <w:r>
        <w:rPr>
          <w:rFonts w:ascii="Verdana" w:hAnsi="Verdana"/>
          <w:color w:val="333333"/>
          <w:shd w:val="clear" w:color="auto" w:fill="FFFFFF"/>
        </w:rPr>
        <w:t xml:space="preserve">&lt;p&gt;Wieso nur so tun als ob? Verzaubern Sie Ihre Gäste auch mit echtem Glücksspiel, indem Sie diesen die besten </w:t>
      </w:r>
      <w:r w:rsidRPr="00570CA4">
        <w:rPr>
          <w:rFonts w:ascii="Verdana" w:hAnsi="Verdana"/>
          <w:color w:val="333333"/>
          <w:shd w:val="clear" w:color="auto" w:fill="FFFFFF"/>
        </w:rPr>
        <w:t xml:space="preserve">&lt;a </w:t>
      </w:r>
      <w:proofErr w:type="spellStart"/>
      <w:r w:rsidRPr="00570CA4">
        <w:rPr>
          <w:rFonts w:ascii="Verdana" w:hAnsi="Verdana"/>
          <w:color w:val="333333"/>
          <w:shd w:val="clear" w:color="auto" w:fill="FFFFFF"/>
        </w:rPr>
        <w:t>href</w:t>
      </w:r>
      <w:proofErr w:type="spellEnd"/>
      <w:r w:rsidRPr="00570CA4">
        <w:rPr>
          <w:rFonts w:ascii="Verdana" w:hAnsi="Verdana"/>
          <w:color w:val="333333"/>
          <w:shd w:val="clear" w:color="auto" w:fill="FFFFFF"/>
        </w:rPr>
        <w:t>="</w:t>
      </w:r>
      <w:r>
        <w:rPr>
          <w:rFonts w:ascii="Verdana" w:hAnsi="Verdana"/>
          <w:color w:val="333333"/>
          <w:shd w:val="clear" w:color="auto" w:fill="FFFFFF"/>
        </w:rPr>
        <w:t>https://www.spielautomaten.com.de/</w:t>
      </w:r>
      <w:r w:rsidRPr="00570CA4">
        <w:rPr>
          <w:rFonts w:ascii="Verdana" w:hAnsi="Verdana"/>
          <w:color w:val="333333"/>
          <w:shd w:val="clear" w:color="auto" w:fill="FFFFFF"/>
        </w:rPr>
        <w:t>"&gt;</w:t>
      </w:r>
      <w:r>
        <w:rPr>
          <w:rFonts w:ascii="Verdana" w:hAnsi="Verdana"/>
          <w:color w:val="333333"/>
          <w:shd w:val="clear" w:color="auto" w:fill="FFFFFF"/>
        </w:rPr>
        <w:t>Spielautomaten</w:t>
      </w:r>
      <w:r w:rsidRPr="00570CA4">
        <w:rPr>
          <w:rFonts w:ascii="Verdana" w:hAnsi="Verdana"/>
          <w:color w:val="333333"/>
          <w:shd w:val="clear" w:color="auto" w:fill="FFFFFF"/>
        </w:rPr>
        <w:t>&lt;/a&gt;</w:t>
      </w:r>
      <w:r>
        <w:rPr>
          <w:rFonts w:ascii="Verdana" w:hAnsi="Verdana"/>
          <w:color w:val="333333"/>
          <w:shd w:val="clear" w:color="auto" w:fill="FFFFFF"/>
        </w:rPr>
        <w:t xml:space="preserve"> zeigen. Die Seite gibt es einen guten Überblick über die besten Online Casino-Anbieter am Markt und zeigt zudem auf, wo und wieviel Boni Sie in Form von Neukundenboni, Freispiele und </w:t>
      </w:r>
      <w:proofErr w:type="spellStart"/>
      <w:r>
        <w:rPr>
          <w:rFonts w:ascii="Verdana" w:hAnsi="Verdana"/>
          <w:color w:val="333333"/>
          <w:shd w:val="clear" w:color="auto" w:fill="FFFFFF"/>
        </w:rPr>
        <w:t>Cashbacks</w:t>
      </w:r>
      <w:proofErr w:type="spellEnd"/>
      <w:r>
        <w:rPr>
          <w:rFonts w:ascii="Verdana" w:hAnsi="Verdana"/>
          <w:color w:val="333333"/>
          <w:shd w:val="clear" w:color="auto" w:fill="FFFFFF"/>
        </w:rPr>
        <w:t xml:space="preserve"> </w:t>
      </w:r>
      <w:r w:rsidR="003872C5">
        <w:rPr>
          <w:rFonts w:ascii="Verdana" w:hAnsi="Verdana"/>
          <w:color w:val="333333"/>
          <w:shd w:val="clear" w:color="auto" w:fill="FFFFFF"/>
        </w:rPr>
        <w:t xml:space="preserve">beim jeweiligen Anbieter erhalten können. Richtige Glücksspiele sorgen bei Ihrer Mottoparty für eine spannende Atmosphäre und lassen Ihre Dekoration noch echter wirken. Egal ob Sie sich für das Spielen an abwechslungsreichen Slots oder doch lieber am virtuellen Black Jack- oder </w:t>
      </w:r>
      <w:proofErr w:type="spellStart"/>
      <w:r w:rsidR="003872C5">
        <w:rPr>
          <w:rFonts w:ascii="Verdana" w:hAnsi="Verdana"/>
          <w:color w:val="333333"/>
          <w:shd w:val="clear" w:color="auto" w:fill="FFFFFF"/>
        </w:rPr>
        <w:t>Roulettetisch</w:t>
      </w:r>
      <w:proofErr w:type="spellEnd"/>
      <w:r w:rsidR="003872C5">
        <w:rPr>
          <w:rFonts w:ascii="Verdana" w:hAnsi="Verdana"/>
          <w:color w:val="333333"/>
          <w:shd w:val="clear" w:color="auto" w:fill="FFFFFF"/>
        </w:rPr>
        <w:t xml:space="preserve"> entscheiden: Las Vegas-Mottopartys machen Spaß und sind garantiert mal was </w:t>
      </w:r>
      <w:proofErr w:type="gramStart"/>
      <w:r w:rsidR="003872C5">
        <w:rPr>
          <w:rFonts w:ascii="Verdana" w:hAnsi="Verdana"/>
          <w:color w:val="333333"/>
          <w:shd w:val="clear" w:color="auto" w:fill="FFFFFF"/>
        </w:rPr>
        <w:t>anderes!&lt;</w:t>
      </w:r>
      <w:proofErr w:type="gramEnd"/>
      <w:r w:rsidR="003872C5">
        <w:rPr>
          <w:rFonts w:ascii="Verdana" w:hAnsi="Verdana"/>
          <w:color w:val="333333"/>
          <w:shd w:val="clear" w:color="auto" w:fill="FFFFFF"/>
        </w:rPr>
        <w:t>/p&gt;</w:t>
      </w:r>
    </w:p>
    <w:p w14:paraId="70B6AFC4" w14:textId="2B81F82D" w:rsidR="00570CA4" w:rsidRDefault="00570CA4" w:rsidP="009B6544">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1"/>
        <w:gridCol w:w="2076"/>
        <w:gridCol w:w="4465"/>
      </w:tblGrid>
      <w:tr w:rsidR="00570CA4" w:rsidRPr="00567CD3" w14:paraId="0422BEF5" w14:textId="77777777" w:rsidTr="00F05A2B">
        <w:trPr>
          <w:tblCellSpacing w:w="15" w:type="dxa"/>
        </w:trPr>
        <w:tc>
          <w:tcPr>
            <w:tcW w:w="0" w:type="auto"/>
            <w:vMerge w:val="restart"/>
            <w:tcMar>
              <w:top w:w="0" w:type="dxa"/>
              <w:left w:w="0" w:type="dxa"/>
              <w:bottom w:w="45" w:type="dxa"/>
              <w:right w:w="720" w:type="dxa"/>
            </w:tcMar>
            <w:hideMark/>
          </w:tcPr>
          <w:p w14:paraId="7D98821C" w14:textId="77777777" w:rsidR="00570CA4" w:rsidRPr="00567CD3" w:rsidRDefault="00570CA4" w:rsidP="00F05A2B">
            <w:pPr>
              <w:spacing w:before="120" w:after="0" w:line="240" w:lineRule="auto"/>
              <w:rPr>
                <w:rFonts w:ascii="Verdana" w:eastAsia="Times New Roman" w:hAnsi="Verdana" w:cs="Times New Roman"/>
                <w:b/>
                <w:bCs/>
                <w:color w:val="333333"/>
                <w:sz w:val="15"/>
                <w:szCs w:val="15"/>
                <w:lang w:eastAsia="de-DE"/>
              </w:rPr>
            </w:pPr>
            <w:r w:rsidRPr="00567CD3">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5EC4573E" w14:textId="77777777" w:rsidR="00570CA4" w:rsidRPr="00567CD3" w:rsidRDefault="00570CA4" w:rsidP="00F05A2B">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b/>
                <w:bCs/>
                <w:color w:val="333333"/>
                <w:sz w:val="15"/>
                <w:szCs w:val="15"/>
                <w:lang w:eastAsia="de-DE"/>
              </w:rPr>
              <w:t>Spielautomaten</w:t>
            </w:r>
            <w:r w:rsidRPr="00567CD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D53D518" w14:textId="77777777" w:rsidR="00570CA4" w:rsidRPr="00567CD3" w:rsidRDefault="00570CA4" w:rsidP="00F05A2B">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color w:val="333333"/>
                <w:sz w:val="15"/>
                <w:szCs w:val="15"/>
                <w:lang w:eastAsia="de-DE"/>
              </w:rPr>
              <w:t xml:space="preserve">genutzt: 2 Mal </w:t>
            </w:r>
            <w:r w:rsidRPr="00567CD3">
              <w:rPr>
                <w:rFonts w:ascii="Verdana" w:eastAsia="Times New Roman" w:hAnsi="Verdana" w:cs="Times New Roman"/>
                <w:noProof/>
                <w:color w:val="333333"/>
                <w:sz w:val="15"/>
                <w:szCs w:val="15"/>
                <w:lang w:eastAsia="de-DE"/>
              </w:rPr>
              <w:drawing>
                <wp:inline distT="0" distB="0" distL="0" distR="0" wp14:anchorId="2F1DD260" wp14:editId="261C6F90">
                  <wp:extent cx="152400" cy="152400"/>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4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67CD3">
              <w:rPr>
                <w:rFonts w:ascii="Verdana" w:eastAsia="Times New Roman" w:hAnsi="Verdana" w:cs="Times New Roman"/>
                <w:color w:val="333333"/>
                <w:sz w:val="15"/>
                <w:szCs w:val="15"/>
                <w:lang w:eastAsia="de-DE"/>
              </w:rPr>
              <w:t xml:space="preserve">(Zu erreichende </w:t>
            </w:r>
            <w:proofErr w:type="spellStart"/>
            <w:r w:rsidRPr="00567CD3">
              <w:rPr>
                <w:rFonts w:ascii="Verdana" w:eastAsia="Times New Roman" w:hAnsi="Verdana" w:cs="Times New Roman"/>
                <w:color w:val="333333"/>
                <w:sz w:val="15"/>
                <w:szCs w:val="15"/>
                <w:lang w:eastAsia="de-DE"/>
              </w:rPr>
              <w:t>Keyworddichte</w:t>
            </w:r>
            <w:proofErr w:type="spellEnd"/>
            <w:r w:rsidRPr="00567CD3">
              <w:rPr>
                <w:rFonts w:ascii="Verdana" w:eastAsia="Times New Roman" w:hAnsi="Verdana" w:cs="Times New Roman"/>
                <w:color w:val="333333"/>
                <w:sz w:val="15"/>
                <w:szCs w:val="15"/>
                <w:lang w:eastAsia="de-DE"/>
              </w:rPr>
              <w:t xml:space="preserve">: 2-3 Mal) </w:t>
            </w:r>
          </w:p>
        </w:tc>
      </w:tr>
      <w:tr w:rsidR="00570CA4" w:rsidRPr="00567CD3" w14:paraId="067A350D" w14:textId="77777777" w:rsidTr="00F05A2B">
        <w:trPr>
          <w:tblCellSpacing w:w="15" w:type="dxa"/>
        </w:trPr>
        <w:tc>
          <w:tcPr>
            <w:tcW w:w="0" w:type="auto"/>
            <w:vMerge/>
            <w:vAlign w:val="center"/>
            <w:hideMark/>
          </w:tcPr>
          <w:p w14:paraId="44046A30" w14:textId="77777777" w:rsidR="00570CA4" w:rsidRPr="00567CD3" w:rsidRDefault="00570CA4" w:rsidP="00F05A2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6A7B37" w14:textId="77777777" w:rsidR="00570CA4" w:rsidRPr="00567CD3" w:rsidRDefault="00570CA4" w:rsidP="00F05A2B">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b/>
                <w:bCs/>
                <w:color w:val="333333"/>
                <w:sz w:val="15"/>
                <w:szCs w:val="15"/>
                <w:lang w:eastAsia="de-DE"/>
              </w:rPr>
              <w:t>Slots</w:t>
            </w:r>
            <w:r w:rsidRPr="00567CD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805EDA2" w14:textId="77777777" w:rsidR="00570CA4" w:rsidRPr="00567CD3" w:rsidRDefault="00570CA4" w:rsidP="00F05A2B">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color w:val="333333"/>
                <w:sz w:val="15"/>
                <w:szCs w:val="15"/>
                <w:lang w:eastAsia="de-DE"/>
              </w:rPr>
              <w:t xml:space="preserve">genutzt: 1 Mal </w:t>
            </w:r>
            <w:r w:rsidRPr="00567CD3">
              <w:rPr>
                <w:rFonts w:ascii="Verdana" w:eastAsia="Times New Roman" w:hAnsi="Verdana" w:cs="Times New Roman"/>
                <w:noProof/>
                <w:color w:val="333333"/>
                <w:sz w:val="15"/>
                <w:szCs w:val="15"/>
                <w:lang w:eastAsia="de-DE"/>
              </w:rPr>
              <w:drawing>
                <wp:inline distT="0" distB="0" distL="0" distR="0" wp14:anchorId="2BF0B41E" wp14:editId="4C3A9D58">
                  <wp:extent cx="152400" cy="152400"/>
                  <wp:effectExtent l="0" t="0" r="0" b="0"/>
                  <wp:docPr id="31" name="Grafik 3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5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67CD3">
              <w:rPr>
                <w:rFonts w:ascii="Verdana" w:eastAsia="Times New Roman" w:hAnsi="Verdana" w:cs="Times New Roman"/>
                <w:color w:val="333333"/>
                <w:sz w:val="15"/>
                <w:szCs w:val="15"/>
                <w:lang w:eastAsia="de-DE"/>
              </w:rPr>
              <w:t xml:space="preserve">(Zu erreichende </w:t>
            </w:r>
            <w:proofErr w:type="spellStart"/>
            <w:r w:rsidRPr="00567CD3">
              <w:rPr>
                <w:rFonts w:ascii="Verdana" w:eastAsia="Times New Roman" w:hAnsi="Verdana" w:cs="Times New Roman"/>
                <w:color w:val="333333"/>
                <w:sz w:val="15"/>
                <w:szCs w:val="15"/>
                <w:lang w:eastAsia="de-DE"/>
              </w:rPr>
              <w:t>Keyworddichte</w:t>
            </w:r>
            <w:proofErr w:type="spellEnd"/>
            <w:r w:rsidRPr="00567CD3">
              <w:rPr>
                <w:rFonts w:ascii="Verdana" w:eastAsia="Times New Roman" w:hAnsi="Verdana" w:cs="Times New Roman"/>
                <w:color w:val="333333"/>
                <w:sz w:val="15"/>
                <w:szCs w:val="15"/>
                <w:lang w:eastAsia="de-DE"/>
              </w:rPr>
              <w:t xml:space="preserve">: 1-2 Mal) </w:t>
            </w:r>
          </w:p>
        </w:tc>
      </w:tr>
      <w:tr w:rsidR="00570CA4" w:rsidRPr="00567CD3" w14:paraId="22FF767A" w14:textId="77777777" w:rsidTr="00F05A2B">
        <w:trPr>
          <w:tblCellSpacing w:w="15" w:type="dxa"/>
        </w:trPr>
        <w:tc>
          <w:tcPr>
            <w:tcW w:w="0" w:type="auto"/>
            <w:vMerge/>
            <w:vAlign w:val="center"/>
            <w:hideMark/>
          </w:tcPr>
          <w:p w14:paraId="1951D4FE" w14:textId="77777777" w:rsidR="00570CA4" w:rsidRPr="00567CD3" w:rsidRDefault="00570CA4" w:rsidP="00F05A2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364E09F" w14:textId="77777777" w:rsidR="00570CA4" w:rsidRPr="00567CD3" w:rsidRDefault="00570CA4" w:rsidP="00F05A2B">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b/>
                <w:bCs/>
                <w:color w:val="333333"/>
                <w:sz w:val="15"/>
                <w:szCs w:val="15"/>
                <w:lang w:eastAsia="de-DE"/>
              </w:rPr>
              <w:t>Online Casino</w:t>
            </w:r>
            <w:r w:rsidRPr="00567CD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00A377D" w14:textId="77777777" w:rsidR="00570CA4" w:rsidRPr="00567CD3" w:rsidRDefault="00570CA4" w:rsidP="00F05A2B">
            <w:pPr>
              <w:spacing w:before="120" w:after="0" w:line="240" w:lineRule="auto"/>
              <w:rPr>
                <w:rFonts w:ascii="Verdana" w:eastAsia="Times New Roman" w:hAnsi="Verdana" w:cs="Times New Roman"/>
                <w:color w:val="333333"/>
                <w:sz w:val="15"/>
                <w:szCs w:val="15"/>
                <w:lang w:eastAsia="de-DE"/>
              </w:rPr>
            </w:pPr>
            <w:r w:rsidRPr="00567CD3">
              <w:rPr>
                <w:rFonts w:ascii="Verdana" w:eastAsia="Times New Roman" w:hAnsi="Verdana" w:cs="Times New Roman"/>
                <w:color w:val="333333"/>
                <w:sz w:val="15"/>
                <w:szCs w:val="15"/>
                <w:lang w:eastAsia="de-DE"/>
              </w:rPr>
              <w:t xml:space="preserve">genutzt: 0 Mal </w:t>
            </w:r>
            <w:r w:rsidRPr="00567CD3">
              <w:rPr>
                <w:rFonts w:ascii="Verdana" w:eastAsia="Times New Roman" w:hAnsi="Verdana" w:cs="Times New Roman"/>
                <w:noProof/>
                <w:color w:val="333333"/>
                <w:sz w:val="15"/>
                <w:szCs w:val="15"/>
                <w:lang w:eastAsia="de-DE"/>
              </w:rPr>
              <w:drawing>
                <wp:inline distT="0" distB="0" distL="0" distR="0" wp14:anchorId="7FB30684" wp14:editId="120DF615">
                  <wp:extent cx="152400" cy="152400"/>
                  <wp:effectExtent l="0" t="0" r="0" b="0"/>
                  <wp:docPr id="32" name="Grafik 3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53"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67CD3">
              <w:rPr>
                <w:rFonts w:ascii="Verdana" w:eastAsia="Times New Roman" w:hAnsi="Verdana" w:cs="Times New Roman"/>
                <w:color w:val="333333"/>
                <w:sz w:val="15"/>
                <w:szCs w:val="15"/>
                <w:lang w:eastAsia="de-DE"/>
              </w:rPr>
              <w:t xml:space="preserve">(Zu erreichende </w:t>
            </w:r>
            <w:proofErr w:type="spellStart"/>
            <w:r w:rsidRPr="00567CD3">
              <w:rPr>
                <w:rFonts w:ascii="Verdana" w:eastAsia="Times New Roman" w:hAnsi="Verdana" w:cs="Times New Roman"/>
                <w:color w:val="333333"/>
                <w:sz w:val="15"/>
                <w:szCs w:val="15"/>
                <w:lang w:eastAsia="de-DE"/>
              </w:rPr>
              <w:t>Keyworddichte</w:t>
            </w:r>
            <w:proofErr w:type="spellEnd"/>
            <w:r w:rsidRPr="00567CD3">
              <w:rPr>
                <w:rFonts w:ascii="Verdana" w:eastAsia="Times New Roman" w:hAnsi="Verdana" w:cs="Times New Roman"/>
                <w:color w:val="333333"/>
                <w:sz w:val="15"/>
                <w:szCs w:val="15"/>
                <w:lang w:eastAsia="de-DE"/>
              </w:rPr>
              <w:t xml:space="preserve">: 2-3 Mal) </w:t>
            </w:r>
          </w:p>
        </w:tc>
      </w:tr>
    </w:tbl>
    <w:p w14:paraId="341AA77F" w14:textId="3D70E569" w:rsidR="00570CA4" w:rsidRDefault="00570CA4" w:rsidP="009B6544">
      <w:pPr>
        <w:rPr>
          <w:rFonts w:ascii="Verdana" w:hAnsi="Verdana"/>
          <w:color w:val="333333"/>
          <w:shd w:val="clear" w:color="auto" w:fill="FFFFFF"/>
        </w:rPr>
      </w:pPr>
      <w:r>
        <w:rPr>
          <w:rFonts w:ascii="Verdana" w:hAnsi="Verdana"/>
          <w:color w:val="333333"/>
          <w:shd w:val="clear" w:color="auto" w:fill="FFFFFF"/>
        </w:rPr>
        <w:t>1. Text für dekoking.com:</w:t>
      </w:r>
      <w:r>
        <w:rPr>
          <w:rFonts w:ascii="Verdana" w:hAnsi="Verdana"/>
          <w:color w:val="333333"/>
          <w:sz w:val="17"/>
          <w:szCs w:val="17"/>
        </w:rPr>
        <w:br/>
      </w:r>
      <w:r>
        <w:rPr>
          <w:rFonts w:ascii="Verdana" w:hAnsi="Verdana"/>
          <w:color w:val="333333"/>
          <w:shd w:val="clear" w:color="auto" w:fill="FFFFFF"/>
        </w:rPr>
        <w:t xml:space="preserve">Anker-Text: </w:t>
      </w:r>
      <w:bookmarkStart w:id="0" w:name="_GoBack"/>
      <w:r>
        <w:rPr>
          <w:rFonts w:ascii="Verdana" w:hAnsi="Verdana"/>
          <w:color w:val="333333"/>
          <w:shd w:val="clear" w:color="auto" w:fill="FFFFFF"/>
        </w:rPr>
        <w:t>www.spielautomaten.com.de</w:t>
      </w:r>
      <w:bookmarkEnd w:id="0"/>
      <w:r>
        <w:rPr>
          <w:rFonts w:ascii="Verdana" w:hAnsi="Verdana"/>
          <w:color w:val="333333"/>
          <w:sz w:val="17"/>
          <w:szCs w:val="17"/>
        </w:rPr>
        <w:br/>
      </w:r>
      <w:r>
        <w:rPr>
          <w:rFonts w:ascii="Verdana" w:hAnsi="Verdana"/>
          <w:color w:val="333333"/>
          <w:shd w:val="clear" w:color="auto" w:fill="FFFFFF"/>
        </w:rPr>
        <w:t>Link-Ziel: https://www.spielautomaten.com.de/</w:t>
      </w:r>
    </w:p>
    <w:p w14:paraId="14D20CE4" w14:textId="59453296" w:rsidR="00C87377" w:rsidRDefault="00C87377" w:rsidP="009B6544">
      <w:pPr>
        <w:rPr>
          <w:rFonts w:ascii="Verdana" w:hAnsi="Verdana"/>
          <w:color w:val="333333"/>
          <w:shd w:val="clear" w:color="auto" w:fill="FFFFFF"/>
        </w:rPr>
      </w:pPr>
    </w:p>
    <w:p w14:paraId="4EB28154" w14:textId="31184F61" w:rsidR="00C87377" w:rsidRDefault="00C87377" w:rsidP="009B6544">
      <w:pPr>
        <w:rPr>
          <w:rFonts w:ascii="Verdana" w:hAnsi="Verdana"/>
          <w:color w:val="333333"/>
          <w:shd w:val="clear" w:color="auto" w:fill="FFFFFF"/>
        </w:rPr>
      </w:pPr>
    </w:p>
    <w:p w14:paraId="2CDBD9AF" w14:textId="77777777" w:rsidR="00C87377" w:rsidRDefault="00C87377" w:rsidP="00C87377">
      <w:pPr>
        <w:shd w:val="clear" w:color="auto" w:fill="FFFFFF"/>
        <w:spacing w:before="100" w:beforeAutospacing="1" w:after="100" w:afterAutospacing="1" w:line="360" w:lineRule="atLeast"/>
        <w:outlineLvl w:val="3"/>
        <w:rPr>
          <w:rFonts w:ascii="Arial" w:hAnsi="Arial" w:cs="Arial"/>
          <w:b/>
          <w:bCs/>
          <w:color w:val="666666"/>
          <w:sz w:val="27"/>
          <w:szCs w:val="27"/>
        </w:rPr>
      </w:pPr>
      <w:r>
        <w:rPr>
          <w:rFonts w:ascii="Arial" w:hAnsi="Arial" w:cs="Arial"/>
          <w:b/>
          <w:bCs/>
          <w:color w:val="666666"/>
          <w:sz w:val="27"/>
          <w:szCs w:val="27"/>
        </w:rPr>
        <w:t>DIY Spielkarten-Girlande</w:t>
      </w:r>
    </w:p>
    <w:p w14:paraId="093AEA5D" w14:textId="77777777" w:rsidR="00C87377" w:rsidRDefault="00C87377" w:rsidP="00C87377">
      <w:pPr>
        <w:pStyle w:val="StandardWeb"/>
        <w:shd w:val="clear" w:color="auto" w:fill="FFFFFF"/>
        <w:spacing w:line="360" w:lineRule="atLeast"/>
        <w:rPr>
          <w:rFonts w:ascii="Arial" w:hAnsi="Arial" w:cs="Arial"/>
          <w:color w:val="666666"/>
        </w:rPr>
      </w:pPr>
      <w:r>
        <w:rPr>
          <w:rFonts w:ascii="Arial" w:hAnsi="Arial" w:cs="Arial"/>
          <w:color w:val="666666"/>
        </w:rPr>
        <w:t xml:space="preserve">Für eine coole </w:t>
      </w:r>
      <w:r>
        <w:rPr>
          <w:rFonts w:ascii="Arial" w:hAnsi="Arial" w:cs="Arial"/>
          <w:b/>
          <w:bCs/>
          <w:color w:val="666666"/>
          <w:spacing w:val="12"/>
        </w:rPr>
        <w:t>Casino-Girlande</w:t>
      </w:r>
      <w:r>
        <w:rPr>
          <w:rFonts w:ascii="Arial" w:hAnsi="Arial" w:cs="Arial"/>
          <w:color w:val="666666"/>
        </w:rPr>
        <w:t xml:space="preserve"> bastelst du dir aus weißem Tonkarton-Spielkarten, die du mit roten und schwarzen Buchstaben bemalst oder beklebst und dann an einer roten Schnur aufhängst. Individuelle Girlanden-Beschriftungen könnten sein:</w:t>
      </w:r>
    </w:p>
    <w:p w14:paraId="343DB8D1" w14:textId="77777777" w:rsidR="00C87377" w:rsidRDefault="00C87377" w:rsidP="00C87377">
      <w:pPr>
        <w:numPr>
          <w:ilvl w:val="0"/>
          <w:numId w:val="29"/>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“Happy-Birthday” (wenn ein Casino-Geburtstag gefeiert wird)</w:t>
      </w:r>
    </w:p>
    <w:p w14:paraId="3EE80B42" w14:textId="77777777" w:rsidR="00C87377" w:rsidRDefault="00C87377" w:rsidP="00C87377">
      <w:pPr>
        <w:numPr>
          <w:ilvl w:val="0"/>
          <w:numId w:val="29"/>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der Name des Gastgebers</w:t>
      </w:r>
    </w:p>
    <w:p w14:paraId="6704BAF1" w14:textId="77777777" w:rsidR="00C87377" w:rsidRDefault="00C87377" w:rsidP="00C87377">
      <w:pPr>
        <w:numPr>
          <w:ilvl w:val="0"/>
          <w:numId w:val="29"/>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simple Spielkarten</w:t>
      </w:r>
    </w:p>
    <w:p w14:paraId="3B8492D5" w14:textId="77777777" w:rsidR="00C87377" w:rsidRDefault="00C87377" w:rsidP="00C87377">
      <w:pPr>
        <w:numPr>
          <w:ilvl w:val="0"/>
          <w:numId w:val="29"/>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die Namen der Spiele, die auf der Casino-Party gespielt werden</w:t>
      </w:r>
    </w:p>
    <w:p w14:paraId="6801C2B4" w14:textId="77777777" w:rsidR="00C87377" w:rsidRDefault="00C87377" w:rsidP="00C87377">
      <w:pPr>
        <w:numPr>
          <w:ilvl w:val="0"/>
          <w:numId w:val="29"/>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w:t>
      </w:r>
      <w:proofErr w:type="spellStart"/>
      <w:r>
        <w:rPr>
          <w:rFonts w:ascii="Arial" w:hAnsi="Arial" w:cs="Arial"/>
          <w:color w:val="666666"/>
        </w:rPr>
        <w:t>Good</w:t>
      </w:r>
      <w:proofErr w:type="spellEnd"/>
      <w:r>
        <w:rPr>
          <w:rFonts w:ascii="Arial" w:hAnsi="Arial" w:cs="Arial"/>
          <w:color w:val="666666"/>
        </w:rPr>
        <w:t xml:space="preserve"> Luck”</w:t>
      </w:r>
    </w:p>
    <w:p w14:paraId="26975E9D" w14:textId="77777777" w:rsidR="00C87377" w:rsidRDefault="00C87377" w:rsidP="00C87377">
      <w:pPr>
        <w:shd w:val="clear" w:color="auto" w:fill="FFFFFF"/>
        <w:spacing w:before="100" w:beforeAutospacing="1" w:after="100" w:afterAutospacing="1" w:line="360" w:lineRule="atLeast"/>
        <w:outlineLvl w:val="3"/>
        <w:rPr>
          <w:rFonts w:ascii="Arial" w:hAnsi="Arial" w:cs="Arial"/>
          <w:b/>
          <w:bCs/>
          <w:color w:val="666666"/>
          <w:sz w:val="27"/>
          <w:szCs w:val="27"/>
        </w:rPr>
      </w:pPr>
      <w:r>
        <w:rPr>
          <w:rFonts w:ascii="Arial" w:hAnsi="Arial" w:cs="Arial"/>
          <w:b/>
          <w:bCs/>
          <w:color w:val="666666"/>
          <w:sz w:val="27"/>
          <w:szCs w:val="27"/>
        </w:rPr>
        <w:t>Spieltisch-Deko</w:t>
      </w:r>
    </w:p>
    <w:p w14:paraId="1815841B" w14:textId="77777777" w:rsidR="00C87377" w:rsidRDefault="00C87377" w:rsidP="00C87377">
      <w:pPr>
        <w:pStyle w:val="StandardWeb"/>
        <w:shd w:val="clear" w:color="auto" w:fill="FFFFFF"/>
        <w:spacing w:line="360" w:lineRule="atLeast"/>
        <w:rPr>
          <w:rFonts w:ascii="Arial" w:hAnsi="Arial" w:cs="Arial"/>
          <w:color w:val="666666"/>
        </w:rPr>
      </w:pPr>
      <w:r>
        <w:rPr>
          <w:rFonts w:ascii="Arial" w:hAnsi="Arial" w:cs="Arial"/>
          <w:color w:val="666666"/>
        </w:rPr>
        <w:lastRenderedPageBreak/>
        <w:t xml:space="preserve">Natürlich dürfen auf keinen Fall die obligatorischen </w:t>
      </w:r>
      <w:r>
        <w:rPr>
          <w:rFonts w:ascii="Arial" w:hAnsi="Arial" w:cs="Arial"/>
          <w:b/>
          <w:bCs/>
          <w:color w:val="666666"/>
          <w:spacing w:val="12"/>
        </w:rPr>
        <w:t>Spieltische</w:t>
      </w:r>
      <w:r>
        <w:rPr>
          <w:rFonts w:ascii="Arial" w:hAnsi="Arial" w:cs="Arial"/>
          <w:color w:val="666666"/>
        </w:rPr>
        <w:t xml:space="preserve"> fehlen. Für einen </w:t>
      </w:r>
      <w:proofErr w:type="spellStart"/>
      <w:r>
        <w:rPr>
          <w:rFonts w:ascii="Arial" w:hAnsi="Arial" w:cs="Arial"/>
          <w:color w:val="666666"/>
        </w:rPr>
        <w:t>Rouletttisch</w:t>
      </w:r>
      <w:proofErr w:type="spellEnd"/>
      <w:r>
        <w:rPr>
          <w:rFonts w:ascii="Arial" w:hAnsi="Arial" w:cs="Arial"/>
          <w:color w:val="666666"/>
        </w:rPr>
        <w:t xml:space="preserve"> benötigst du lediglich ein </w:t>
      </w:r>
      <w:hyperlink r:id="rId9" w:tgtFrame="_blank" w:history="1">
        <w:r>
          <w:rPr>
            <w:rStyle w:val="Hyperlink"/>
            <w:rFonts w:ascii="Arial" w:hAnsi="Arial" w:cs="Arial"/>
          </w:rPr>
          <w:t>Roulette Set</w:t>
        </w:r>
      </w:hyperlink>
      <w:r>
        <w:rPr>
          <w:rFonts w:ascii="Arial" w:hAnsi="Arial" w:cs="Arial"/>
          <w:color w:val="666666"/>
        </w:rPr>
        <w:t xml:space="preserve">, einen Tisch und ein paar Stühle. Eine </w:t>
      </w:r>
      <w:hyperlink r:id="rId10" w:tgtFrame="_blank" w:history="1">
        <w:r>
          <w:rPr>
            <w:rStyle w:val="Hyperlink"/>
            <w:rFonts w:ascii="Arial" w:hAnsi="Arial" w:cs="Arial"/>
          </w:rPr>
          <w:t>Roulette-Spielfeld-Tischdecke</w:t>
        </w:r>
      </w:hyperlink>
      <w:r>
        <w:rPr>
          <w:rFonts w:ascii="Arial" w:hAnsi="Arial" w:cs="Arial"/>
          <w:color w:val="666666"/>
        </w:rPr>
        <w:t xml:space="preserve"> rundet das Ganze ab.</w:t>
      </w:r>
    </w:p>
    <w:p w14:paraId="0C79B5D6" w14:textId="77777777" w:rsidR="00C87377" w:rsidRDefault="00C87377" w:rsidP="00C87377">
      <w:pPr>
        <w:pStyle w:val="StandardWeb"/>
        <w:shd w:val="clear" w:color="auto" w:fill="FFFFFF"/>
        <w:spacing w:line="360" w:lineRule="atLeast"/>
        <w:rPr>
          <w:rFonts w:ascii="Arial" w:hAnsi="Arial" w:cs="Arial"/>
          <w:color w:val="666666"/>
        </w:rPr>
      </w:pPr>
      <w:r>
        <w:rPr>
          <w:rFonts w:ascii="Arial" w:hAnsi="Arial" w:cs="Arial"/>
          <w:color w:val="666666"/>
        </w:rPr>
        <w:t xml:space="preserve">Auch der Pokertisch ist schnell gezaubert. Entweder du besorgst dir eine Pokertisch-Auflage oder du nimmst eine Tischdecke (am besten in grün) und malst hier einfach die Kartenumrisse auf. So zauberst du ebenfalls im Handumdrehen andere Spieltische, wie mit einer </w:t>
      </w:r>
      <w:hyperlink r:id="rId11" w:tgtFrame="_blank" w:history="1">
        <w:r>
          <w:rPr>
            <w:rStyle w:val="Hyperlink"/>
            <w:rFonts w:ascii="Arial" w:hAnsi="Arial" w:cs="Arial"/>
          </w:rPr>
          <w:t>Black-Jack-Tischdecke</w:t>
        </w:r>
      </w:hyperlink>
      <w:r>
        <w:rPr>
          <w:rFonts w:ascii="Arial" w:hAnsi="Arial" w:cs="Arial"/>
          <w:color w:val="666666"/>
        </w:rPr>
        <w:t>.</w:t>
      </w:r>
    </w:p>
    <w:p w14:paraId="344184CC" w14:textId="77777777" w:rsidR="00C87377" w:rsidRDefault="00C87377" w:rsidP="00C87377">
      <w:pPr>
        <w:pStyle w:val="StandardWeb"/>
        <w:shd w:val="clear" w:color="auto" w:fill="FFFFFF"/>
        <w:spacing w:line="360" w:lineRule="atLeast"/>
        <w:rPr>
          <w:rFonts w:ascii="Arial" w:hAnsi="Arial" w:cs="Arial"/>
          <w:color w:val="666666"/>
        </w:rPr>
      </w:pPr>
      <w:r>
        <w:rPr>
          <w:rFonts w:ascii="Arial" w:hAnsi="Arial" w:cs="Arial"/>
          <w:color w:val="666666"/>
        </w:rPr>
        <w:t xml:space="preserve">Natürlich kannst du noch </w:t>
      </w:r>
      <w:r>
        <w:rPr>
          <w:rFonts w:ascii="Arial" w:hAnsi="Arial" w:cs="Arial"/>
          <w:b/>
          <w:bCs/>
          <w:color w:val="666666"/>
          <w:spacing w:val="12"/>
        </w:rPr>
        <w:t>eigene Spieltische</w:t>
      </w:r>
      <w:r>
        <w:rPr>
          <w:rFonts w:ascii="Arial" w:hAnsi="Arial" w:cs="Arial"/>
          <w:color w:val="666666"/>
        </w:rPr>
        <w:t xml:space="preserve"> mit Spielen kreieren. Zum Schluss fehlen nur noch die </w:t>
      </w:r>
      <w:hyperlink r:id="rId12" w:tgtFrame="_blank" w:history="1">
        <w:r>
          <w:rPr>
            <w:rStyle w:val="Hyperlink"/>
            <w:rFonts w:ascii="Arial" w:hAnsi="Arial" w:cs="Arial"/>
          </w:rPr>
          <w:t>Goldmünzen</w:t>
        </w:r>
      </w:hyperlink>
      <w:r>
        <w:rPr>
          <w:rFonts w:ascii="Arial" w:hAnsi="Arial" w:cs="Arial"/>
          <w:color w:val="666666"/>
        </w:rPr>
        <w:t xml:space="preserve">, </w:t>
      </w:r>
      <w:hyperlink r:id="rId13" w:tgtFrame="_blank" w:history="1">
        <w:r>
          <w:rPr>
            <w:rStyle w:val="Hyperlink"/>
            <w:rFonts w:ascii="Arial" w:hAnsi="Arial" w:cs="Arial"/>
          </w:rPr>
          <w:t>Poker Chips</w:t>
        </w:r>
      </w:hyperlink>
      <w:r>
        <w:rPr>
          <w:rFonts w:ascii="Arial" w:hAnsi="Arial" w:cs="Arial"/>
          <w:color w:val="666666"/>
        </w:rPr>
        <w:t xml:space="preserve">, Jetons, </w:t>
      </w:r>
      <w:hyperlink r:id="rId14" w:tgtFrame="_blank" w:history="1">
        <w:r>
          <w:rPr>
            <w:rStyle w:val="Hyperlink"/>
            <w:rFonts w:ascii="Arial" w:hAnsi="Arial" w:cs="Arial"/>
          </w:rPr>
          <w:t>Spielgeld</w:t>
        </w:r>
      </w:hyperlink>
      <w:r>
        <w:rPr>
          <w:rFonts w:ascii="Arial" w:hAnsi="Arial" w:cs="Arial"/>
          <w:color w:val="666666"/>
        </w:rPr>
        <w:t xml:space="preserve"> und der Spaß kann los gehen!</w:t>
      </w:r>
    </w:p>
    <w:p w14:paraId="0CAA0A3E" w14:textId="77777777" w:rsidR="00C87377" w:rsidRDefault="00C87377" w:rsidP="009B6544">
      <w:pPr>
        <w:rPr>
          <w:rFonts w:ascii="Verdana" w:hAnsi="Verdana"/>
          <w:color w:val="333333"/>
          <w:shd w:val="clear" w:color="auto" w:fill="FFFFFF"/>
        </w:rPr>
      </w:pPr>
    </w:p>
    <w:p w14:paraId="443B04E9" w14:textId="27384273" w:rsidR="00567CD3" w:rsidRDefault="00567CD3" w:rsidP="009B6544">
      <w:pPr>
        <w:rPr>
          <w:rFonts w:ascii="Verdana" w:hAnsi="Verdana"/>
          <w:color w:val="333333"/>
          <w:shd w:val="clear" w:color="auto" w:fill="FFFFFF"/>
        </w:rPr>
      </w:pPr>
    </w:p>
    <w:p w14:paraId="0F2DD912" w14:textId="77777777" w:rsidR="00B9483C" w:rsidRDefault="00B9483C" w:rsidP="009B6544">
      <w:pPr>
        <w:rPr>
          <w:rFonts w:ascii="Verdana" w:hAnsi="Verdana"/>
          <w:color w:val="333333"/>
          <w:shd w:val="clear" w:color="auto" w:fill="FFFFFF"/>
        </w:rPr>
      </w:pPr>
    </w:p>
    <w:p w14:paraId="67A712AF" w14:textId="77777777" w:rsidR="00B9483C" w:rsidRDefault="00B9483C" w:rsidP="00B9483C">
      <w:pPr>
        <w:shd w:val="clear" w:color="auto" w:fill="FFFFFF"/>
        <w:spacing w:before="100" w:beforeAutospacing="1" w:after="100" w:afterAutospacing="1" w:line="360" w:lineRule="atLeast"/>
        <w:outlineLvl w:val="3"/>
        <w:rPr>
          <w:rFonts w:ascii="Arial" w:hAnsi="Arial" w:cs="Arial"/>
          <w:b/>
          <w:bCs/>
          <w:color w:val="666666"/>
          <w:sz w:val="27"/>
          <w:szCs w:val="27"/>
        </w:rPr>
      </w:pPr>
      <w:r>
        <w:rPr>
          <w:rFonts w:ascii="Arial" w:hAnsi="Arial" w:cs="Arial"/>
          <w:b/>
          <w:bCs/>
          <w:color w:val="666666"/>
          <w:sz w:val="27"/>
          <w:szCs w:val="27"/>
        </w:rPr>
        <w:t>Wo soll die Casino-Party stattfinden?</w:t>
      </w:r>
    </w:p>
    <w:p w14:paraId="0F84A941"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Weiterhin ist natürlich die </w:t>
      </w:r>
      <w:proofErr w:type="spellStart"/>
      <w:r>
        <w:rPr>
          <w:rFonts w:ascii="Arial" w:hAnsi="Arial" w:cs="Arial"/>
          <w:b/>
          <w:bCs/>
          <w:color w:val="666666"/>
          <w:spacing w:val="12"/>
        </w:rPr>
        <w:t>Feierlocation</w:t>
      </w:r>
      <w:proofErr w:type="spellEnd"/>
      <w:r>
        <w:rPr>
          <w:rFonts w:ascii="Arial" w:hAnsi="Arial" w:cs="Arial"/>
          <w:color w:val="666666"/>
        </w:rPr>
        <w:t xml:space="preserve"> eine wichtige Frage, die es zu klären gilt. Zuhause im heimischen Wohnzimmer lässt sich solch eine Casino-Party genauso gut feiern wie außerhalb. Es kommt hier auch auf die Anzahl der eingeladenen Gäste an.</w:t>
      </w:r>
    </w:p>
    <w:p w14:paraId="6F5DE8BE"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Soll es eine richtig große Casino-Party werden, empfiehlt es sich, auf einen extra Raum auszuweichen. Hier einfach bei </w:t>
      </w:r>
      <w:r>
        <w:rPr>
          <w:rFonts w:ascii="Arial" w:hAnsi="Arial" w:cs="Arial"/>
          <w:b/>
          <w:bCs/>
          <w:color w:val="666666"/>
          <w:spacing w:val="12"/>
        </w:rPr>
        <w:t>Vereinen</w:t>
      </w:r>
      <w:r>
        <w:rPr>
          <w:rFonts w:ascii="Arial" w:hAnsi="Arial" w:cs="Arial"/>
          <w:color w:val="666666"/>
        </w:rPr>
        <w:t xml:space="preserve">, </w:t>
      </w:r>
      <w:r>
        <w:rPr>
          <w:rFonts w:ascii="Arial" w:hAnsi="Arial" w:cs="Arial"/>
          <w:b/>
          <w:bCs/>
          <w:color w:val="666666"/>
          <w:spacing w:val="12"/>
        </w:rPr>
        <w:t>Jugendzentren</w:t>
      </w:r>
      <w:r>
        <w:rPr>
          <w:rFonts w:ascii="Arial" w:hAnsi="Arial" w:cs="Arial"/>
          <w:color w:val="666666"/>
        </w:rPr>
        <w:t xml:space="preserve"> oder </w:t>
      </w:r>
      <w:r>
        <w:rPr>
          <w:rFonts w:ascii="Arial" w:hAnsi="Arial" w:cs="Arial"/>
          <w:b/>
          <w:bCs/>
          <w:color w:val="666666"/>
          <w:spacing w:val="12"/>
        </w:rPr>
        <w:t>Gaststätten</w:t>
      </w:r>
      <w:r>
        <w:rPr>
          <w:rFonts w:ascii="Arial" w:hAnsi="Arial" w:cs="Arial"/>
          <w:color w:val="666666"/>
        </w:rPr>
        <w:t xml:space="preserve"> nachfragen, da bekommst du sicherlich ein gutes Angebot.</w:t>
      </w:r>
    </w:p>
    <w:p w14:paraId="00B6C1D4"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Egal wo du letztendlich feierst, wichtig ist auf jeden Fall die Casino-Dekoration, die das richtige Spielcasino-Ambiente schafft. Aber dazu später mehr. Am Ende sollte noch die </w:t>
      </w:r>
      <w:r>
        <w:rPr>
          <w:rFonts w:ascii="Arial" w:hAnsi="Arial" w:cs="Arial"/>
          <w:b/>
          <w:bCs/>
          <w:color w:val="666666"/>
          <w:spacing w:val="12"/>
        </w:rPr>
        <w:t>Getränke- und Essenfrage</w:t>
      </w:r>
      <w:r>
        <w:rPr>
          <w:rFonts w:ascii="Arial" w:hAnsi="Arial" w:cs="Arial"/>
          <w:color w:val="666666"/>
        </w:rPr>
        <w:t xml:space="preserve"> geklärt und im Vorfeld alle Zutaten eingekauft werden. Dann fehlen nur noch die </w:t>
      </w:r>
      <w:r>
        <w:rPr>
          <w:rFonts w:ascii="Arial" w:hAnsi="Arial" w:cs="Arial"/>
          <w:b/>
          <w:bCs/>
          <w:color w:val="666666"/>
          <w:spacing w:val="12"/>
        </w:rPr>
        <w:t>Einladungen</w:t>
      </w:r>
      <w:r>
        <w:rPr>
          <w:rFonts w:ascii="Arial" w:hAnsi="Arial" w:cs="Arial"/>
          <w:color w:val="666666"/>
        </w:rPr>
        <w:t xml:space="preserve"> zur Las Vegas-Mottoparty.</w:t>
      </w:r>
    </w:p>
    <w:p w14:paraId="4649F176" w14:textId="77777777" w:rsidR="00B9483C" w:rsidRDefault="00B9483C" w:rsidP="00B9483C">
      <w:pPr>
        <w:shd w:val="clear" w:color="auto" w:fill="FFFFFF"/>
        <w:spacing w:before="100" w:beforeAutospacing="1" w:after="100" w:afterAutospacing="1" w:line="360" w:lineRule="atLeast"/>
        <w:outlineLvl w:val="2"/>
        <w:rPr>
          <w:rFonts w:ascii="Arial" w:hAnsi="Arial" w:cs="Arial"/>
          <w:b/>
          <w:bCs/>
          <w:color w:val="666666"/>
          <w:sz w:val="36"/>
          <w:szCs w:val="36"/>
        </w:rPr>
      </w:pPr>
      <w:r>
        <w:rPr>
          <w:rFonts w:ascii="Arial" w:hAnsi="Arial" w:cs="Arial"/>
          <w:b/>
          <w:bCs/>
          <w:color w:val="666666"/>
          <w:sz w:val="36"/>
          <w:szCs w:val="36"/>
        </w:rPr>
        <w:t>Essen und Getränke für deine Casino-Party</w:t>
      </w:r>
    </w:p>
    <w:p w14:paraId="1DC1066C"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Die Casino-Royal-Party ist </w:t>
      </w:r>
      <w:r>
        <w:rPr>
          <w:rFonts w:ascii="Arial" w:hAnsi="Arial" w:cs="Arial"/>
          <w:b/>
          <w:bCs/>
          <w:color w:val="666666"/>
          <w:spacing w:val="12"/>
        </w:rPr>
        <w:t>edel</w:t>
      </w:r>
      <w:r>
        <w:rPr>
          <w:rFonts w:ascii="Arial" w:hAnsi="Arial" w:cs="Arial"/>
          <w:color w:val="666666"/>
        </w:rPr>
        <w:t xml:space="preserve"> und </w:t>
      </w:r>
      <w:r>
        <w:rPr>
          <w:rFonts w:ascii="Arial" w:hAnsi="Arial" w:cs="Arial"/>
          <w:b/>
          <w:bCs/>
          <w:color w:val="666666"/>
          <w:spacing w:val="12"/>
        </w:rPr>
        <w:t>glamourös</w:t>
      </w:r>
      <w:r>
        <w:rPr>
          <w:rFonts w:ascii="Arial" w:hAnsi="Arial" w:cs="Arial"/>
          <w:color w:val="666666"/>
        </w:rPr>
        <w:t xml:space="preserve">. So sollten auch das Essen und die Getränke sein! Longdrinks, Cocktails und Champagner (darf natürlich auch Sekt sein </w:t>
      </w:r>
      <w:proofErr w:type="gramStart"/>
      <w:r>
        <w:rPr>
          <w:rFonts w:ascii="Segoe UI Emoji" w:hAnsi="Segoe UI Emoji" w:cs="Segoe UI Emoji"/>
          <w:color w:val="666666"/>
        </w:rPr>
        <w:t>😉</w:t>
      </w:r>
      <w:r>
        <w:rPr>
          <w:rFonts w:ascii="Arial" w:hAnsi="Arial" w:cs="Arial"/>
          <w:color w:val="666666"/>
        </w:rPr>
        <w:t xml:space="preserve"> )</w:t>
      </w:r>
      <w:proofErr w:type="gramEnd"/>
      <w:r>
        <w:rPr>
          <w:rFonts w:ascii="Arial" w:hAnsi="Arial" w:cs="Arial"/>
          <w:color w:val="666666"/>
        </w:rPr>
        <w:t xml:space="preserve"> sollten auf dieser Party nicht fehlen. </w:t>
      </w:r>
      <w:proofErr w:type="spellStart"/>
      <w:r>
        <w:rPr>
          <w:rFonts w:ascii="Arial" w:hAnsi="Arial" w:cs="Arial"/>
          <w:color w:val="666666"/>
        </w:rPr>
        <w:t>Crushed</w:t>
      </w:r>
      <w:proofErr w:type="spellEnd"/>
      <w:r>
        <w:rPr>
          <w:rFonts w:ascii="Arial" w:hAnsi="Arial" w:cs="Arial"/>
          <w:color w:val="666666"/>
        </w:rPr>
        <w:t xml:space="preserve"> Ice oder Eiswürfel runden das Ganze noch perfekt ab.</w:t>
      </w:r>
    </w:p>
    <w:p w14:paraId="11202CD0"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lastRenderedPageBreak/>
        <w:t>Toll wäre es, wenn du einen </w:t>
      </w:r>
      <w:r>
        <w:rPr>
          <w:rFonts w:ascii="Arial" w:hAnsi="Arial" w:cs="Arial"/>
          <w:b/>
          <w:bCs/>
          <w:color w:val="666666"/>
          <w:spacing w:val="12"/>
        </w:rPr>
        <w:t>Barkeeper engagieren</w:t>
      </w:r>
      <w:r>
        <w:rPr>
          <w:rFonts w:ascii="Arial" w:hAnsi="Arial" w:cs="Arial"/>
          <w:color w:val="666666"/>
        </w:rPr>
        <w:t xml:space="preserve"> könntest, der die Getränkewünsche mixt. Vielleicht erklärt sich ein Freund oder Verwandter mit diesem “Job” einverstanden.</w:t>
      </w:r>
    </w:p>
    <w:p w14:paraId="1A63D74B" w14:textId="77777777" w:rsidR="00B9483C" w:rsidRDefault="00B9483C" w:rsidP="00B9483C">
      <w:pPr>
        <w:shd w:val="clear" w:color="auto" w:fill="FFFFFF"/>
        <w:spacing w:line="360" w:lineRule="atLeast"/>
        <w:jc w:val="center"/>
        <w:rPr>
          <w:rFonts w:ascii="Arial" w:hAnsi="Arial" w:cs="Arial"/>
          <w:color w:val="666666"/>
        </w:rPr>
      </w:pPr>
      <w:proofErr w:type="spellStart"/>
      <w:r>
        <w:rPr>
          <w:rStyle w:val="pin1588692414985embedpin1"/>
          <w:rFonts w:ascii="Quicksand" w:hAnsi="Quicksand" w:cs="Arial"/>
        </w:rPr>
        <w:t>Merkenvon</w:t>
      </w:r>
      <w:proofErr w:type="spellEnd"/>
      <w:r>
        <w:rPr>
          <w:rStyle w:val="pin1588692414985embedpin1"/>
          <w:rFonts w:ascii="Quicksand" w:hAnsi="Quicksand" w:cs="Arial"/>
        </w:rPr>
        <w:t xml:space="preserve"> </w:t>
      </w:r>
      <w:proofErr w:type="spellStart"/>
      <w:r>
        <w:rPr>
          <w:rStyle w:val="pin1588692414985embedpin1"/>
          <w:rFonts w:ascii="Quicksand" w:hAnsi="Quicksand" w:cs="Arial"/>
        </w:rPr>
        <w:t>Uploaded</w:t>
      </w:r>
      <w:proofErr w:type="spellEnd"/>
      <w:r>
        <w:rPr>
          <w:rStyle w:val="pin1588692414985embedpin1"/>
          <w:rFonts w:ascii="Quicksand" w:hAnsi="Quicksand" w:cs="Arial"/>
        </w:rPr>
        <w:t xml:space="preserve"> </w:t>
      </w:r>
      <w:proofErr w:type="spellStart"/>
      <w:r>
        <w:rPr>
          <w:rStyle w:val="pin1588692414985embedpin1"/>
          <w:rFonts w:ascii="Quicksand" w:hAnsi="Quicksand" w:cs="Arial"/>
        </w:rPr>
        <w:t>by</w:t>
      </w:r>
      <w:proofErr w:type="spellEnd"/>
      <w:r>
        <w:rPr>
          <w:rStyle w:val="pin1588692414985embedpin1"/>
          <w:rFonts w:ascii="Quicksand" w:hAnsi="Quicksand" w:cs="Arial"/>
        </w:rPr>
        <w:t xml:space="preserve"> userUrheberrechtsverletzung824Party.deWe </w:t>
      </w:r>
      <w:r>
        <w:rPr>
          <w:rStyle w:val="pin1588692414985embedpin1"/>
          <w:rFonts w:ascii="Segoe UI Emoji" w:hAnsi="Segoe UI Emoji" w:cs="Segoe UI Emoji"/>
        </w:rPr>
        <w:t>♥</w:t>
      </w:r>
      <w:r>
        <w:rPr>
          <w:rStyle w:val="pin1588692414985embedpin1"/>
          <w:rFonts w:ascii="Quicksand" w:hAnsi="Quicksand" w:cs="Arial"/>
        </w:rPr>
        <w:t xml:space="preserve"> Casino Mottoparty</w:t>
      </w:r>
    </w:p>
    <w:p w14:paraId="034726C6" w14:textId="77777777" w:rsidR="00B9483C" w:rsidRDefault="00B9483C" w:rsidP="00B9483C">
      <w:pPr>
        <w:shd w:val="clear" w:color="auto" w:fill="FFFFFF"/>
        <w:spacing w:line="360" w:lineRule="atLeast"/>
        <w:rPr>
          <w:rFonts w:ascii="Arial" w:hAnsi="Arial" w:cs="Arial"/>
          <w:color w:val="666666"/>
        </w:rPr>
      </w:pPr>
      <w:r>
        <w:rPr>
          <w:rFonts w:ascii="Arial" w:hAnsi="Arial" w:cs="Arial"/>
          <w:color w:val="666666"/>
        </w:rPr>
        <w:t> </w:t>
      </w:r>
    </w:p>
    <w:p w14:paraId="3996A8A9" w14:textId="42C3995E"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Das Essen hingegen sollte eher praktisch sein. Bei einer Casino-Mottoparty bieten sich </w:t>
      </w:r>
      <w:r>
        <w:rPr>
          <w:rFonts w:ascii="Arial" w:hAnsi="Arial" w:cs="Arial"/>
          <w:b/>
          <w:bCs/>
          <w:color w:val="666666"/>
          <w:spacing w:val="12"/>
        </w:rPr>
        <w:t>kleine, raffinierte Häppchen</w:t>
      </w:r>
      <w:r>
        <w:rPr>
          <w:rFonts w:ascii="Arial" w:hAnsi="Arial" w:cs="Arial"/>
          <w:color w:val="666666"/>
        </w:rPr>
        <w:t xml:space="preserve"> und Fingerfood, Obstspieße, sowie </w:t>
      </w:r>
      <w:proofErr w:type="spellStart"/>
      <w:r>
        <w:rPr>
          <w:rFonts w:ascii="Arial" w:hAnsi="Arial" w:cs="Arial"/>
          <w:color w:val="666666"/>
        </w:rPr>
        <w:t>Knabbergebäck</w:t>
      </w:r>
      <w:proofErr w:type="spellEnd"/>
      <w:r>
        <w:rPr>
          <w:rFonts w:ascii="Arial" w:hAnsi="Arial" w:cs="Arial"/>
          <w:color w:val="666666"/>
        </w:rPr>
        <w:t xml:space="preserve"> perfekt an. Das kannst du problemlos vorbereiten und als eine Art Buffet für die Casino-Party </w:t>
      </w:r>
      <w:proofErr w:type="gramStart"/>
      <w:r>
        <w:rPr>
          <w:rFonts w:ascii="Arial" w:hAnsi="Arial" w:cs="Arial"/>
          <w:color w:val="666666"/>
        </w:rPr>
        <w:t>bereit stellen</w:t>
      </w:r>
      <w:proofErr w:type="gramEnd"/>
    </w:p>
    <w:p w14:paraId="63D12E6A" w14:textId="03A7F53A" w:rsidR="00B9483C" w:rsidRDefault="00B9483C" w:rsidP="00B9483C">
      <w:pPr>
        <w:shd w:val="clear" w:color="auto" w:fill="FFFFFF"/>
        <w:spacing w:line="360" w:lineRule="atLeast"/>
        <w:rPr>
          <w:rFonts w:ascii="Arial" w:hAnsi="Arial" w:cs="Arial"/>
          <w:color w:val="666666"/>
        </w:rPr>
      </w:pPr>
    </w:p>
    <w:p w14:paraId="6AEE7C3C" w14:textId="3CBEED72" w:rsidR="00B9483C" w:rsidRDefault="00B9483C" w:rsidP="00B9483C">
      <w:pPr>
        <w:shd w:val="clear" w:color="auto" w:fill="FFFFFF"/>
        <w:spacing w:line="360" w:lineRule="atLeast"/>
        <w:rPr>
          <w:rFonts w:ascii="Arial" w:hAnsi="Arial" w:cs="Arial"/>
          <w:color w:val="666666"/>
        </w:rPr>
      </w:pPr>
    </w:p>
    <w:p w14:paraId="5A2100EE" w14:textId="0BD31AFC" w:rsidR="00B9483C" w:rsidRDefault="00B9483C" w:rsidP="00B9483C">
      <w:pPr>
        <w:shd w:val="clear" w:color="auto" w:fill="FFFFFF"/>
        <w:spacing w:line="360" w:lineRule="atLeast"/>
        <w:rPr>
          <w:rFonts w:ascii="Arial" w:hAnsi="Arial" w:cs="Arial"/>
          <w:color w:val="666666"/>
        </w:rPr>
      </w:pPr>
    </w:p>
    <w:p w14:paraId="3F2DA378"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Die Hauptsache ist, dass du das </w:t>
      </w:r>
      <w:r>
        <w:rPr>
          <w:rFonts w:ascii="Arial" w:hAnsi="Arial" w:cs="Arial"/>
          <w:b/>
          <w:bCs/>
          <w:color w:val="666666"/>
          <w:spacing w:val="12"/>
        </w:rPr>
        <w:t>Essen getreu dem Motto</w:t>
      </w:r>
      <w:r>
        <w:rPr>
          <w:rFonts w:ascii="Arial" w:hAnsi="Arial" w:cs="Arial"/>
          <w:color w:val="666666"/>
        </w:rPr>
        <w:t xml:space="preserve"> servierst, zum Beispiel mit</w:t>
      </w:r>
    </w:p>
    <w:p w14:paraId="54E519D8" w14:textId="77777777" w:rsidR="00B9483C" w:rsidRDefault="00B9483C" w:rsidP="00B9483C">
      <w:pPr>
        <w:numPr>
          <w:ilvl w:val="0"/>
          <w:numId w:val="30"/>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 xml:space="preserve">einer </w:t>
      </w:r>
      <w:hyperlink r:id="rId15" w:tgtFrame="_blank" w:history="1">
        <w:r>
          <w:rPr>
            <w:rStyle w:val="Hyperlink"/>
            <w:rFonts w:ascii="Arial" w:hAnsi="Arial" w:cs="Arial"/>
          </w:rPr>
          <w:t>Poker Tournament Tischdecke</w:t>
        </w:r>
      </w:hyperlink>
      <w:r>
        <w:rPr>
          <w:rFonts w:ascii="Arial" w:hAnsi="Arial" w:cs="Arial"/>
          <w:color w:val="666666"/>
        </w:rPr>
        <w:t>,</w:t>
      </w:r>
    </w:p>
    <w:p w14:paraId="741D58D8" w14:textId="77777777" w:rsidR="00B9483C" w:rsidRDefault="00B9483C" w:rsidP="00B9483C">
      <w:pPr>
        <w:numPr>
          <w:ilvl w:val="0"/>
          <w:numId w:val="30"/>
        </w:numPr>
        <w:shd w:val="clear" w:color="auto" w:fill="FFFFFF"/>
        <w:spacing w:before="100" w:beforeAutospacing="1" w:after="100" w:afterAutospacing="1" w:line="360" w:lineRule="atLeast"/>
        <w:ind w:left="360"/>
        <w:rPr>
          <w:rFonts w:ascii="Arial" w:hAnsi="Arial" w:cs="Arial"/>
          <w:color w:val="666666"/>
        </w:rPr>
      </w:pPr>
      <w:hyperlink r:id="rId16" w:tgtFrame="_blank" w:history="1">
        <w:r>
          <w:rPr>
            <w:rStyle w:val="Hyperlink"/>
            <w:rFonts w:ascii="Arial" w:hAnsi="Arial" w:cs="Arial"/>
          </w:rPr>
          <w:t>Casino-Papptellern</w:t>
        </w:r>
      </w:hyperlink>
      <w:r>
        <w:rPr>
          <w:rFonts w:ascii="Arial" w:hAnsi="Arial" w:cs="Arial"/>
          <w:color w:val="666666"/>
        </w:rPr>
        <w:t>,</w:t>
      </w:r>
    </w:p>
    <w:p w14:paraId="24E64D75" w14:textId="77777777" w:rsidR="00B9483C" w:rsidRDefault="00B9483C" w:rsidP="00B9483C">
      <w:pPr>
        <w:numPr>
          <w:ilvl w:val="0"/>
          <w:numId w:val="30"/>
        </w:numPr>
        <w:shd w:val="clear" w:color="auto" w:fill="FFFFFF"/>
        <w:spacing w:before="100" w:beforeAutospacing="1" w:after="100" w:afterAutospacing="1" w:line="360" w:lineRule="atLeast"/>
        <w:ind w:left="360"/>
        <w:rPr>
          <w:rFonts w:ascii="Arial" w:hAnsi="Arial" w:cs="Arial"/>
          <w:color w:val="666666"/>
        </w:rPr>
      </w:pPr>
      <w:hyperlink r:id="rId17" w:tgtFrame="_blank" w:history="1">
        <w:r>
          <w:rPr>
            <w:rStyle w:val="Hyperlink"/>
            <w:rFonts w:ascii="Arial" w:hAnsi="Arial" w:cs="Arial"/>
          </w:rPr>
          <w:t>Spielkarten-Pappbechern</w:t>
        </w:r>
      </w:hyperlink>
      <w:r>
        <w:rPr>
          <w:rFonts w:ascii="Arial" w:hAnsi="Arial" w:cs="Arial"/>
          <w:color w:val="666666"/>
        </w:rPr>
        <w:t>,</w:t>
      </w:r>
    </w:p>
    <w:p w14:paraId="32364611" w14:textId="77777777" w:rsidR="00B9483C" w:rsidRDefault="00B9483C" w:rsidP="00B9483C">
      <w:pPr>
        <w:numPr>
          <w:ilvl w:val="0"/>
          <w:numId w:val="30"/>
        </w:numPr>
        <w:shd w:val="clear" w:color="auto" w:fill="FFFFFF"/>
        <w:spacing w:before="100" w:beforeAutospacing="1" w:after="100" w:afterAutospacing="1" w:line="360" w:lineRule="atLeast"/>
        <w:ind w:left="360"/>
        <w:rPr>
          <w:rFonts w:ascii="Arial" w:hAnsi="Arial" w:cs="Arial"/>
          <w:color w:val="666666"/>
        </w:rPr>
      </w:pPr>
      <w:hyperlink r:id="rId18" w:tgtFrame="_blank" w:history="1">
        <w:r>
          <w:rPr>
            <w:rStyle w:val="Hyperlink"/>
            <w:rFonts w:ascii="Arial" w:hAnsi="Arial" w:cs="Arial"/>
          </w:rPr>
          <w:t>Poker-Servietten</w:t>
        </w:r>
      </w:hyperlink>
      <w:r>
        <w:rPr>
          <w:rFonts w:ascii="Arial" w:hAnsi="Arial" w:cs="Arial"/>
          <w:color w:val="666666"/>
        </w:rPr>
        <w:t>,</w:t>
      </w:r>
    </w:p>
    <w:p w14:paraId="672AB55E" w14:textId="77777777" w:rsidR="00B9483C" w:rsidRDefault="00B9483C" w:rsidP="00B9483C">
      <w:pPr>
        <w:numPr>
          <w:ilvl w:val="0"/>
          <w:numId w:val="30"/>
        </w:numPr>
        <w:shd w:val="clear" w:color="auto" w:fill="FFFFFF"/>
        <w:spacing w:before="100" w:beforeAutospacing="1" w:after="100" w:afterAutospacing="1" w:line="360" w:lineRule="atLeast"/>
        <w:ind w:left="360"/>
        <w:rPr>
          <w:rFonts w:ascii="Arial" w:hAnsi="Arial" w:cs="Arial"/>
          <w:color w:val="666666"/>
        </w:rPr>
      </w:pPr>
      <w:hyperlink r:id="rId19" w:tgtFrame="_blank" w:history="1">
        <w:r>
          <w:rPr>
            <w:rStyle w:val="Hyperlink"/>
            <w:rFonts w:ascii="Arial" w:hAnsi="Arial" w:cs="Arial"/>
          </w:rPr>
          <w:t>Casino-Royal-</w:t>
        </w:r>
        <w:proofErr w:type="spellStart"/>
        <w:r>
          <w:rPr>
            <w:rStyle w:val="Hyperlink"/>
            <w:rFonts w:ascii="Arial" w:hAnsi="Arial" w:cs="Arial"/>
          </w:rPr>
          <w:t>Streudeko</w:t>
        </w:r>
        <w:proofErr w:type="spellEnd"/>
      </w:hyperlink>
      <w:r>
        <w:rPr>
          <w:rFonts w:ascii="Arial" w:hAnsi="Arial" w:cs="Arial"/>
          <w:color w:val="666666"/>
        </w:rPr>
        <w:t>,</w:t>
      </w:r>
    </w:p>
    <w:p w14:paraId="6C7CC404" w14:textId="77777777" w:rsidR="00B9483C" w:rsidRDefault="00B9483C" w:rsidP="00B9483C">
      <w:pPr>
        <w:numPr>
          <w:ilvl w:val="0"/>
          <w:numId w:val="30"/>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 xml:space="preserve">goldenem </w:t>
      </w:r>
      <w:hyperlink r:id="rId20" w:tgtFrame="_blank" w:history="1">
        <w:r>
          <w:rPr>
            <w:rStyle w:val="Hyperlink"/>
            <w:rFonts w:ascii="Arial" w:hAnsi="Arial" w:cs="Arial"/>
          </w:rPr>
          <w:t>Party-Buffet-Besteck</w:t>
        </w:r>
      </w:hyperlink>
    </w:p>
    <w:p w14:paraId="6120EC0B" w14:textId="14228849" w:rsidR="00B9483C" w:rsidRPr="00B9483C" w:rsidRDefault="00B9483C" w:rsidP="00B9483C">
      <w:pPr>
        <w:shd w:val="clear" w:color="auto" w:fill="FFFFFF"/>
        <w:spacing w:before="100" w:beforeAutospacing="1" w:after="100" w:afterAutospacing="1" w:line="360" w:lineRule="atLeast"/>
        <w:outlineLvl w:val="2"/>
        <w:rPr>
          <w:rFonts w:ascii="Arial" w:hAnsi="Arial" w:cs="Arial"/>
          <w:b/>
          <w:bCs/>
          <w:color w:val="666666"/>
          <w:sz w:val="36"/>
          <w:szCs w:val="36"/>
        </w:rPr>
      </w:pPr>
      <w:r>
        <w:rPr>
          <w:rFonts w:ascii="Arial" w:hAnsi="Arial" w:cs="Arial"/>
          <w:b/>
          <w:bCs/>
          <w:color w:val="666666"/>
          <w:sz w:val="36"/>
          <w:szCs w:val="36"/>
        </w:rPr>
        <w:t>Dresscode für die Casino-Party</w:t>
      </w:r>
    </w:p>
    <w:p w14:paraId="470C4820"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Wenn du keinen Anzug oder Smoking Zuhause hast, kannst du dir ein elegantes </w:t>
      </w:r>
      <w:hyperlink r:id="rId21" w:tgtFrame="_blank" w:history="1">
        <w:r>
          <w:rPr>
            <w:rStyle w:val="Hyperlink"/>
            <w:rFonts w:ascii="Arial" w:hAnsi="Arial" w:cs="Arial"/>
          </w:rPr>
          <w:t>Vegas-Outfit</w:t>
        </w:r>
      </w:hyperlink>
      <w:r>
        <w:rPr>
          <w:rFonts w:ascii="Arial" w:hAnsi="Arial" w:cs="Arial"/>
          <w:color w:val="666666"/>
        </w:rPr>
        <w:t xml:space="preserve"> online bestellen. Oder du trägst ein</w:t>
      </w:r>
      <w:r>
        <w:rPr>
          <w:rFonts w:ascii="Arial" w:hAnsi="Arial" w:cs="Arial"/>
          <w:b/>
          <w:bCs/>
          <w:color w:val="666666"/>
          <w:spacing w:val="12"/>
        </w:rPr>
        <w:t xml:space="preserve"> schickes Hemd</w:t>
      </w:r>
      <w:r>
        <w:rPr>
          <w:rFonts w:ascii="Arial" w:hAnsi="Arial" w:cs="Arial"/>
          <w:color w:val="666666"/>
        </w:rPr>
        <w:t xml:space="preserve"> zur Casino-Party und ergänzt es durch schickes Zubehör wie</w:t>
      </w:r>
    </w:p>
    <w:p w14:paraId="3D37BD35" w14:textId="77777777" w:rsidR="00B9483C" w:rsidRDefault="00B9483C" w:rsidP="00B9483C">
      <w:pPr>
        <w:numPr>
          <w:ilvl w:val="0"/>
          <w:numId w:val="31"/>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 xml:space="preserve">einen schicken </w:t>
      </w:r>
      <w:hyperlink r:id="rId22" w:tgtFrame="_blank" w:history="1">
        <w:r>
          <w:rPr>
            <w:rStyle w:val="Hyperlink"/>
            <w:rFonts w:ascii="Arial" w:hAnsi="Arial" w:cs="Arial"/>
          </w:rPr>
          <w:t>Zylinder</w:t>
        </w:r>
      </w:hyperlink>
    </w:p>
    <w:p w14:paraId="1E625BF8" w14:textId="77777777" w:rsidR="00B9483C" w:rsidRDefault="00B9483C" w:rsidP="00B9483C">
      <w:pPr>
        <w:numPr>
          <w:ilvl w:val="0"/>
          <w:numId w:val="31"/>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 xml:space="preserve">ein witziges </w:t>
      </w:r>
      <w:hyperlink r:id="rId23" w:tgtFrame="_blank" w:history="1">
        <w:r>
          <w:rPr>
            <w:rStyle w:val="Hyperlink"/>
            <w:rFonts w:ascii="Arial" w:hAnsi="Arial" w:cs="Arial"/>
          </w:rPr>
          <w:t>Poker-Frack</w:t>
        </w:r>
      </w:hyperlink>
    </w:p>
    <w:p w14:paraId="3E6EF809" w14:textId="77777777" w:rsidR="00B9483C" w:rsidRDefault="00B9483C" w:rsidP="00B9483C">
      <w:pPr>
        <w:numPr>
          <w:ilvl w:val="0"/>
          <w:numId w:val="31"/>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 xml:space="preserve">ein </w:t>
      </w:r>
      <w:hyperlink r:id="rId24" w:tgtFrame="_blank" w:history="1">
        <w:r>
          <w:rPr>
            <w:rStyle w:val="Hyperlink"/>
            <w:rFonts w:ascii="Arial" w:hAnsi="Arial" w:cs="Arial"/>
          </w:rPr>
          <w:t>elegantes Herrenfrack</w:t>
        </w:r>
      </w:hyperlink>
    </w:p>
    <w:p w14:paraId="422E3AED" w14:textId="77777777" w:rsidR="00B9483C" w:rsidRDefault="00B9483C" w:rsidP="00B9483C">
      <w:pPr>
        <w:numPr>
          <w:ilvl w:val="0"/>
          <w:numId w:val="31"/>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 xml:space="preserve">eine </w:t>
      </w:r>
      <w:hyperlink r:id="rId25" w:tgtFrame="_blank" w:history="1">
        <w:r>
          <w:rPr>
            <w:rStyle w:val="Hyperlink"/>
            <w:rFonts w:ascii="Arial" w:hAnsi="Arial" w:cs="Arial"/>
          </w:rPr>
          <w:t>Vegas-Sonnenbrille</w:t>
        </w:r>
      </w:hyperlink>
    </w:p>
    <w:p w14:paraId="422243D9" w14:textId="267A00D5" w:rsidR="00B9483C" w:rsidRPr="00B9483C" w:rsidRDefault="00B9483C" w:rsidP="00B9483C">
      <w:pPr>
        <w:numPr>
          <w:ilvl w:val="0"/>
          <w:numId w:val="31"/>
        </w:numPr>
        <w:shd w:val="clear" w:color="auto" w:fill="FFFFFF"/>
        <w:spacing w:before="100" w:beforeAutospacing="1" w:after="100" w:afterAutospacing="1" w:line="360" w:lineRule="atLeast"/>
        <w:ind w:left="360"/>
        <w:rPr>
          <w:rFonts w:ascii="Arial" w:hAnsi="Arial" w:cs="Arial"/>
          <w:color w:val="666666"/>
        </w:rPr>
      </w:pPr>
      <w:r>
        <w:rPr>
          <w:rFonts w:ascii="Arial" w:hAnsi="Arial" w:cs="Arial"/>
          <w:color w:val="666666"/>
        </w:rPr>
        <w:t xml:space="preserve">eine </w:t>
      </w:r>
      <w:hyperlink r:id="rId26" w:tgtFrame="_blank" w:history="1">
        <w:r>
          <w:rPr>
            <w:rStyle w:val="Hyperlink"/>
            <w:rFonts w:ascii="Arial" w:hAnsi="Arial" w:cs="Arial"/>
          </w:rPr>
          <w:t>Dollarschein-Krawatte</w:t>
        </w:r>
      </w:hyperlink>
    </w:p>
    <w:p w14:paraId="3791B66C"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Frauen brauchen lediglich ein</w:t>
      </w:r>
      <w:r>
        <w:rPr>
          <w:rFonts w:ascii="Arial" w:hAnsi="Arial" w:cs="Arial"/>
          <w:b/>
          <w:bCs/>
          <w:color w:val="666666"/>
          <w:spacing w:val="12"/>
        </w:rPr>
        <w:t xml:space="preserve"> elegantes Kleid</w:t>
      </w:r>
      <w:r>
        <w:rPr>
          <w:rFonts w:ascii="Arial" w:hAnsi="Arial" w:cs="Arial"/>
          <w:color w:val="666666"/>
        </w:rPr>
        <w:t xml:space="preserve">, das im besten Fall glitzert. Wer es extravagant mag, greift zu einem sexy </w:t>
      </w:r>
      <w:hyperlink r:id="rId27" w:tgtFrame="_blank" w:history="1">
        <w:r>
          <w:rPr>
            <w:rStyle w:val="Hyperlink"/>
            <w:rFonts w:ascii="Arial" w:hAnsi="Arial" w:cs="Arial"/>
          </w:rPr>
          <w:t>Showgirl-Kostüm</w:t>
        </w:r>
      </w:hyperlink>
      <w:r>
        <w:rPr>
          <w:rFonts w:ascii="Arial" w:hAnsi="Arial" w:cs="Arial"/>
          <w:color w:val="666666"/>
        </w:rPr>
        <w:t>.</w:t>
      </w:r>
    </w:p>
    <w:p w14:paraId="6C1017DC" w14:textId="77777777" w:rsidR="00B9483C" w:rsidRDefault="00B9483C" w:rsidP="00B9483C">
      <w:pPr>
        <w:shd w:val="clear" w:color="auto" w:fill="FFFFFF"/>
        <w:spacing w:before="100" w:beforeAutospacing="1" w:after="100" w:afterAutospacing="1" w:line="360" w:lineRule="atLeast"/>
        <w:outlineLvl w:val="3"/>
        <w:rPr>
          <w:rFonts w:ascii="Arial" w:hAnsi="Arial" w:cs="Arial"/>
          <w:b/>
          <w:bCs/>
          <w:color w:val="666666"/>
          <w:sz w:val="27"/>
          <w:szCs w:val="27"/>
        </w:rPr>
      </w:pPr>
      <w:r>
        <w:rPr>
          <w:rFonts w:ascii="Arial" w:hAnsi="Arial" w:cs="Arial"/>
          <w:b/>
          <w:bCs/>
          <w:color w:val="666666"/>
          <w:sz w:val="27"/>
          <w:szCs w:val="27"/>
        </w:rPr>
        <w:lastRenderedPageBreak/>
        <w:t>DIY Fliege basteln</w:t>
      </w:r>
    </w:p>
    <w:p w14:paraId="40704FD4"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Fliegen sind todschick und extrem stilvoll. Aus Filzstoff kannst du aus zwei Formen ganz einfach kleine </w:t>
      </w:r>
      <w:r>
        <w:rPr>
          <w:rFonts w:ascii="Arial" w:hAnsi="Arial" w:cs="Arial"/>
          <w:b/>
          <w:bCs/>
          <w:color w:val="666666"/>
          <w:spacing w:val="12"/>
        </w:rPr>
        <w:t>Mini-Fliegen</w:t>
      </w:r>
      <w:r>
        <w:rPr>
          <w:rFonts w:ascii="Arial" w:hAnsi="Arial" w:cs="Arial"/>
          <w:color w:val="666666"/>
        </w:rPr>
        <w:t xml:space="preserve"> herstellen, die sich super als </w:t>
      </w:r>
      <w:r>
        <w:rPr>
          <w:rFonts w:ascii="Arial" w:hAnsi="Arial" w:cs="Arial"/>
          <w:b/>
          <w:bCs/>
          <w:color w:val="666666"/>
          <w:spacing w:val="12"/>
        </w:rPr>
        <w:t>Casino-Deko</w:t>
      </w:r>
      <w:r>
        <w:rPr>
          <w:rFonts w:ascii="Arial" w:hAnsi="Arial" w:cs="Arial"/>
          <w:color w:val="666666"/>
        </w:rPr>
        <w:t xml:space="preserve"> eignen. Dafür einfach ein Rechteck und einen Streifen ausschneiden, das Rechteck in der Mitte zusammendrücken und mit dem Streifen festbinden.</w:t>
      </w:r>
    </w:p>
    <w:p w14:paraId="2FB34A10" w14:textId="77777777" w:rsidR="00B9483C" w:rsidRDefault="00B9483C" w:rsidP="00B9483C">
      <w:pPr>
        <w:shd w:val="clear" w:color="auto" w:fill="FFFFFF"/>
        <w:spacing w:line="360" w:lineRule="atLeast"/>
        <w:jc w:val="center"/>
        <w:rPr>
          <w:rFonts w:ascii="Arial" w:hAnsi="Arial" w:cs="Arial"/>
          <w:color w:val="666666"/>
        </w:rPr>
      </w:pPr>
      <w:proofErr w:type="spellStart"/>
      <w:r>
        <w:rPr>
          <w:rStyle w:val="pin1588692414985embedpin1"/>
          <w:rFonts w:ascii="Quicksand" w:hAnsi="Quicksand" w:cs="Arial"/>
        </w:rPr>
        <w:t>MerkenCelebrations</w:t>
      </w:r>
      <w:proofErr w:type="spellEnd"/>
      <w:r>
        <w:rPr>
          <w:rStyle w:val="pin1588692414985embedpin1"/>
          <w:rFonts w:ascii="Quicksand" w:hAnsi="Quicksand" w:cs="Arial"/>
        </w:rPr>
        <w:t xml:space="preserve"> at HomeUrheberrechtsverletzung10K+2Party.deWe </w:t>
      </w:r>
      <w:r>
        <w:rPr>
          <w:rStyle w:val="pin1588692414985embedpin1"/>
          <w:rFonts w:ascii="Segoe UI Emoji" w:hAnsi="Segoe UI Emoji" w:cs="Segoe UI Emoji"/>
        </w:rPr>
        <w:t>♥</w:t>
      </w:r>
      <w:r>
        <w:rPr>
          <w:rStyle w:val="pin1588692414985embedpin1"/>
          <w:rFonts w:ascii="Quicksand" w:hAnsi="Quicksand" w:cs="Arial"/>
        </w:rPr>
        <w:t xml:space="preserve"> Casino Mottoparty</w:t>
      </w:r>
    </w:p>
    <w:p w14:paraId="0C2D1DAF" w14:textId="77777777" w:rsidR="00B9483C" w:rsidRDefault="00B9483C" w:rsidP="00B9483C">
      <w:pPr>
        <w:shd w:val="clear" w:color="auto" w:fill="FFFFFF"/>
        <w:spacing w:line="360" w:lineRule="atLeast"/>
        <w:rPr>
          <w:rFonts w:ascii="Arial" w:hAnsi="Arial" w:cs="Arial"/>
          <w:color w:val="666666"/>
        </w:rPr>
      </w:pPr>
      <w:r>
        <w:rPr>
          <w:rFonts w:ascii="Arial" w:hAnsi="Arial" w:cs="Arial"/>
          <w:color w:val="666666"/>
        </w:rPr>
        <w:t> </w:t>
      </w:r>
    </w:p>
    <w:p w14:paraId="39D87C32"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Doch auch zum Tragen oder zur Vervollständigung eines Geschenks oder einer zusammengerollten Einladungskarte kannst du eine Fliege einfach aus Stoffresten herstellen. Hier wird gezeigt, wie das geht:</w:t>
      </w:r>
    </w:p>
    <w:p w14:paraId="412157CA" w14:textId="77777777" w:rsidR="00B9483C" w:rsidRDefault="00B9483C" w:rsidP="00B9483C">
      <w:pPr>
        <w:shd w:val="clear" w:color="auto" w:fill="FFFFFF"/>
        <w:spacing w:line="360" w:lineRule="atLeast"/>
        <w:rPr>
          <w:rFonts w:ascii="Arial" w:hAnsi="Arial" w:cs="Arial"/>
          <w:color w:val="666666"/>
        </w:rPr>
      </w:pPr>
      <w:r>
        <w:rPr>
          <w:rFonts w:ascii="Arial" w:hAnsi="Arial" w:cs="Arial"/>
          <w:color w:val="666666"/>
        </w:rPr>
        <w:t> </w:t>
      </w:r>
    </w:p>
    <w:p w14:paraId="3731C11E" w14:textId="77777777" w:rsidR="00B9483C" w:rsidRDefault="00B9483C" w:rsidP="00B9483C">
      <w:pPr>
        <w:shd w:val="clear" w:color="auto" w:fill="FFFFFF"/>
        <w:spacing w:before="100" w:beforeAutospacing="1" w:after="100" w:afterAutospacing="1" w:line="360" w:lineRule="atLeast"/>
        <w:outlineLvl w:val="2"/>
        <w:rPr>
          <w:rFonts w:ascii="Arial" w:hAnsi="Arial" w:cs="Arial"/>
          <w:b/>
          <w:bCs/>
          <w:color w:val="666666"/>
          <w:sz w:val="36"/>
          <w:szCs w:val="36"/>
        </w:rPr>
      </w:pPr>
      <w:r>
        <w:rPr>
          <w:rFonts w:ascii="Arial" w:hAnsi="Arial" w:cs="Arial"/>
          <w:b/>
          <w:bCs/>
          <w:color w:val="666666"/>
          <w:sz w:val="36"/>
          <w:szCs w:val="36"/>
        </w:rPr>
        <w:t>Spiele zur Casino Mottoparty</w:t>
      </w:r>
    </w:p>
    <w:p w14:paraId="0ACA627C"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Neben Roulette, Poker und den anderen bekannten Kartenspielen bieten sich auch </w:t>
      </w:r>
      <w:r>
        <w:rPr>
          <w:rFonts w:ascii="Arial" w:hAnsi="Arial" w:cs="Arial"/>
          <w:b/>
          <w:bCs/>
          <w:color w:val="666666"/>
          <w:spacing w:val="12"/>
        </w:rPr>
        <w:t>Würfelspiele</w:t>
      </w:r>
      <w:r>
        <w:rPr>
          <w:rFonts w:ascii="Arial" w:hAnsi="Arial" w:cs="Arial"/>
          <w:color w:val="666666"/>
        </w:rPr>
        <w:t xml:space="preserve"> und/oder</w:t>
      </w:r>
      <w:r>
        <w:rPr>
          <w:rFonts w:ascii="Arial" w:hAnsi="Arial" w:cs="Arial"/>
          <w:b/>
          <w:bCs/>
          <w:color w:val="666666"/>
          <w:spacing w:val="12"/>
        </w:rPr>
        <w:t xml:space="preserve"> Trinkspiele</w:t>
      </w:r>
      <w:r>
        <w:rPr>
          <w:rFonts w:ascii="Arial" w:hAnsi="Arial" w:cs="Arial"/>
          <w:color w:val="666666"/>
        </w:rPr>
        <w:t xml:space="preserve"> bei einer Casino-Party an.</w:t>
      </w:r>
    </w:p>
    <w:p w14:paraId="1130E692" w14:textId="77777777" w:rsidR="00B9483C" w:rsidRDefault="00B9483C" w:rsidP="00B9483C">
      <w:pPr>
        <w:shd w:val="clear" w:color="auto" w:fill="FFFFFF"/>
        <w:spacing w:before="100" w:beforeAutospacing="1" w:after="100" w:afterAutospacing="1" w:line="360" w:lineRule="atLeast"/>
        <w:outlineLvl w:val="3"/>
        <w:rPr>
          <w:rFonts w:ascii="Arial" w:hAnsi="Arial" w:cs="Arial"/>
          <w:b/>
          <w:bCs/>
          <w:color w:val="666666"/>
          <w:sz w:val="27"/>
          <w:szCs w:val="27"/>
        </w:rPr>
      </w:pPr>
      <w:r>
        <w:rPr>
          <w:rFonts w:ascii="Arial" w:hAnsi="Arial" w:cs="Arial"/>
          <w:b/>
          <w:bCs/>
          <w:color w:val="666666"/>
          <w:sz w:val="27"/>
          <w:szCs w:val="27"/>
        </w:rPr>
        <w:t>Würfeln</w:t>
      </w:r>
    </w:p>
    <w:p w14:paraId="1C0A395F"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Du benötigst lediglich einen </w:t>
      </w:r>
      <w:r>
        <w:rPr>
          <w:rFonts w:ascii="Arial" w:hAnsi="Arial" w:cs="Arial"/>
          <w:b/>
          <w:bCs/>
          <w:color w:val="666666"/>
          <w:spacing w:val="12"/>
        </w:rPr>
        <w:t>Würfel</w:t>
      </w:r>
      <w:r>
        <w:rPr>
          <w:rFonts w:ascii="Arial" w:hAnsi="Arial" w:cs="Arial"/>
          <w:color w:val="666666"/>
        </w:rPr>
        <w:t>. Ziel ist es, als erster mindestens 50 Punkte zu erreichen. Man darf so oft hintereinander würfeln, wie man will, und die Augenzahlen werden dann addiert. Nach jeder Runde kann aufgehört werden, die Punkte sind dann sicher und der nächste ist an der Reihe.</w:t>
      </w:r>
    </w:p>
    <w:p w14:paraId="4F47AC2E"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Würfelt man allerdings eine </w:t>
      </w:r>
      <w:r>
        <w:rPr>
          <w:rFonts w:ascii="Arial" w:hAnsi="Arial" w:cs="Arial"/>
          <w:b/>
          <w:bCs/>
          <w:color w:val="666666"/>
          <w:spacing w:val="12"/>
        </w:rPr>
        <w:t>Sechs</w:t>
      </w:r>
      <w:r>
        <w:rPr>
          <w:rFonts w:ascii="Arial" w:hAnsi="Arial" w:cs="Arial"/>
          <w:color w:val="666666"/>
        </w:rPr>
        <w:t>, gehen alle erspielten, nicht gesicherten Punkte verloren und man muss einen Shot trinken. </w:t>
      </w:r>
      <w:r>
        <w:rPr>
          <w:rFonts w:ascii="Quicksand" w:hAnsi="Quicksand" w:cs="Arial"/>
          <w:color w:val="666666"/>
          <w:u w:val="single"/>
        </w:rPr>
        <w:t>Tipp:</w:t>
      </w:r>
      <w:r>
        <w:rPr>
          <w:rFonts w:ascii="Arial" w:hAnsi="Arial" w:cs="Arial"/>
          <w:color w:val="666666"/>
        </w:rPr>
        <w:t xml:space="preserve"> Besonders witzig wird dieses Spiel mit riesigen, aufblasbaren </w:t>
      </w:r>
      <w:hyperlink r:id="rId28" w:tgtFrame="_blank" w:history="1">
        <w:r>
          <w:rPr>
            <w:rStyle w:val="Hyperlink"/>
            <w:rFonts w:ascii="Arial" w:hAnsi="Arial" w:cs="Arial"/>
          </w:rPr>
          <w:t>XXL Würfeln</w:t>
        </w:r>
      </w:hyperlink>
      <w:r>
        <w:rPr>
          <w:rFonts w:ascii="Arial" w:hAnsi="Arial" w:cs="Arial"/>
          <w:color w:val="666666"/>
        </w:rPr>
        <w:t>.</w:t>
      </w:r>
    </w:p>
    <w:p w14:paraId="0BA5432C" w14:textId="77777777" w:rsidR="00B9483C" w:rsidRDefault="00B9483C" w:rsidP="00B9483C">
      <w:pPr>
        <w:shd w:val="clear" w:color="auto" w:fill="FFFFFF"/>
        <w:spacing w:line="360" w:lineRule="atLeast"/>
        <w:jc w:val="center"/>
        <w:rPr>
          <w:rFonts w:ascii="Arial" w:hAnsi="Arial" w:cs="Arial"/>
          <w:color w:val="666666"/>
        </w:rPr>
      </w:pPr>
      <w:proofErr w:type="spellStart"/>
      <w:r>
        <w:rPr>
          <w:rStyle w:val="pin1588692414985embedpin1"/>
          <w:rFonts w:ascii="Quicksand" w:hAnsi="Quicksand" w:cs="Arial"/>
        </w:rPr>
        <w:t>MerkenParty.deUrheberrechtsverletzungWie</w:t>
      </w:r>
      <w:proofErr w:type="spellEnd"/>
      <w:r>
        <w:rPr>
          <w:rStyle w:val="pin1588692414985embedpin1"/>
          <w:rFonts w:ascii="Quicksand" w:hAnsi="Quicksand" w:cs="Arial"/>
        </w:rPr>
        <w:t xml:space="preserve"> cool sind die denn? Aufblasbare Riesen Würfel für eine Casino Mottoparty! Entweder als Party Deko oder für eine coole Spielidee. Mehr Party Deko gibt es - auf Party.de // </w:t>
      </w:r>
      <w:proofErr w:type="spellStart"/>
      <w:r>
        <w:rPr>
          <w:rStyle w:val="pin1588692414985embedpin1"/>
          <w:rFonts w:ascii="Quicksand" w:hAnsi="Quicksand" w:cs="Arial"/>
        </w:rPr>
        <w:t>casino</w:t>
      </w:r>
      <w:proofErr w:type="spellEnd"/>
      <w:r>
        <w:rPr>
          <w:rStyle w:val="pin1588692414985embedpin1"/>
          <w:rFonts w:ascii="Quicksand" w:hAnsi="Quicksand" w:cs="Arial"/>
        </w:rPr>
        <w:t xml:space="preserve"> </w:t>
      </w:r>
      <w:proofErr w:type="spellStart"/>
      <w:r>
        <w:rPr>
          <w:rStyle w:val="pin1588692414985embedpin1"/>
          <w:rFonts w:ascii="Quicksand" w:hAnsi="Quicksand" w:cs="Arial"/>
        </w:rPr>
        <w:t>mottoparty</w:t>
      </w:r>
      <w:proofErr w:type="spellEnd"/>
      <w:r>
        <w:rPr>
          <w:rStyle w:val="pin1588692414985embedpin1"/>
          <w:rFonts w:ascii="Quicksand" w:hAnsi="Quicksand" w:cs="Arial"/>
        </w:rPr>
        <w:t xml:space="preserve"> </w:t>
      </w:r>
      <w:proofErr w:type="spellStart"/>
      <w:r>
        <w:rPr>
          <w:rStyle w:val="pin1588692414985embedpin1"/>
          <w:rFonts w:ascii="Quicksand" w:hAnsi="Quicksand" w:cs="Arial"/>
        </w:rPr>
        <w:t>deko</w:t>
      </w:r>
      <w:proofErr w:type="spellEnd"/>
      <w:r>
        <w:rPr>
          <w:rStyle w:val="pin1588692414985embedpin1"/>
          <w:rFonts w:ascii="Quicksand" w:hAnsi="Quicksand" w:cs="Arial"/>
        </w:rPr>
        <w:t xml:space="preserve">, </w:t>
      </w:r>
      <w:proofErr w:type="spellStart"/>
      <w:r>
        <w:rPr>
          <w:rStyle w:val="pin1588692414985embedpin1"/>
          <w:rFonts w:ascii="Quicksand" w:hAnsi="Quicksand" w:cs="Arial"/>
        </w:rPr>
        <w:t>casino</w:t>
      </w:r>
      <w:proofErr w:type="spellEnd"/>
      <w:r>
        <w:rPr>
          <w:rStyle w:val="pin1588692414985embedpin1"/>
          <w:rFonts w:ascii="Quicksand" w:hAnsi="Quicksand" w:cs="Arial"/>
        </w:rPr>
        <w:t xml:space="preserve"> </w:t>
      </w:r>
      <w:proofErr w:type="spellStart"/>
      <w:r>
        <w:rPr>
          <w:rStyle w:val="pin1588692414985embedpin1"/>
          <w:rFonts w:ascii="Quicksand" w:hAnsi="Quicksand" w:cs="Arial"/>
        </w:rPr>
        <w:t>mottoparty</w:t>
      </w:r>
      <w:proofErr w:type="spellEnd"/>
      <w:r>
        <w:rPr>
          <w:rStyle w:val="pin1588692414985embedpin1"/>
          <w:rFonts w:ascii="Quicksand" w:hAnsi="Quicksand" w:cs="Arial"/>
        </w:rPr>
        <w:t xml:space="preserve">, </w:t>
      </w:r>
      <w:proofErr w:type="spellStart"/>
      <w:r>
        <w:rPr>
          <w:rStyle w:val="pin1588692414985embedpin1"/>
          <w:rFonts w:ascii="Quicksand" w:hAnsi="Quicksand" w:cs="Arial"/>
        </w:rPr>
        <w:t>casino</w:t>
      </w:r>
      <w:proofErr w:type="spellEnd"/>
      <w:r>
        <w:rPr>
          <w:rStyle w:val="pin1588692414985embedpin1"/>
          <w:rFonts w:ascii="Quicksand" w:hAnsi="Quicksand" w:cs="Arial"/>
        </w:rPr>
        <w:t xml:space="preserve"> </w:t>
      </w:r>
      <w:proofErr w:type="spellStart"/>
      <w:r>
        <w:rPr>
          <w:rStyle w:val="pin1588692414985embedpin1"/>
          <w:rFonts w:ascii="Quicksand" w:hAnsi="Quicksand" w:cs="Arial"/>
        </w:rPr>
        <w:t>mottoparty</w:t>
      </w:r>
      <w:proofErr w:type="spellEnd"/>
      <w:r>
        <w:rPr>
          <w:rStyle w:val="pin1588692414985embedpin1"/>
          <w:rFonts w:ascii="Quicksand" w:hAnsi="Quicksand" w:cs="Arial"/>
        </w:rPr>
        <w:t xml:space="preserve"> spiele #casino36Party.deWe </w:t>
      </w:r>
      <w:r>
        <w:rPr>
          <w:rStyle w:val="pin1588692414985embedpin1"/>
          <w:rFonts w:ascii="Segoe UI Emoji" w:hAnsi="Segoe UI Emoji" w:cs="Segoe UI Emoji"/>
        </w:rPr>
        <w:t>♥</w:t>
      </w:r>
      <w:r>
        <w:rPr>
          <w:rStyle w:val="pin1588692414985embedpin1"/>
          <w:rFonts w:ascii="Quicksand" w:hAnsi="Quicksand" w:cs="Arial"/>
        </w:rPr>
        <w:t xml:space="preserve"> Casino Mottoparty</w:t>
      </w:r>
    </w:p>
    <w:p w14:paraId="5E0E9605" w14:textId="77777777" w:rsidR="00B9483C" w:rsidRDefault="00B9483C" w:rsidP="00B9483C">
      <w:pPr>
        <w:shd w:val="clear" w:color="auto" w:fill="FFFFFF"/>
        <w:spacing w:before="100" w:beforeAutospacing="1" w:after="100" w:afterAutospacing="1" w:line="360" w:lineRule="atLeast"/>
        <w:outlineLvl w:val="3"/>
        <w:rPr>
          <w:rFonts w:ascii="Arial" w:hAnsi="Arial" w:cs="Arial"/>
          <w:b/>
          <w:bCs/>
          <w:color w:val="666666"/>
          <w:sz w:val="27"/>
          <w:szCs w:val="27"/>
        </w:rPr>
      </w:pPr>
      <w:r>
        <w:rPr>
          <w:rFonts w:ascii="Arial" w:hAnsi="Arial" w:cs="Arial"/>
          <w:b/>
          <w:bCs/>
          <w:color w:val="666666"/>
          <w:sz w:val="27"/>
          <w:szCs w:val="27"/>
        </w:rPr>
        <w:t>Streichhölzer-Spiel</w:t>
      </w:r>
    </w:p>
    <w:p w14:paraId="709E3001"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lastRenderedPageBreak/>
        <w:t xml:space="preserve">Jeder Mitspieler bekommt </w:t>
      </w:r>
      <w:r>
        <w:rPr>
          <w:rFonts w:ascii="Arial" w:hAnsi="Arial" w:cs="Arial"/>
          <w:b/>
          <w:bCs/>
          <w:color w:val="666666"/>
          <w:spacing w:val="12"/>
        </w:rPr>
        <w:t>drei Streichhölzer</w:t>
      </w:r>
      <w:r>
        <w:rPr>
          <w:rFonts w:ascii="Arial" w:hAnsi="Arial" w:cs="Arial"/>
          <w:color w:val="666666"/>
        </w:rPr>
        <w:t>. Nun muss jeder in seiner Faust je 0-3 Streichhölzer verstecken. Jeder versucht nun, die Gesamtanzahl aller Streichhölzer zu erraten. Wer richtig liegt, bekommt einen Punkt/Jeton/Shot etc.</w:t>
      </w:r>
    </w:p>
    <w:p w14:paraId="7FA48FAB" w14:textId="77777777" w:rsidR="00B9483C" w:rsidRDefault="00B9483C" w:rsidP="00B9483C">
      <w:pPr>
        <w:shd w:val="clear" w:color="auto" w:fill="FFFFFF"/>
        <w:spacing w:before="100" w:beforeAutospacing="1" w:after="100" w:afterAutospacing="1" w:line="360" w:lineRule="atLeast"/>
        <w:outlineLvl w:val="3"/>
        <w:rPr>
          <w:rFonts w:ascii="Arial" w:hAnsi="Arial" w:cs="Arial"/>
          <w:b/>
          <w:bCs/>
          <w:color w:val="666666"/>
          <w:sz w:val="27"/>
          <w:szCs w:val="27"/>
        </w:rPr>
      </w:pPr>
      <w:r>
        <w:rPr>
          <w:rFonts w:ascii="Arial" w:hAnsi="Arial" w:cs="Arial"/>
          <w:b/>
          <w:bCs/>
          <w:color w:val="666666"/>
          <w:sz w:val="27"/>
          <w:szCs w:val="27"/>
        </w:rPr>
        <w:t>Kartenduell</w:t>
      </w:r>
    </w:p>
    <w:p w14:paraId="67289652" w14:textId="77777777" w:rsidR="00B9483C" w:rsidRDefault="00B9483C" w:rsidP="00B9483C">
      <w:pPr>
        <w:pStyle w:val="StandardWeb"/>
        <w:shd w:val="clear" w:color="auto" w:fill="FFFFFF"/>
        <w:spacing w:line="360" w:lineRule="atLeast"/>
        <w:rPr>
          <w:rFonts w:ascii="Arial" w:hAnsi="Arial" w:cs="Arial"/>
          <w:color w:val="666666"/>
        </w:rPr>
      </w:pPr>
      <w:r>
        <w:rPr>
          <w:rFonts w:ascii="Arial" w:hAnsi="Arial" w:cs="Arial"/>
          <w:color w:val="666666"/>
        </w:rPr>
        <w:t xml:space="preserve">Dieses </w:t>
      </w:r>
      <w:r>
        <w:rPr>
          <w:rFonts w:ascii="Arial" w:hAnsi="Arial" w:cs="Arial"/>
          <w:b/>
          <w:bCs/>
          <w:color w:val="666666"/>
          <w:spacing w:val="12"/>
        </w:rPr>
        <w:t>Casino-Spiel ist nur für 2 Personen</w:t>
      </w:r>
      <w:r>
        <w:rPr>
          <w:rFonts w:ascii="Arial" w:hAnsi="Arial" w:cs="Arial"/>
          <w:color w:val="666666"/>
        </w:rPr>
        <w:t xml:space="preserve"> geeignet. Beide bekommen ein Spielkartendeck mit den Werten 1-11. Nun legen sie gleichzeitig eine Karte in die Mitte. Dann werden sie aufgedeckt und derjenige mit der höheren Karte gewinnt einen Punkt. Bei gleichen Karten bekommt keiner einen Punkt. Wer nach allen elf gespielten Karten die meisten Punkte hat, gewinnt dieses Spiel.</w:t>
      </w:r>
    </w:p>
    <w:p w14:paraId="1B1BA3BB" w14:textId="77777777" w:rsidR="00B9483C" w:rsidRDefault="00B9483C" w:rsidP="00B9483C">
      <w:pPr>
        <w:shd w:val="clear" w:color="auto" w:fill="FFFFFF"/>
        <w:spacing w:before="100" w:beforeAutospacing="1" w:after="100" w:afterAutospacing="1" w:line="360" w:lineRule="atLeast"/>
        <w:jc w:val="both"/>
        <w:outlineLvl w:val="3"/>
        <w:rPr>
          <w:rFonts w:ascii="Arial" w:hAnsi="Arial" w:cs="Arial"/>
          <w:b/>
          <w:bCs/>
          <w:color w:val="666666"/>
          <w:sz w:val="27"/>
          <w:szCs w:val="27"/>
        </w:rPr>
      </w:pPr>
      <w:r>
        <w:rPr>
          <w:rFonts w:ascii="Arial" w:hAnsi="Arial" w:cs="Arial"/>
          <w:b/>
          <w:bCs/>
          <w:color w:val="666666"/>
          <w:sz w:val="27"/>
          <w:szCs w:val="27"/>
        </w:rPr>
        <w:t>Mit diesen Tipps kann bei der Zocker-Nacht nichts mehr schief gehen. Da bleibt es nur noch, dezente Hintergrundmusik einzuschalten und die ultimative, unvergessliche Casino-Party kann beginnen. Da wäre nicht nur Daniel Craig gern dabei!</w:t>
      </w:r>
    </w:p>
    <w:p w14:paraId="5136A0C9" w14:textId="4FF46A4D" w:rsidR="00047A46" w:rsidRDefault="00047A46" w:rsidP="009B6544">
      <w:pPr>
        <w:rPr>
          <w:rFonts w:ascii="Verdana" w:hAnsi="Verdana"/>
          <w:color w:val="333333"/>
          <w:shd w:val="clear" w:color="auto" w:fill="FFFFFF"/>
        </w:rPr>
      </w:pPr>
    </w:p>
    <w:p w14:paraId="6E9EE642" w14:textId="60F46D75" w:rsidR="00B9483C" w:rsidRDefault="00B9483C" w:rsidP="009B6544">
      <w:pPr>
        <w:rPr>
          <w:rFonts w:ascii="Verdana" w:hAnsi="Verdana"/>
          <w:color w:val="333333"/>
          <w:shd w:val="clear" w:color="auto" w:fill="FFFFFF"/>
        </w:rPr>
      </w:pPr>
    </w:p>
    <w:p w14:paraId="1C180888" w14:textId="610C19E1" w:rsidR="00B9483C" w:rsidRDefault="00B9483C" w:rsidP="009B6544">
      <w:pPr>
        <w:rPr>
          <w:rFonts w:ascii="Verdana" w:hAnsi="Verdana"/>
          <w:color w:val="333333"/>
          <w:shd w:val="clear" w:color="auto" w:fill="FFFFFF"/>
        </w:rPr>
      </w:pPr>
    </w:p>
    <w:p w14:paraId="2849A9BA" w14:textId="2D010802" w:rsidR="00B9483C" w:rsidRDefault="00B9483C" w:rsidP="009B6544">
      <w:pPr>
        <w:rPr>
          <w:rFonts w:ascii="Verdana" w:hAnsi="Verdana"/>
          <w:color w:val="333333"/>
          <w:shd w:val="clear" w:color="auto" w:fill="FFFFFF"/>
        </w:rPr>
      </w:pPr>
    </w:p>
    <w:p w14:paraId="1B9CFA7D" w14:textId="70424501" w:rsidR="00B9483C" w:rsidRDefault="00B9483C" w:rsidP="009B6544">
      <w:pPr>
        <w:rPr>
          <w:rFonts w:ascii="Verdana" w:hAnsi="Verdana"/>
          <w:color w:val="333333"/>
          <w:shd w:val="clear" w:color="auto" w:fill="FFFFFF"/>
        </w:rPr>
      </w:pPr>
    </w:p>
    <w:p w14:paraId="395E2F06" w14:textId="77777777" w:rsidR="00B9483C" w:rsidRDefault="00B9483C" w:rsidP="009B6544">
      <w:pPr>
        <w:rPr>
          <w:rFonts w:ascii="Verdana" w:hAnsi="Verdana"/>
          <w:color w:val="333333"/>
          <w:shd w:val="clear" w:color="auto" w:fill="FFFFFF"/>
        </w:rPr>
      </w:pPr>
    </w:p>
    <w:p w14:paraId="540D710A" w14:textId="3E031BA3" w:rsidR="00047A46" w:rsidRDefault="00047A46" w:rsidP="009B6544">
      <w:pPr>
        <w:rPr>
          <w:rFonts w:ascii="Verdana" w:hAnsi="Verdana"/>
          <w:color w:val="333333"/>
          <w:shd w:val="clear" w:color="auto" w:fill="FFFFFF"/>
        </w:rPr>
      </w:pPr>
      <w:r>
        <w:rPr>
          <w:rFonts w:ascii="Verdana" w:hAnsi="Verdana"/>
          <w:color w:val="333333"/>
          <w:shd w:val="clear" w:color="auto" w:fill="FFFFFF"/>
        </w:rPr>
        <w:t>BILDER:</w:t>
      </w:r>
    </w:p>
    <w:p w14:paraId="184824BE" w14:textId="22B64F69" w:rsidR="003C5A58" w:rsidRDefault="003C5A58" w:rsidP="009B6544">
      <w:pPr>
        <w:rPr>
          <w:rFonts w:ascii="Verdana" w:hAnsi="Verdana"/>
          <w:color w:val="333333"/>
          <w:shd w:val="clear" w:color="auto" w:fill="FFFFFF"/>
        </w:rPr>
      </w:pPr>
    </w:p>
    <w:p w14:paraId="47114670" w14:textId="5E6F323E" w:rsidR="003C5A58" w:rsidRDefault="003872C5" w:rsidP="009B6544">
      <w:pPr>
        <w:rPr>
          <w:rFonts w:ascii="Verdana" w:hAnsi="Verdana"/>
          <w:color w:val="333333"/>
          <w:shd w:val="clear" w:color="auto" w:fill="FFFFFF"/>
        </w:rPr>
      </w:pPr>
      <w:hyperlink r:id="rId29" w:history="1">
        <w:r w:rsidR="003C5A58" w:rsidRPr="00466C6E">
          <w:rPr>
            <w:rStyle w:val="Hyperlink"/>
            <w:rFonts w:ascii="Verdana" w:hAnsi="Verdana"/>
            <w:shd w:val="clear" w:color="auto" w:fill="FFFFFF"/>
          </w:rPr>
          <w:t>https://pixabay.com/de/photos/einkaufen-kreditkarte-shopping-2735735/</w:t>
        </w:r>
      </w:hyperlink>
    </w:p>
    <w:p w14:paraId="41EF1D60" w14:textId="6AE7648A" w:rsidR="003C5A58" w:rsidRDefault="003C5A58" w:rsidP="009B6544">
      <w:pPr>
        <w:rPr>
          <w:rFonts w:ascii="Verdana" w:hAnsi="Verdana"/>
          <w:color w:val="333333"/>
          <w:shd w:val="clear" w:color="auto" w:fill="FFFFFF"/>
        </w:rPr>
      </w:pPr>
    </w:p>
    <w:p w14:paraId="4A08F12D" w14:textId="5D1D3167" w:rsidR="003C5A58" w:rsidRDefault="003872C5" w:rsidP="009B6544">
      <w:pPr>
        <w:rPr>
          <w:rFonts w:ascii="Verdana" w:hAnsi="Verdana"/>
          <w:color w:val="333333"/>
          <w:shd w:val="clear" w:color="auto" w:fill="FFFFFF"/>
        </w:rPr>
      </w:pPr>
      <w:hyperlink r:id="rId30" w:history="1">
        <w:r w:rsidR="003C5A58" w:rsidRPr="00466C6E">
          <w:rPr>
            <w:rStyle w:val="Hyperlink"/>
            <w:rFonts w:ascii="Verdana" w:hAnsi="Verdana"/>
            <w:shd w:val="clear" w:color="auto" w:fill="FFFFFF"/>
          </w:rPr>
          <w:t>https://pixabay.com/de/photos/online-banking-bankgeschäfte-bitcoin-4287684/</w:t>
        </w:r>
      </w:hyperlink>
    </w:p>
    <w:p w14:paraId="3BA61BC9" w14:textId="43FD2B89" w:rsidR="003C5A58" w:rsidRDefault="003C5A58" w:rsidP="009B6544">
      <w:pPr>
        <w:rPr>
          <w:rFonts w:ascii="Verdana" w:hAnsi="Verdana"/>
          <w:color w:val="333333"/>
          <w:shd w:val="clear" w:color="auto" w:fill="FFFFFF"/>
        </w:rPr>
      </w:pPr>
    </w:p>
    <w:p w14:paraId="627C0EEB" w14:textId="6996F560" w:rsidR="003C5A58" w:rsidRDefault="003C5A58" w:rsidP="009B6544">
      <w:pPr>
        <w:rPr>
          <w:rFonts w:ascii="Verdana" w:hAnsi="Verdana"/>
          <w:color w:val="333333"/>
          <w:shd w:val="clear" w:color="auto" w:fill="FFFFFF"/>
        </w:rPr>
      </w:pPr>
      <w:r w:rsidRPr="003C5A58">
        <w:rPr>
          <w:rFonts w:ascii="Verdana" w:hAnsi="Verdana"/>
          <w:color w:val="333333"/>
          <w:shd w:val="clear" w:color="auto" w:fill="FFFFFF"/>
        </w:rPr>
        <w:t>https://pixabay.com/de/photos/smartphone-geld-finanzen-wirtschaft-4877094/</w:t>
      </w:r>
    </w:p>
    <w:p w14:paraId="0C8DD1DC" w14:textId="37B8A7C2" w:rsidR="00047A46" w:rsidRDefault="00047A46" w:rsidP="009B6544">
      <w:pPr>
        <w:rPr>
          <w:rFonts w:ascii="Verdana" w:hAnsi="Verdana"/>
          <w:color w:val="333333"/>
          <w:shd w:val="clear" w:color="auto" w:fill="FFFFFF"/>
        </w:rPr>
      </w:pPr>
    </w:p>
    <w:p w14:paraId="70597243" w14:textId="09C8B795" w:rsidR="00047A46" w:rsidRDefault="00047A46" w:rsidP="009B6544">
      <w:pPr>
        <w:rPr>
          <w:rFonts w:ascii="Verdana" w:hAnsi="Verdana"/>
          <w:color w:val="333333"/>
          <w:shd w:val="clear" w:color="auto" w:fill="FFFFFF"/>
        </w:rPr>
      </w:pPr>
      <w:r>
        <w:rPr>
          <w:rFonts w:ascii="Verdana" w:hAnsi="Verdana"/>
          <w:color w:val="333333"/>
          <w:shd w:val="clear" w:color="auto" w:fill="FFFFFF"/>
        </w:rPr>
        <w:t>&lt;</w:t>
      </w:r>
      <w:r w:rsidR="003C5A58">
        <w:rPr>
          <w:rFonts w:ascii="Verdana" w:hAnsi="Verdana"/>
          <w:color w:val="333333"/>
          <w:shd w:val="clear" w:color="auto" w:fill="FFFFFF"/>
        </w:rPr>
        <w:t>h1&gt;Diese 5 besten Zahlungsmethoden im Internet sollen Sie kennen&lt;/h1&gt;</w:t>
      </w:r>
    </w:p>
    <w:p w14:paraId="74378201" w14:textId="10834705" w:rsidR="003C5A58" w:rsidRDefault="003C5A58" w:rsidP="009B6544">
      <w:pPr>
        <w:rPr>
          <w:rFonts w:ascii="Verdana" w:hAnsi="Verdana"/>
          <w:color w:val="333333"/>
          <w:shd w:val="clear" w:color="auto" w:fill="FFFFFF"/>
        </w:rPr>
      </w:pPr>
    </w:p>
    <w:p w14:paraId="06EE1E31" w14:textId="77777777" w:rsidR="00CB26E1" w:rsidRDefault="003C5A58" w:rsidP="009B6544">
      <w:pPr>
        <w:rPr>
          <w:rFonts w:ascii="Verdana" w:hAnsi="Verdana"/>
          <w:color w:val="333333"/>
          <w:shd w:val="clear" w:color="auto" w:fill="FFFFFF"/>
        </w:rPr>
      </w:pPr>
      <w:r>
        <w:rPr>
          <w:rFonts w:ascii="Verdana" w:hAnsi="Verdana"/>
          <w:color w:val="333333"/>
          <w:shd w:val="clear" w:color="auto" w:fill="FFFFFF"/>
        </w:rPr>
        <w:t xml:space="preserve">&lt;p&gt;Kaufen per Lastschrift oder gar Rechnung im Internet war gestern – Online-Zahlungsdienstleister wie zum Beispiel </w:t>
      </w:r>
      <w:proofErr w:type="spellStart"/>
      <w:r>
        <w:rPr>
          <w:rFonts w:ascii="Verdana" w:hAnsi="Verdana"/>
          <w:color w:val="333333"/>
          <w:shd w:val="clear" w:color="auto" w:fill="FFFFFF"/>
        </w:rPr>
        <w:t>Neteller</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Trustly</w:t>
      </w:r>
      <w:proofErr w:type="spellEnd"/>
      <w:r>
        <w:rPr>
          <w:rFonts w:ascii="Verdana" w:hAnsi="Verdana"/>
          <w:color w:val="333333"/>
          <w:shd w:val="clear" w:color="auto" w:fill="FFFFFF"/>
        </w:rPr>
        <w:t xml:space="preserve"> und Co. sind heute. Aktuell gibt es ein breitgefächertes Angebot an Zahlungsdienstleistern im Netz, mit denen du bequem deine Online-Einkäufe bezahlen kannst. Vorteilhaft sind </w:t>
      </w:r>
      <w:r>
        <w:rPr>
          <w:rFonts w:ascii="Verdana" w:hAnsi="Verdana"/>
          <w:color w:val="333333"/>
          <w:shd w:val="clear" w:color="auto" w:fill="FFFFFF"/>
        </w:rPr>
        <w:lastRenderedPageBreak/>
        <w:t>derartige Dienstleister aber nicht nur für dich als potenziellen Kunden, sondern auch für den Shop-Betreiber selbst, der dadurch sehr viel Zeit und Geld spart und auch vor möglichen Zahlungsausfällen gefeit ist. Das Stichwort lautet hier: „Payment Service Provider“ (oder kurz: „PSP“)</w:t>
      </w:r>
      <w:r w:rsidR="00CB26E1">
        <w:rPr>
          <w:rFonts w:ascii="Verdana" w:hAnsi="Verdana"/>
          <w:color w:val="333333"/>
          <w:shd w:val="clear" w:color="auto" w:fill="FFFFFF"/>
        </w:rPr>
        <w:t xml:space="preserve">. Und von denen gibt es bisweilen einige. Rund 900 verschiedene Anbieter im Bereich PSP tummeln sich derzeitig auf dem digitalen Zahlungsmarkt. Da die Technik selbst vom Shop-Betreiber in der Regel nur gemietet wird oder du als Kunde einen bestmöglichen und sicheren Service erwartest, gilt es die jeweiligen Angebote natürlich zu prüfen. Im Folgenden haben wir daher für dich einmal die 5 momentan beliebtesten Online-Zahlungsdienstleister aufgelistet, die du unbedingt kennen </w:t>
      </w:r>
      <w:proofErr w:type="gramStart"/>
      <w:r w:rsidR="00CB26E1">
        <w:rPr>
          <w:rFonts w:ascii="Verdana" w:hAnsi="Verdana"/>
          <w:color w:val="333333"/>
          <w:shd w:val="clear" w:color="auto" w:fill="FFFFFF"/>
        </w:rPr>
        <w:t>solltest.&lt;</w:t>
      </w:r>
      <w:proofErr w:type="gramEnd"/>
      <w:r w:rsidR="00CB26E1">
        <w:rPr>
          <w:rFonts w:ascii="Verdana" w:hAnsi="Verdana"/>
          <w:color w:val="333333"/>
          <w:shd w:val="clear" w:color="auto" w:fill="FFFFFF"/>
        </w:rPr>
        <w:t>/p&gt;</w:t>
      </w:r>
    </w:p>
    <w:p w14:paraId="09E3850E" w14:textId="77777777" w:rsidR="00CB26E1" w:rsidRDefault="00CB26E1" w:rsidP="009B6544">
      <w:pPr>
        <w:rPr>
          <w:rFonts w:ascii="Verdana" w:hAnsi="Verdana"/>
          <w:color w:val="333333"/>
          <w:shd w:val="clear" w:color="auto" w:fill="FFFFFF"/>
        </w:rPr>
      </w:pPr>
    </w:p>
    <w:p w14:paraId="1748389A" w14:textId="588BCCF7" w:rsidR="003C5A58" w:rsidRDefault="00CB26E1" w:rsidP="009B6544">
      <w:pPr>
        <w:rPr>
          <w:rFonts w:ascii="Verdana" w:hAnsi="Verdana"/>
          <w:color w:val="333333"/>
          <w:shd w:val="clear" w:color="auto" w:fill="FFFFFF"/>
        </w:rPr>
      </w:pPr>
      <w:r>
        <w:rPr>
          <w:rFonts w:ascii="Verdana" w:hAnsi="Verdana"/>
          <w:color w:val="333333"/>
          <w:shd w:val="clear" w:color="auto" w:fill="FFFFFF"/>
        </w:rPr>
        <w:t>&lt;h2&gt;</w:t>
      </w:r>
      <w:proofErr w:type="spellStart"/>
      <w:r>
        <w:rPr>
          <w:rFonts w:ascii="Verdana" w:hAnsi="Verdana"/>
          <w:color w:val="333333"/>
          <w:shd w:val="clear" w:color="auto" w:fill="FFFFFF"/>
        </w:rPr>
        <w:t>Neteller</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Trustly</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MuchBetter</w:t>
      </w:r>
      <w:proofErr w:type="spellEnd"/>
      <w:r>
        <w:rPr>
          <w:rFonts w:ascii="Verdana" w:hAnsi="Verdana"/>
          <w:color w:val="333333"/>
          <w:shd w:val="clear" w:color="auto" w:fill="FFFFFF"/>
        </w:rPr>
        <w:t xml:space="preserve"> sowie Klarna und Wirecard führen das digitale Zahlungsfeld an&lt;/h2&gt;</w:t>
      </w:r>
    </w:p>
    <w:p w14:paraId="06430E7A" w14:textId="558F23A1" w:rsidR="00CB26E1" w:rsidRDefault="00CB26E1" w:rsidP="009B6544">
      <w:pPr>
        <w:rPr>
          <w:rFonts w:ascii="Verdana" w:hAnsi="Verdana"/>
          <w:color w:val="333333"/>
          <w:shd w:val="clear" w:color="auto" w:fill="FFFFFF"/>
        </w:rPr>
      </w:pPr>
    </w:p>
    <w:p w14:paraId="0E90417E" w14:textId="69FD0F0A" w:rsidR="00002877" w:rsidRDefault="00CB26E1" w:rsidP="009B6544">
      <w:pPr>
        <w:rPr>
          <w:rFonts w:ascii="Verdana" w:hAnsi="Verdana"/>
          <w:color w:val="333333"/>
          <w:shd w:val="clear" w:color="auto" w:fill="FFFFFF"/>
        </w:rPr>
      </w:pPr>
      <w:r>
        <w:rPr>
          <w:rFonts w:ascii="Verdana" w:hAnsi="Verdana"/>
          <w:color w:val="333333"/>
          <w:shd w:val="clear" w:color="auto" w:fill="FFFFFF"/>
        </w:rPr>
        <w:t>&lt;p&gt;</w:t>
      </w:r>
      <w:r w:rsidR="00092DC6">
        <w:rPr>
          <w:rFonts w:ascii="Verdana" w:hAnsi="Verdana"/>
          <w:color w:val="333333"/>
          <w:shd w:val="clear" w:color="auto" w:fill="FFFFFF"/>
        </w:rPr>
        <w:t xml:space="preserve">Der britische Zahlungsdienstleister </w:t>
      </w:r>
      <w:proofErr w:type="spellStart"/>
      <w:r w:rsidR="00092DC6">
        <w:rPr>
          <w:rFonts w:ascii="Verdana" w:hAnsi="Verdana"/>
          <w:color w:val="333333"/>
          <w:shd w:val="clear" w:color="auto" w:fill="FFFFFF"/>
        </w:rPr>
        <w:t>Neteller</w:t>
      </w:r>
      <w:proofErr w:type="spellEnd"/>
      <w:r w:rsidR="00092DC6">
        <w:rPr>
          <w:rFonts w:ascii="Verdana" w:hAnsi="Verdana"/>
          <w:color w:val="333333"/>
          <w:shd w:val="clear" w:color="auto" w:fill="FFFFFF"/>
        </w:rPr>
        <w:t xml:space="preserve"> ist bereits seit 1999 auf dem Markt und bietet verschiedenste Zahlungsdienstleistungen im Internet. Das als E-Geld-Institut regulierte Unternehmen betreut aktuell Kunden in mehr als 200 Ländern. Zum Produkt von </w:t>
      </w:r>
      <w:proofErr w:type="spellStart"/>
      <w:r w:rsidR="00092DC6">
        <w:rPr>
          <w:rFonts w:ascii="Verdana" w:hAnsi="Verdana"/>
          <w:color w:val="333333"/>
          <w:shd w:val="clear" w:color="auto" w:fill="FFFFFF"/>
        </w:rPr>
        <w:t>Neteller</w:t>
      </w:r>
      <w:proofErr w:type="spellEnd"/>
      <w:r w:rsidR="00092DC6">
        <w:rPr>
          <w:rFonts w:ascii="Verdana" w:hAnsi="Verdana"/>
          <w:color w:val="333333"/>
          <w:shd w:val="clear" w:color="auto" w:fill="FFFFFF"/>
        </w:rPr>
        <w:t xml:space="preserve"> gibt es die NET + MasterCard, </w:t>
      </w:r>
      <w:proofErr w:type="gramStart"/>
      <w:r w:rsidR="00092DC6">
        <w:rPr>
          <w:rFonts w:ascii="Verdana" w:hAnsi="Verdana"/>
          <w:color w:val="333333"/>
          <w:shd w:val="clear" w:color="auto" w:fill="FFFFFF"/>
        </w:rPr>
        <w:t xml:space="preserve">durch </w:t>
      </w:r>
      <w:r w:rsidR="00002877">
        <w:rPr>
          <w:rFonts w:ascii="Verdana" w:hAnsi="Verdana"/>
          <w:color w:val="333333"/>
          <w:shd w:val="clear" w:color="auto" w:fill="FFFFFF"/>
        </w:rPr>
        <w:t>welche</w:t>
      </w:r>
      <w:r w:rsidR="00092DC6">
        <w:rPr>
          <w:rFonts w:ascii="Verdana" w:hAnsi="Verdana"/>
          <w:color w:val="333333"/>
          <w:shd w:val="clear" w:color="auto" w:fill="FFFFFF"/>
        </w:rPr>
        <w:t xml:space="preserve"> Geld</w:t>
      </w:r>
      <w:proofErr w:type="gramEnd"/>
      <w:r w:rsidR="00092DC6">
        <w:rPr>
          <w:rFonts w:ascii="Verdana" w:hAnsi="Verdana"/>
          <w:color w:val="333333"/>
          <w:shd w:val="clear" w:color="auto" w:fill="FFFFFF"/>
        </w:rPr>
        <w:t xml:space="preserve"> auf ein registriertes Bankkonto eingezahlt und damit bezahlt werden kann.</w:t>
      </w:r>
      <w:r w:rsidR="009A3A94">
        <w:rPr>
          <w:rFonts w:ascii="Verdana" w:hAnsi="Verdana"/>
          <w:color w:val="333333"/>
          <w:shd w:val="clear" w:color="auto" w:fill="FFFFFF"/>
        </w:rPr>
        <w:t xml:space="preserve"> </w:t>
      </w:r>
      <w:r w:rsidR="00002877">
        <w:rPr>
          <w:rFonts w:ascii="Verdana" w:hAnsi="Verdana"/>
          <w:color w:val="333333"/>
          <w:shd w:val="clear" w:color="auto" w:fill="FFFFFF"/>
        </w:rPr>
        <w:t xml:space="preserve">Auch der schwedische Ableger </w:t>
      </w:r>
      <w:proofErr w:type="spellStart"/>
      <w:r w:rsidR="00002877">
        <w:rPr>
          <w:rFonts w:ascii="Verdana" w:hAnsi="Verdana"/>
          <w:color w:val="333333"/>
          <w:shd w:val="clear" w:color="auto" w:fill="FFFFFF"/>
        </w:rPr>
        <w:t>Trustly</w:t>
      </w:r>
      <w:proofErr w:type="spellEnd"/>
      <w:r w:rsidR="00002877">
        <w:rPr>
          <w:rFonts w:ascii="Verdana" w:hAnsi="Verdana"/>
          <w:color w:val="333333"/>
          <w:shd w:val="clear" w:color="auto" w:fill="FFFFFF"/>
        </w:rPr>
        <w:t>, der im Jahre 2008 in Stockholm gegründet wurde, bietet die Auslösung von Online-Bezahlvorgängen vom Kundenkonto zum jeweiligen Zahlungsempfänger. Darüber hinaus unterstützt dieser Anbieter auch</w:t>
      </w:r>
      <w:r w:rsidR="00F95195">
        <w:rPr>
          <w:rFonts w:ascii="Verdana" w:hAnsi="Verdana"/>
          <w:color w:val="333333"/>
          <w:shd w:val="clear" w:color="auto" w:fill="FFFFFF"/>
        </w:rPr>
        <w:t xml:space="preserve"> </w:t>
      </w:r>
      <w:r w:rsidR="00F95195" w:rsidRPr="00F95195">
        <w:rPr>
          <w:rFonts w:ascii="Verdana" w:hAnsi="Verdana"/>
          <w:color w:val="333333"/>
          <w:shd w:val="clear" w:color="auto" w:fill="FFFFFF"/>
        </w:rPr>
        <w:t>&lt;a href="https://www.geld-online-blog.de/firmenwebsites/so-wirkt-deine-website-oder-dein-online-shop-serioes-auf-kunden/"&gt;</w:t>
      </w:r>
      <w:r w:rsidR="00F95195">
        <w:rPr>
          <w:rFonts w:ascii="Verdana" w:hAnsi="Verdana"/>
          <w:color w:val="333333"/>
          <w:shd w:val="clear" w:color="auto" w:fill="FFFFFF"/>
        </w:rPr>
        <w:t>kundenfreundliche Zahlungsarten</w:t>
      </w:r>
      <w:r w:rsidR="00F95195" w:rsidRPr="00F95195">
        <w:rPr>
          <w:rFonts w:ascii="Verdana" w:hAnsi="Verdana"/>
          <w:color w:val="333333"/>
          <w:shd w:val="clear" w:color="auto" w:fill="FFFFFF"/>
        </w:rPr>
        <w:t>&lt;/a&gt;</w:t>
      </w:r>
      <w:r w:rsidR="00F95195">
        <w:rPr>
          <w:rFonts w:ascii="Verdana" w:hAnsi="Verdana"/>
          <w:color w:val="333333"/>
          <w:shd w:val="clear" w:color="auto" w:fill="FFFFFF"/>
        </w:rPr>
        <w:t xml:space="preserve"> wie zum Beispiel</w:t>
      </w:r>
      <w:r w:rsidR="00002877">
        <w:rPr>
          <w:rFonts w:ascii="Verdana" w:hAnsi="Verdana"/>
          <w:color w:val="333333"/>
          <w:shd w:val="clear" w:color="auto" w:fill="FFFFFF"/>
        </w:rPr>
        <w:t xml:space="preserve"> Rückzahlungen sowie Lastschriften und wird von der</w:t>
      </w:r>
      <w:r w:rsidR="000A68D4">
        <w:rPr>
          <w:rFonts w:ascii="Verdana" w:hAnsi="Verdana"/>
          <w:color w:val="333333"/>
          <w:shd w:val="clear" w:color="auto" w:fill="FFFFFF"/>
        </w:rPr>
        <w:t xml:space="preserve"> </w:t>
      </w:r>
      <w:r w:rsidR="00A611FA" w:rsidRPr="00A611FA">
        <w:rPr>
          <w:rFonts w:ascii="Verdana" w:hAnsi="Verdana"/>
          <w:color w:val="333333"/>
          <w:shd w:val="clear" w:color="auto" w:fill="FFFFFF"/>
        </w:rPr>
        <w:t>&lt;a href="</w:t>
      </w:r>
      <w:r w:rsidR="00A611FA" w:rsidRPr="000A68D4">
        <w:rPr>
          <w:rFonts w:ascii="Verdana" w:hAnsi="Verdana"/>
          <w:color w:val="333333"/>
          <w:shd w:val="clear" w:color="auto" w:fill="FFFFFF"/>
        </w:rPr>
        <w:t>https://www.bafin.de/DE/Internationales/BilateraleZusammenarbeit/AuslaendischeAufsicht/auslaendischeaufsicht_node.html</w:t>
      </w:r>
      <w:r w:rsidR="00A611FA" w:rsidRPr="00A611FA">
        <w:rPr>
          <w:rFonts w:ascii="Verdana" w:hAnsi="Verdana"/>
          <w:color w:val="333333"/>
          <w:shd w:val="clear" w:color="auto" w:fill="FFFFFF"/>
        </w:rPr>
        <w:t>"&gt;</w:t>
      </w:r>
      <w:r w:rsidR="00A611FA">
        <w:rPr>
          <w:rFonts w:ascii="Verdana" w:hAnsi="Verdana"/>
          <w:color w:val="333333"/>
          <w:shd w:val="clear" w:color="auto" w:fill="FFFFFF"/>
        </w:rPr>
        <w:t>schwedischen Finanzaufsichtsbehörde</w:t>
      </w:r>
      <w:r w:rsidR="00A611FA" w:rsidRPr="00A611FA">
        <w:rPr>
          <w:rFonts w:ascii="Verdana" w:hAnsi="Verdana"/>
          <w:color w:val="333333"/>
          <w:shd w:val="clear" w:color="auto" w:fill="FFFFFF"/>
        </w:rPr>
        <w:t>&lt;/a&gt;</w:t>
      </w:r>
      <w:r w:rsidR="00A611FA">
        <w:rPr>
          <w:rFonts w:ascii="Verdana" w:hAnsi="Verdana"/>
          <w:color w:val="333333"/>
          <w:shd w:val="clear" w:color="auto" w:fill="FFFFFF"/>
        </w:rPr>
        <w:t xml:space="preserve"> </w:t>
      </w:r>
      <w:r w:rsidR="00002877">
        <w:rPr>
          <w:rFonts w:ascii="Verdana" w:hAnsi="Verdana"/>
          <w:color w:val="333333"/>
          <w:shd w:val="clear" w:color="auto" w:fill="FFFFFF"/>
        </w:rPr>
        <w:t>reguliert.</w:t>
      </w:r>
      <w:r w:rsidR="009A3A94">
        <w:rPr>
          <w:rFonts w:ascii="Verdana" w:hAnsi="Verdana"/>
          <w:color w:val="333333"/>
          <w:shd w:val="clear" w:color="auto" w:fill="FFFFFF"/>
        </w:rPr>
        <w:t xml:space="preserve"> </w:t>
      </w:r>
      <w:r w:rsidR="00002877">
        <w:rPr>
          <w:rFonts w:ascii="Verdana" w:hAnsi="Verdana"/>
          <w:color w:val="333333"/>
          <w:shd w:val="clear" w:color="auto" w:fill="FFFFFF"/>
        </w:rPr>
        <w:t xml:space="preserve">Ebenfalls zu nennen ist in diesem Kontext das Angebot der App-basierten E-Wallet namens </w:t>
      </w:r>
      <w:proofErr w:type="spellStart"/>
      <w:r w:rsidR="00002877">
        <w:rPr>
          <w:rFonts w:ascii="Verdana" w:hAnsi="Verdana"/>
          <w:color w:val="333333"/>
          <w:shd w:val="clear" w:color="auto" w:fill="FFFFFF"/>
        </w:rPr>
        <w:t>MuchBetter</w:t>
      </w:r>
      <w:proofErr w:type="spellEnd"/>
      <w:r w:rsidR="00002877">
        <w:rPr>
          <w:rFonts w:ascii="Verdana" w:hAnsi="Verdana"/>
          <w:color w:val="333333"/>
          <w:shd w:val="clear" w:color="auto" w:fill="FFFFFF"/>
        </w:rPr>
        <w:t>. Der Anbieter stellt dir weltweit sichere Zahlungsdienstleistungen per Smartphone und Tablet zur Verfügung und ist komplett kostenlos.</w:t>
      </w:r>
      <w:r w:rsidR="009A3A94">
        <w:rPr>
          <w:rFonts w:ascii="Verdana" w:hAnsi="Verdana"/>
          <w:color w:val="333333"/>
          <w:shd w:val="clear" w:color="auto" w:fill="FFFFFF"/>
        </w:rPr>
        <w:t xml:space="preserve"> </w:t>
      </w:r>
      <w:r w:rsidR="00E85994">
        <w:rPr>
          <w:rFonts w:ascii="Verdana" w:hAnsi="Verdana"/>
          <w:color w:val="333333"/>
          <w:shd w:val="clear" w:color="auto" w:fill="FFFFFF"/>
        </w:rPr>
        <w:t>Besonders beliebt auf dem deutschen Markt ist der ebenfalls schwedische Zahlungsdienstleister Klarna, mit dem du deine Einkäufe im Internet ganz bequem per Rechnung bezahlen kannst. Darüber hinaus werden aber auch noch andere Zahlungsoptionen wie zum Beispiel das Bezahlen in Raten oder pausierte Zahlungen angeboten.</w:t>
      </w:r>
      <w:r w:rsidR="009A3A94">
        <w:rPr>
          <w:rFonts w:ascii="Verdana" w:hAnsi="Verdana"/>
          <w:color w:val="333333"/>
          <w:shd w:val="clear" w:color="auto" w:fill="FFFFFF"/>
        </w:rPr>
        <w:t xml:space="preserve"> </w:t>
      </w:r>
      <w:r w:rsidR="00D85F67">
        <w:rPr>
          <w:rFonts w:ascii="Verdana" w:hAnsi="Verdana"/>
          <w:color w:val="333333"/>
          <w:shd w:val="clear" w:color="auto" w:fill="FFFFFF"/>
        </w:rPr>
        <w:t xml:space="preserve">Wirecard gilt als der bekannteste, deutsche Anbieter für Online-Bezahlvorgänge und gilt zugleich als einer der größten Dienstleister auf dem Markt. Im Zuge des Leistungsangebots kannst du die Lastschrift-Verfahren, die Kreditkarte sowie Prepaid-Karten und Online-Überweisungen von Wirecard nutzen. Da das Unternehmen global ausgerichtet ist und viele Verträge zu weltweiten Banken unterhält, ist dieses als PSP ebenso interessant für </w:t>
      </w:r>
      <w:proofErr w:type="gramStart"/>
      <w:r w:rsidR="00D85F67">
        <w:rPr>
          <w:rFonts w:ascii="Verdana" w:hAnsi="Verdana"/>
          <w:color w:val="333333"/>
          <w:shd w:val="clear" w:color="auto" w:fill="FFFFFF"/>
        </w:rPr>
        <w:t>dich.&lt;</w:t>
      </w:r>
      <w:proofErr w:type="gramEnd"/>
      <w:r w:rsidR="00D85F67">
        <w:rPr>
          <w:rFonts w:ascii="Verdana" w:hAnsi="Verdana"/>
          <w:color w:val="333333"/>
          <w:shd w:val="clear" w:color="auto" w:fill="FFFFFF"/>
        </w:rPr>
        <w:t>/p&gt;</w:t>
      </w:r>
    </w:p>
    <w:p w14:paraId="5CBA1798" w14:textId="6A280FFD" w:rsidR="00D85F67" w:rsidRDefault="00D85F67" w:rsidP="009B6544">
      <w:pPr>
        <w:rPr>
          <w:rFonts w:ascii="Verdana" w:hAnsi="Verdana"/>
          <w:color w:val="333333"/>
          <w:shd w:val="clear" w:color="auto" w:fill="FFFFFF"/>
        </w:rPr>
      </w:pPr>
    </w:p>
    <w:p w14:paraId="1DFA3AB9" w14:textId="74FC6273" w:rsidR="00D85F67" w:rsidRDefault="00D85F67" w:rsidP="009B6544">
      <w:pPr>
        <w:rPr>
          <w:rFonts w:ascii="Verdana" w:hAnsi="Verdana"/>
          <w:color w:val="333333"/>
          <w:shd w:val="clear" w:color="auto" w:fill="FFFFFF"/>
        </w:rPr>
      </w:pPr>
      <w:r>
        <w:rPr>
          <w:rFonts w:ascii="Verdana" w:hAnsi="Verdana"/>
          <w:color w:val="333333"/>
          <w:shd w:val="clear" w:color="auto" w:fill="FFFFFF"/>
        </w:rPr>
        <w:t>&lt;h2&gt;</w:t>
      </w:r>
      <w:r w:rsidR="009A3A94">
        <w:rPr>
          <w:rFonts w:ascii="Verdana" w:hAnsi="Verdana"/>
          <w:color w:val="333333"/>
          <w:shd w:val="clear" w:color="auto" w:fill="FFFFFF"/>
        </w:rPr>
        <w:t>Mit digitalen Zahlungsdienstleistern auch in Online Casinos bezahlen&lt;/h2&gt;</w:t>
      </w:r>
      <w:r w:rsidR="009A3A94">
        <w:rPr>
          <w:rFonts w:ascii="Verdana" w:hAnsi="Verdana"/>
          <w:color w:val="333333"/>
          <w:shd w:val="clear" w:color="auto" w:fill="FFFFFF"/>
        </w:rPr>
        <w:br/>
      </w:r>
    </w:p>
    <w:p w14:paraId="1159C067" w14:textId="773008E2" w:rsidR="009A3A94" w:rsidRDefault="009A3A94" w:rsidP="009B6544">
      <w:pPr>
        <w:rPr>
          <w:rFonts w:ascii="Verdana" w:hAnsi="Verdana"/>
          <w:color w:val="333333"/>
          <w:shd w:val="clear" w:color="auto" w:fill="FFFFFF"/>
        </w:rPr>
      </w:pPr>
      <w:r>
        <w:rPr>
          <w:rFonts w:ascii="Verdana" w:hAnsi="Verdana"/>
          <w:color w:val="333333"/>
          <w:shd w:val="clear" w:color="auto" w:fill="FFFFFF"/>
        </w:rPr>
        <w:lastRenderedPageBreak/>
        <w:t>&lt;p&gt;</w:t>
      </w:r>
      <w:r w:rsidR="00F95195">
        <w:rPr>
          <w:rFonts w:ascii="Verdana" w:hAnsi="Verdana"/>
          <w:color w:val="333333"/>
          <w:shd w:val="clear" w:color="auto" w:fill="FFFFFF"/>
        </w:rPr>
        <w:t xml:space="preserve">Nicht nur für Online-Bezahlvorgänge sind digitale Zahlungsdienstleister derzeit besonders beliebt, sondern auch im Bereich Online-Glücksspiel. So nutzen viele Online Casino-Anbieter mittlerweile die praktischen Einsatzgebiete der als sicher und besonders kundenfreundlichen geltenden Zahlungsdienstleister. Anstatt wie gewohnt mit Banküberweisungen zu arbeiten, kannst du daher jetzt ganz bequem mit </w:t>
      </w:r>
      <w:proofErr w:type="spellStart"/>
      <w:r w:rsidR="00F95195">
        <w:rPr>
          <w:rFonts w:ascii="Verdana" w:hAnsi="Verdana"/>
          <w:color w:val="333333"/>
          <w:shd w:val="clear" w:color="auto" w:fill="FFFFFF"/>
        </w:rPr>
        <w:t>Neteller</w:t>
      </w:r>
      <w:proofErr w:type="spellEnd"/>
      <w:r w:rsidR="00F95195">
        <w:rPr>
          <w:rFonts w:ascii="Verdana" w:hAnsi="Verdana"/>
          <w:color w:val="333333"/>
          <w:shd w:val="clear" w:color="auto" w:fill="FFFFFF"/>
        </w:rPr>
        <w:t xml:space="preserve">, </w:t>
      </w:r>
      <w:proofErr w:type="spellStart"/>
      <w:r w:rsidR="00F95195">
        <w:rPr>
          <w:rFonts w:ascii="Verdana" w:hAnsi="Verdana"/>
          <w:color w:val="333333"/>
          <w:shd w:val="clear" w:color="auto" w:fill="FFFFFF"/>
        </w:rPr>
        <w:t>Trustly</w:t>
      </w:r>
      <w:proofErr w:type="spellEnd"/>
      <w:r w:rsidR="00F95195">
        <w:rPr>
          <w:rFonts w:ascii="Verdana" w:hAnsi="Verdana"/>
          <w:color w:val="333333"/>
          <w:shd w:val="clear" w:color="auto" w:fill="FFFFFF"/>
        </w:rPr>
        <w:t xml:space="preserve"> und Co. bezahlen und sofort losspielen. Nachdem du im </w:t>
      </w:r>
      <w:r w:rsidR="00F95195" w:rsidRPr="00F95195">
        <w:rPr>
          <w:rFonts w:ascii="Verdana" w:hAnsi="Verdana"/>
          <w:color w:val="333333"/>
          <w:shd w:val="clear" w:color="auto" w:fill="FFFFFF"/>
        </w:rPr>
        <w:t>&lt;a href="</w:t>
      </w:r>
      <w:hyperlink r:id="rId31" w:history="1">
        <w:r w:rsidR="00F95195" w:rsidRPr="00466C6E">
          <w:rPr>
            <w:rStyle w:val="Hyperlink"/>
            <w:rFonts w:ascii="Verdana" w:hAnsi="Verdana"/>
            <w:shd w:val="clear" w:color="auto" w:fill="FFFFFF"/>
          </w:rPr>
          <w:t>https://www.onlinecasino-austria.at/zahlungsmethoden/neteller/</w:t>
        </w:r>
      </w:hyperlink>
      <w:r w:rsidR="00F95195" w:rsidRPr="00F95195">
        <w:rPr>
          <w:rFonts w:ascii="Verdana" w:hAnsi="Verdana"/>
          <w:color w:val="333333"/>
          <w:shd w:val="clear" w:color="auto" w:fill="FFFFFF"/>
        </w:rPr>
        <w:t>"&gt;</w:t>
      </w:r>
      <w:r w:rsidR="00F95195">
        <w:rPr>
          <w:rFonts w:ascii="Verdana" w:hAnsi="Verdana"/>
          <w:color w:val="333333"/>
          <w:shd w:val="clear" w:color="auto" w:fill="FFFFFF"/>
        </w:rPr>
        <w:t>Neteller Casino</w:t>
      </w:r>
      <w:r w:rsidR="00F95195" w:rsidRPr="00F95195">
        <w:rPr>
          <w:rFonts w:ascii="Verdana" w:hAnsi="Verdana"/>
          <w:color w:val="333333"/>
          <w:shd w:val="clear" w:color="auto" w:fill="FFFFFF"/>
        </w:rPr>
        <w:t>&lt;/a&gt;</w:t>
      </w:r>
      <w:r w:rsidR="00F95195">
        <w:rPr>
          <w:rFonts w:ascii="Verdana" w:hAnsi="Verdana"/>
          <w:color w:val="333333"/>
          <w:shd w:val="clear" w:color="auto" w:fill="FFFFFF"/>
        </w:rPr>
        <w:t xml:space="preserve"> deine Einzahlung getätigt hast, erwartet dich eine große Auswahl attraktiver Spielangebote und </w:t>
      </w:r>
      <w:proofErr w:type="spellStart"/>
      <w:r w:rsidR="00F95195">
        <w:rPr>
          <w:rFonts w:ascii="Verdana" w:hAnsi="Verdana"/>
          <w:color w:val="333333"/>
          <w:shd w:val="clear" w:color="auto" w:fill="FFFFFF"/>
        </w:rPr>
        <w:t>Bonis</w:t>
      </w:r>
      <w:proofErr w:type="spellEnd"/>
      <w:r w:rsidR="00F95195">
        <w:rPr>
          <w:rFonts w:ascii="Verdana" w:hAnsi="Verdana"/>
          <w:color w:val="333333"/>
          <w:shd w:val="clear" w:color="auto" w:fill="FFFFFF"/>
        </w:rPr>
        <w:t xml:space="preserve"> in Form von Freispielen, Einzahlungsboni sowie </w:t>
      </w:r>
      <w:proofErr w:type="spellStart"/>
      <w:r w:rsidR="00F95195">
        <w:rPr>
          <w:rFonts w:ascii="Verdana" w:hAnsi="Verdana"/>
          <w:color w:val="333333"/>
          <w:shd w:val="clear" w:color="auto" w:fill="FFFFFF"/>
        </w:rPr>
        <w:t>Cashbacks</w:t>
      </w:r>
      <w:proofErr w:type="spellEnd"/>
      <w:r w:rsidR="00F95195">
        <w:rPr>
          <w:rFonts w:ascii="Verdana" w:hAnsi="Verdana"/>
          <w:color w:val="333333"/>
          <w:shd w:val="clear" w:color="auto" w:fill="FFFFFF"/>
        </w:rPr>
        <w:t xml:space="preserve">. Auf „onlinecasino-austria.at“ erfährst du zudem alle relevanten Informationen bezüglich der </w:t>
      </w:r>
      <w:proofErr w:type="spellStart"/>
      <w:r w:rsidR="00F95195">
        <w:rPr>
          <w:rFonts w:ascii="Verdana" w:hAnsi="Verdana"/>
          <w:color w:val="333333"/>
          <w:shd w:val="clear" w:color="auto" w:fill="FFFFFF"/>
        </w:rPr>
        <w:t>Neteller</w:t>
      </w:r>
      <w:proofErr w:type="spellEnd"/>
      <w:r w:rsidR="00F95195">
        <w:rPr>
          <w:rFonts w:ascii="Verdana" w:hAnsi="Verdana"/>
          <w:color w:val="333333"/>
          <w:shd w:val="clear" w:color="auto" w:fill="FFFFFF"/>
        </w:rPr>
        <w:t xml:space="preserve"> Casinos und welches Casino-Anbieter hierfür </w:t>
      </w:r>
      <w:r w:rsidR="00361266">
        <w:rPr>
          <w:rFonts w:ascii="Verdana" w:hAnsi="Verdana"/>
          <w:color w:val="333333"/>
          <w:shd w:val="clear" w:color="auto" w:fill="FFFFFF"/>
        </w:rPr>
        <w:t>in Frage</w:t>
      </w:r>
      <w:r w:rsidR="00F95195">
        <w:rPr>
          <w:rFonts w:ascii="Verdana" w:hAnsi="Verdana"/>
          <w:color w:val="333333"/>
          <w:shd w:val="clear" w:color="auto" w:fill="FFFFFF"/>
        </w:rPr>
        <w:t xml:space="preserve"> kommen.&lt;/p&gt;</w:t>
      </w:r>
    </w:p>
    <w:p w14:paraId="63EA66D5" w14:textId="3E56629D" w:rsidR="00092DC6" w:rsidRDefault="00092DC6" w:rsidP="009B6544">
      <w:pPr>
        <w:rPr>
          <w:rFonts w:ascii="Verdana" w:hAnsi="Verdana"/>
          <w:color w:val="333333"/>
          <w:shd w:val="clear" w:color="auto" w:fill="FFFFFF"/>
        </w:rPr>
      </w:pPr>
    </w:p>
    <w:p w14:paraId="55072EFF" w14:textId="0C3DF68F" w:rsidR="00092DC6" w:rsidRDefault="00092DC6" w:rsidP="009B6544">
      <w:pPr>
        <w:rPr>
          <w:rFonts w:ascii="Verdana" w:hAnsi="Verdana"/>
          <w:color w:val="333333"/>
          <w:shd w:val="clear" w:color="auto" w:fill="FFFFFF"/>
        </w:rPr>
      </w:pPr>
    </w:p>
    <w:p w14:paraId="166D190A" w14:textId="354EA665" w:rsidR="00CB26E1" w:rsidRDefault="009A3A94" w:rsidP="009B6544">
      <w:pPr>
        <w:rPr>
          <w:rFonts w:ascii="Verdana" w:hAnsi="Verdana"/>
          <w:color w:val="333333"/>
          <w:shd w:val="clear" w:color="auto" w:fill="FFFFFF"/>
        </w:rPr>
      </w:pPr>
      <w:r>
        <w:rPr>
          <w:rFonts w:ascii="Verdana" w:hAnsi="Verdana"/>
          <w:color w:val="333333"/>
          <w:shd w:val="clear" w:color="auto" w:fill="FFFFFF"/>
        </w:rPr>
        <w:t>10. Text für geld-online-blog.de/:</w:t>
      </w:r>
      <w:r>
        <w:rPr>
          <w:rFonts w:ascii="Verdana" w:hAnsi="Verdana"/>
          <w:color w:val="333333"/>
          <w:sz w:val="17"/>
          <w:szCs w:val="17"/>
        </w:rPr>
        <w:br/>
      </w:r>
      <w:r>
        <w:rPr>
          <w:rFonts w:ascii="Verdana" w:hAnsi="Verdana"/>
          <w:color w:val="333333"/>
          <w:shd w:val="clear" w:color="auto" w:fill="FFFFFF"/>
        </w:rPr>
        <w:t xml:space="preserve">Anker-Text: </w:t>
      </w:r>
      <w:proofErr w:type="spellStart"/>
      <w:r>
        <w:rPr>
          <w:rFonts w:ascii="Verdana" w:hAnsi="Verdana"/>
          <w:color w:val="333333"/>
          <w:shd w:val="clear" w:color="auto" w:fill="FFFFFF"/>
        </w:rPr>
        <w:t>Neteller</w:t>
      </w:r>
      <w:proofErr w:type="spellEnd"/>
      <w:r>
        <w:rPr>
          <w:rFonts w:ascii="Verdana" w:hAnsi="Verdana"/>
          <w:color w:val="333333"/>
          <w:shd w:val="clear" w:color="auto" w:fill="FFFFFF"/>
        </w:rPr>
        <w:t xml:space="preserve"> Casino</w:t>
      </w:r>
      <w:r>
        <w:rPr>
          <w:rFonts w:ascii="Verdana" w:hAnsi="Verdana"/>
          <w:color w:val="333333"/>
          <w:sz w:val="17"/>
          <w:szCs w:val="17"/>
        </w:rPr>
        <w:br/>
      </w:r>
      <w:r>
        <w:rPr>
          <w:rFonts w:ascii="Verdana" w:hAnsi="Verdana"/>
          <w:color w:val="333333"/>
          <w:shd w:val="clear" w:color="auto" w:fill="FFFFFF"/>
        </w:rPr>
        <w:t xml:space="preserve">Link-Ziel: </w:t>
      </w:r>
      <w:hyperlink r:id="rId32" w:history="1">
        <w:r w:rsidR="00F95195" w:rsidRPr="00466C6E">
          <w:rPr>
            <w:rStyle w:val="Hyperlink"/>
            <w:rFonts w:ascii="Verdana" w:hAnsi="Verdana"/>
            <w:shd w:val="clear" w:color="auto" w:fill="FFFFFF"/>
          </w:rPr>
          <w:t>https://www.onlinecasino-austria.at/zahlungsmethoden/neteller/</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8"/>
        <w:gridCol w:w="1998"/>
        <w:gridCol w:w="4526"/>
      </w:tblGrid>
      <w:tr w:rsidR="00F95195" w:rsidRPr="00F95195" w14:paraId="2CDD1F46" w14:textId="77777777" w:rsidTr="00F95195">
        <w:trPr>
          <w:tblCellSpacing w:w="15" w:type="dxa"/>
        </w:trPr>
        <w:tc>
          <w:tcPr>
            <w:tcW w:w="0" w:type="auto"/>
            <w:vMerge w:val="restart"/>
            <w:tcMar>
              <w:top w:w="0" w:type="dxa"/>
              <w:left w:w="0" w:type="dxa"/>
              <w:bottom w:w="45" w:type="dxa"/>
              <w:right w:w="720" w:type="dxa"/>
            </w:tcMar>
            <w:hideMark/>
          </w:tcPr>
          <w:p w14:paraId="46B3964A" w14:textId="77777777" w:rsidR="00F95195" w:rsidRPr="00F95195" w:rsidRDefault="00F95195" w:rsidP="00F95195">
            <w:pPr>
              <w:spacing w:before="120" w:after="0" w:line="240" w:lineRule="auto"/>
              <w:rPr>
                <w:rFonts w:ascii="Verdana" w:eastAsia="Times New Roman" w:hAnsi="Verdana" w:cs="Times New Roman"/>
                <w:b/>
                <w:bCs/>
                <w:color w:val="333333"/>
                <w:sz w:val="15"/>
                <w:szCs w:val="15"/>
                <w:lang w:eastAsia="de-DE"/>
              </w:rPr>
            </w:pPr>
            <w:r w:rsidRPr="00F95195">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72996521" w14:textId="77777777" w:rsidR="00F95195" w:rsidRPr="00F95195" w:rsidRDefault="00F95195" w:rsidP="00F95195">
            <w:pPr>
              <w:spacing w:before="120" w:after="0" w:line="240" w:lineRule="auto"/>
              <w:rPr>
                <w:rFonts w:ascii="Verdana" w:eastAsia="Times New Roman" w:hAnsi="Verdana" w:cs="Times New Roman"/>
                <w:color w:val="333333"/>
                <w:sz w:val="15"/>
                <w:szCs w:val="15"/>
                <w:lang w:eastAsia="de-DE"/>
              </w:rPr>
            </w:pPr>
            <w:proofErr w:type="spellStart"/>
            <w:r w:rsidRPr="00F95195">
              <w:rPr>
                <w:rFonts w:ascii="Verdana" w:eastAsia="Times New Roman" w:hAnsi="Verdana" w:cs="Times New Roman"/>
                <w:b/>
                <w:bCs/>
                <w:color w:val="333333"/>
                <w:sz w:val="15"/>
                <w:szCs w:val="15"/>
                <w:lang w:eastAsia="de-DE"/>
              </w:rPr>
              <w:t>Neteller</w:t>
            </w:r>
            <w:proofErr w:type="spellEnd"/>
            <w:r w:rsidRPr="00F95195">
              <w:rPr>
                <w:rFonts w:ascii="Verdana" w:eastAsia="Times New Roman" w:hAnsi="Verdana" w:cs="Times New Roman"/>
                <w:b/>
                <w:bCs/>
                <w:color w:val="333333"/>
                <w:sz w:val="15"/>
                <w:szCs w:val="15"/>
                <w:lang w:eastAsia="de-DE"/>
              </w:rPr>
              <w:t xml:space="preserve"> Casino</w:t>
            </w:r>
            <w:r w:rsidRPr="00F9519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1C99170" w14:textId="19697B51" w:rsidR="00F95195" w:rsidRPr="00F95195" w:rsidRDefault="00F95195" w:rsidP="00F95195">
            <w:pPr>
              <w:spacing w:before="120" w:after="0" w:line="240" w:lineRule="auto"/>
              <w:rPr>
                <w:rFonts w:ascii="Verdana" w:eastAsia="Times New Roman" w:hAnsi="Verdana" w:cs="Times New Roman"/>
                <w:color w:val="333333"/>
                <w:sz w:val="15"/>
                <w:szCs w:val="15"/>
                <w:lang w:eastAsia="de-DE"/>
              </w:rPr>
            </w:pPr>
            <w:r w:rsidRPr="00F95195">
              <w:rPr>
                <w:rFonts w:ascii="Verdana" w:eastAsia="Times New Roman" w:hAnsi="Verdana" w:cs="Times New Roman"/>
                <w:color w:val="333333"/>
                <w:sz w:val="15"/>
                <w:szCs w:val="15"/>
                <w:lang w:eastAsia="de-DE"/>
              </w:rPr>
              <w:t xml:space="preserve">genutzt: 1 Mal </w:t>
            </w:r>
            <w:r w:rsidRPr="00F95195">
              <w:rPr>
                <w:rFonts w:ascii="Verdana" w:eastAsia="Times New Roman" w:hAnsi="Verdana" w:cs="Times New Roman"/>
                <w:noProof/>
                <w:color w:val="333333"/>
                <w:sz w:val="15"/>
                <w:szCs w:val="15"/>
                <w:lang w:eastAsia="de-DE"/>
              </w:rPr>
              <w:drawing>
                <wp:inline distT="0" distB="0" distL="0" distR="0" wp14:anchorId="635D1692" wp14:editId="280D1849">
                  <wp:extent cx="152400" cy="152400"/>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7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95195">
              <w:rPr>
                <w:rFonts w:ascii="Verdana" w:eastAsia="Times New Roman" w:hAnsi="Verdana" w:cs="Times New Roman"/>
                <w:color w:val="333333"/>
                <w:sz w:val="15"/>
                <w:szCs w:val="15"/>
                <w:lang w:eastAsia="de-DE"/>
              </w:rPr>
              <w:t xml:space="preserve">(Zu erreichende </w:t>
            </w:r>
            <w:proofErr w:type="spellStart"/>
            <w:r w:rsidRPr="00F95195">
              <w:rPr>
                <w:rFonts w:ascii="Verdana" w:eastAsia="Times New Roman" w:hAnsi="Verdana" w:cs="Times New Roman"/>
                <w:color w:val="333333"/>
                <w:sz w:val="15"/>
                <w:szCs w:val="15"/>
                <w:lang w:eastAsia="de-DE"/>
              </w:rPr>
              <w:t>Keyworddichte</w:t>
            </w:r>
            <w:proofErr w:type="spellEnd"/>
            <w:r w:rsidRPr="00F95195">
              <w:rPr>
                <w:rFonts w:ascii="Verdana" w:eastAsia="Times New Roman" w:hAnsi="Verdana" w:cs="Times New Roman"/>
                <w:color w:val="333333"/>
                <w:sz w:val="15"/>
                <w:szCs w:val="15"/>
                <w:lang w:eastAsia="de-DE"/>
              </w:rPr>
              <w:t xml:space="preserve">: 2-3 Mal) </w:t>
            </w:r>
          </w:p>
        </w:tc>
      </w:tr>
      <w:tr w:rsidR="00F95195" w:rsidRPr="00F95195" w14:paraId="3A34BFB7" w14:textId="77777777" w:rsidTr="00F95195">
        <w:trPr>
          <w:tblCellSpacing w:w="15" w:type="dxa"/>
        </w:trPr>
        <w:tc>
          <w:tcPr>
            <w:tcW w:w="0" w:type="auto"/>
            <w:vMerge/>
            <w:vAlign w:val="center"/>
            <w:hideMark/>
          </w:tcPr>
          <w:p w14:paraId="3A059301" w14:textId="77777777" w:rsidR="00F95195" w:rsidRPr="00F95195" w:rsidRDefault="00F95195" w:rsidP="00F9519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E55E4A" w14:textId="77777777" w:rsidR="00F95195" w:rsidRPr="00F95195" w:rsidRDefault="00F95195" w:rsidP="00F95195">
            <w:pPr>
              <w:spacing w:before="120" w:after="0" w:line="240" w:lineRule="auto"/>
              <w:rPr>
                <w:rFonts w:ascii="Verdana" w:eastAsia="Times New Roman" w:hAnsi="Verdana" w:cs="Times New Roman"/>
                <w:color w:val="333333"/>
                <w:sz w:val="15"/>
                <w:szCs w:val="15"/>
                <w:lang w:eastAsia="de-DE"/>
              </w:rPr>
            </w:pPr>
            <w:r w:rsidRPr="00F95195">
              <w:rPr>
                <w:rFonts w:ascii="Verdana" w:eastAsia="Times New Roman" w:hAnsi="Verdana" w:cs="Times New Roman"/>
                <w:b/>
                <w:bCs/>
                <w:color w:val="333333"/>
                <w:sz w:val="15"/>
                <w:szCs w:val="15"/>
                <w:lang w:eastAsia="de-DE"/>
              </w:rPr>
              <w:t>Online Casinos</w:t>
            </w:r>
            <w:r w:rsidRPr="00F9519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45EF6F4" w14:textId="5E33952D" w:rsidR="00F95195" w:rsidRPr="00F95195" w:rsidRDefault="00F95195" w:rsidP="00F95195">
            <w:pPr>
              <w:spacing w:before="120" w:after="0" w:line="240" w:lineRule="auto"/>
              <w:rPr>
                <w:rFonts w:ascii="Verdana" w:eastAsia="Times New Roman" w:hAnsi="Verdana" w:cs="Times New Roman"/>
                <w:color w:val="333333"/>
                <w:sz w:val="15"/>
                <w:szCs w:val="15"/>
                <w:lang w:eastAsia="de-DE"/>
              </w:rPr>
            </w:pPr>
            <w:r w:rsidRPr="00F95195">
              <w:rPr>
                <w:rFonts w:ascii="Verdana" w:eastAsia="Times New Roman" w:hAnsi="Verdana" w:cs="Times New Roman"/>
                <w:color w:val="333333"/>
                <w:sz w:val="15"/>
                <w:szCs w:val="15"/>
                <w:lang w:eastAsia="de-DE"/>
              </w:rPr>
              <w:t xml:space="preserve">genutzt: 2 Mal </w:t>
            </w:r>
            <w:r w:rsidRPr="00F95195">
              <w:rPr>
                <w:rFonts w:ascii="Verdana" w:eastAsia="Times New Roman" w:hAnsi="Verdana" w:cs="Times New Roman"/>
                <w:noProof/>
                <w:color w:val="333333"/>
                <w:sz w:val="15"/>
                <w:szCs w:val="15"/>
                <w:lang w:eastAsia="de-DE"/>
              </w:rPr>
              <w:drawing>
                <wp:inline distT="0" distB="0" distL="0" distR="0" wp14:anchorId="0537BF53" wp14:editId="23F73832">
                  <wp:extent cx="152400" cy="152400"/>
                  <wp:effectExtent l="0" t="0" r="0" b="0"/>
                  <wp:docPr id="10" name="Grafik 1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8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95195">
              <w:rPr>
                <w:rFonts w:ascii="Verdana" w:eastAsia="Times New Roman" w:hAnsi="Verdana" w:cs="Times New Roman"/>
                <w:color w:val="333333"/>
                <w:sz w:val="15"/>
                <w:szCs w:val="15"/>
                <w:lang w:eastAsia="de-DE"/>
              </w:rPr>
              <w:t xml:space="preserve">(Zu erreichende </w:t>
            </w:r>
            <w:proofErr w:type="spellStart"/>
            <w:r w:rsidRPr="00F95195">
              <w:rPr>
                <w:rFonts w:ascii="Verdana" w:eastAsia="Times New Roman" w:hAnsi="Verdana" w:cs="Times New Roman"/>
                <w:color w:val="333333"/>
                <w:sz w:val="15"/>
                <w:szCs w:val="15"/>
                <w:lang w:eastAsia="de-DE"/>
              </w:rPr>
              <w:t>Keyworddichte</w:t>
            </w:r>
            <w:proofErr w:type="spellEnd"/>
            <w:r w:rsidRPr="00F95195">
              <w:rPr>
                <w:rFonts w:ascii="Verdana" w:eastAsia="Times New Roman" w:hAnsi="Verdana" w:cs="Times New Roman"/>
                <w:color w:val="333333"/>
                <w:sz w:val="15"/>
                <w:szCs w:val="15"/>
                <w:lang w:eastAsia="de-DE"/>
              </w:rPr>
              <w:t xml:space="preserve">: 2-3 Mal) </w:t>
            </w:r>
          </w:p>
        </w:tc>
      </w:tr>
    </w:tbl>
    <w:p w14:paraId="071CEC4A" w14:textId="77777777" w:rsidR="00F95195" w:rsidRPr="00F95195" w:rsidRDefault="00F95195" w:rsidP="00F95195">
      <w:pPr>
        <w:spacing w:before="168" w:after="168" w:line="285" w:lineRule="atLeast"/>
        <w:rPr>
          <w:rFonts w:ascii="Arial" w:eastAsia="Times New Roman" w:hAnsi="Arial" w:cs="Arial"/>
          <w:color w:val="333333"/>
          <w:sz w:val="21"/>
          <w:szCs w:val="21"/>
          <w:lang w:eastAsia="de-DE"/>
        </w:rPr>
      </w:pPr>
      <w:r w:rsidRPr="00F95195">
        <w:rPr>
          <w:rFonts w:ascii="Arial" w:eastAsia="Times New Roman" w:hAnsi="Arial" w:cs="Arial"/>
          <w:color w:val="333333"/>
          <w:sz w:val="21"/>
          <w:szCs w:val="21"/>
          <w:lang w:eastAsia="de-DE"/>
        </w:rPr>
        <w:t xml:space="preserve">Um in </w:t>
      </w:r>
      <w:r w:rsidRPr="00F95195">
        <w:rPr>
          <w:rFonts w:ascii="Arial" w:eastAsia="Times New Roman" w:hAnsi="Arial" w:cs="Arial"/>
          <w:b/>
          <w:bCs/>
          <w:color w:val="333333"/>
          <w:sz w:val="21"/>
          <w:szCs w:val="21"/>
          <w:lang w:eastAsia="de-DE"/>
        </w:rPr>
        <w:t>einem Online Casino Gewinne erzielen</w:t>
      </w:r>
      <w:r w:rsidRPr="00F95195">
        <w:rPr>
          <w:rFonts w:ascii="Arial" w:eastAsia="Times New Roman" w:hAnsi="Arial" w:cs="Arial"/>
          <w:color w:val="333333"/>
          <w:sz w:val="21"/>
          <w:szCs w:val="21"/>
          <w:lang w:eastAsia="de-DE"/>
        </w:rPr>
        <w:t xml:space="preserve"> zu können, ist in der Regel vorher eine eigene Einzahlung erforderlich. Eine Ausnahme bildet hier der </w:t>
      </w:r>
      <w:proofErr w:type="spellStart"/>
      <w:r w:rsidRPr="00F95195">
        <w:rPr>
          <w:rFonts w:ascii="Arial" w:eastAsia="Times New Roman" w:hAnsi="Arial" w:cs="Arial"/>
          <w:color w:val="333333"/>
          <w:sz w:val="21"/>
          <w:szCs w:val="21"/>
          <w:lang w:eastAsia="de-DE"/>
        </w:rPr>
        <w:t>No</w:t>
      </w:r>
      <w:proofErr w:type="spellEnd"/>
      <w:r w:rsidRPr="00F95195">
        <w:rPr>
          <w:rFonts w:ascii="Arial" w:eastAsia="Times New Roman" w:hAnsi="Arial" w:cs="Arial"/>
          <w:color w:val="333333"/>
          <w:sz w:val="21"/>
          <w:szCs w:val="21"/>
          <w:lang w:eastAsia="de-DE"/>
        </w:rPr>
        <w:t xml:space="preserve"> </w:t>
      </w:r>
      <w:proofErr w:type="spellStart"/>
      <w:r w:rsidRPr="00F95195">
        <w:rPr>
          <w:rFonts w:ascii="Arial" w:eastAsia="Times New Roman" w:hAnsi="Arial" w:cs="Arial"/>
          <w:color w:val="333333"/>
          <w:sz w:val="21"/>
          <w:szCs w:val="21"/>
          <w:lang w:eastAsia="de-DE"/>
        </w:rPr>
        <w:t>Deposit</w:t>
      </w:r>
      <w:proofErr w:type="spellEnd"/>
      <w:r w:rsidRPr="00F95195">
        <w:rPr>
          <w:rFonts w:ascii="Arial" w:eastAsia="Times New Roman" w:hAnsi="Arial" w:cs="Arial"/>
          <w:color w:val="333333"/>
          <w:sz w:val="21"/>
          <w:szCs w:val="21"/>
          <w:lang w:eastAsia="de-DE"/>
        </w:rPr>
        <w:t xml:space="preserve"> Bonus, also ein Bonus ohne Einzahlung. Wer mit diesem geschenkten Bonusgeld schon gewinnt und die Bonus Bedingungen erfolgreich erfüllt hat, kann eine Casino Auszahlung beanspruchen, ohne vorher Geld eingezahlt zu haben.</w:t>
      </w:r>
    </w:p>
    <w:p w14:paraId="7BA18B86" w14:textId="77777777" w:rsidR="00F95195" w:rsidRPr="00F95195" w:rsidRDefault="00F95195" w:rsidP="00F95195">
      <w:pPr>
        <w:spacing w:after="0" w:line="240" w:lineRule="auto"/>
        <w:rPr>
          <w:rFonts w:ascii="Arial" w:eastAsia="Times New Roman" w:hAnsi="Arial" w:cs="Arial"/>
          <w:color w:val="333333"/>
          <w:sz w:val="21"/>
          <w:szCs w:val="21"/>
          <w:lang w:eastAsia="de-DE"/>
        </w:rPr>
      </w:pPr>
      <w:r w:rsidRPr="00F95195">
        <w:rPr>
          <w:rFonts w:ascii="Arial" w:eastAsia="Times New Roman" w:hAnsi="Arial" w:cs="Arial"/>
          <w:color w:val="333333"/>
          <w:sz w:val="21"/>
          <w:szCs w:val="21"/>
          <w:lang w:eastAsia="de-DE"/>
        </w:rPr>
        <w:t xml:space="preserve">Dieses Glück ist allerdings nicht die Regel. Das Gros der Spieler muss das Casino Konto mit eigenem Geld auffüllen und es stellt sich die Frage, welche der zahlreichen im Internet angebotenen Zahlungsmethoden verwendet wird. Auf den Zahlungsseiten der Online Casinos wird Ihnen sicher schon der Anbieter </w:t>
      </w:r>
      <w:proofErr w:type="spellStart"/>
      <w:r w:rsidRPr="00F95195">
        <w:rPr>
          <w:rFonts w:ascii="Arial" w:eastAsia="Times New Roman" w:hAnsi="Arial" w:cs="Arial"/>
          <w:color w:val="333333"/>
          <w:sz w:val="21"/>
          <w:szCs w:val="21"/>
          <w:lang w:eastAsia="de-DE"/>
        </w:rPr>
        <w:t>Neteller</w:t>
      </w:r>
      <w:proofErr w:type="spellEnd"/>
      <w:r w:rsidRPr="00F95195">
        <w:rPr>
          <w:rFonts w:ascii="Arial" w:eastAsia="Times New Roman" w:hAnsi="Arial" w:cs="Arial"/>
          <w:color w:val="333333"/>
          <w:sz w:val="21"/>
          <w:szCs w:val="21"/>
          <w:lang w:eastAsia="de-DE"/>
        </w:rPr>
        <w:t xml:space="preserve"> begegnet sein. Was es damit auf sich hat, </w:t>
      </w:r>
      <w:r w:rsidRPr="00F95195">
        <w:rPr>
          <w:rFonts w:ascii="Arial" w:eastAsia="Times New Roman" w:hAnsi="Arial" w:cs="Arial"/>
          <w:b/>
          <w:bCs/>
          <w:color w:val="333333"/>
          <w:sz w:val="21"/>
          <w:szCs w:val="21"/>
          <w:lang w:eastAsia="de-DE"/>
        </w:rPr>
        <w:t xml:space="preserve">wie die </w:t>
      </w:r>
      <w:proofErr w:type="spellStart"/>
      <w:r w:rsidRPr="00F95195">
        <w:rPr>
          <w:rFonts w:ascii="Arial" w:eastAsia="Times New Roman" w:hAnsi="Arial" w:cs="Arial"/>
          <w:b/>
          <w:bCs/>
          <w:color w:val="333333"/>
          <w:sz w:val="21"/>
          <w:szCs w:val="21"/>
          <w:lang w:eastAsia="de-DE"/>
        </w:rPr>
        <w:t>Neteller</w:t>
      </w:r>
      <w:proofErr w:type="spellEnd"/>
      <w:r w:rsidRPr="00F95195">
        <w:rPr>
          <w:rFonts w:ascii="Arial" w:eastAsia="Times New Roman" w:hAnsi="Arial" w:cs="Arial"/>
          <w:b/>
          <w:bCs/>
          <w:color w:val="333333"/>
          <w:sz w:val="21"/>
          <w:szCs w:val="21"/>
          <w:lang w:eastAsia="de-DE"/>
        </w:rPr>
        <w:t xml:space="preserve"> Zahlungen funktionieren</w:t>
      </w:r>
      <w:r w:rsidRPr="00F95195">
        <w:rPr>
          <w:rFonts w:ascii="Arial" w:eastAsia="Times New Roman" w:hAnsi="Arial" w:cs="Arial"/>
          <w:color w:val="333333"/>
          <w:sz w:val="21"/>
          <w:szCs w:val="21"/>
          <w:lang w:eastAsia="de-DE"/>
        </w:rPr>
        <w:t xml:space="preserve"> und </w:t>
      </w:r>
      <w:r w:rsidRPr="00F95195">
        <w:rPr>
          <w:rFonts w:ascii="Arial" w:eastAsia="Times New Roman" w:hAnsi="Arial" w:cs="Arial"/>
          <w:b/>
          <w:bCs/>
          <w:color w:val="333333"/>
          <w:sz w:val="21"/>
          <w:szCs w:val="21"/>
          <w:lang w:eastAsia="de-DE"/>
        </w:rPr>
        <w:t xml:space="preserve">welche </w:t>
      </w:r>
      <w:proofErr w:type="spellStart"/>
      <w:r w:rsidRPr="00F95195">
        <w:rPr>
          <w:rFonts w:ascii="Arial" w:eastAsia="Times New Roman" w:hAnsi="Arial" w:cs="Arial"/>
          <w:b/>
          <w:bCs/>
          <w:color w:val="333333"/>
          <w:sz w:val="21"/>
          <w:szCs w:val="21"/>
          <w:lang w:eastAsia="de-DE"/>
        </w:rPr>
        <w:t>Neteller</w:t>
      </w:r>
      <w:proofErr w:type="spellEnd"/>
      <w:r w:rsidRPr="00F95195">
        <w:rPr>
          <w:rFonts w:ascii="Arial" w:eastAsia="Times New Roman" w:hAnsi="Arial" w:cs="Arial"/>
          <w:b/>
          <w:bCs/>
          <w:color w:val="333333"/>
          <w:sz w:val="21"/>
          <w:szCs w:val="21"/>
          <w:lang w:eastAsia="de-DE"/>
        </w:rPr>
        <w:t xml:space="preserve"> Online Casinos es gibt</w:t>
      </w:r>
      <w:r w:rsidRPr="00F95195">
        <w:rPr>
          <w:rFonts w:ascii="Arial" w:eastAsia="Times New Roman" w:hAnsi="Arial" w:cs="Arial"/>
          <w:color w:val="333333"/>
          <w:sz w:val="21"/>
          <w:szCs w:val="21"/>
          <w:lang w:eastAsia="de-DE"/>
        </w:rPr>
        <w:t>, erfahren Sie hier.</w:t>
      </w:r>
    </w:p>
    <w:p w14:paraId="5EDE6810" w14:textId="77777777" w:rsidR="00F95195" w:rsidRDefault="00F95195" w:rsidP="009B6544">
      <w:pPr>
        <w:rPr>
          <w:rFonts w:ascii="Verdana" w:hAnsi="Verdana"/>
          <w:color w:val="333333"/>
          <w:shd w:val="clear" w:color="auto" w:fill="FFFFFF"/>
        </w:rPr>
      </w:pPr>
    </w:p>
    <w:p w14:paraId="5C9AD78C" w14:textId="2A686A46" w:rsidR="003C5A58" w:rsidRDefault="00092DC6" w:rsidP="009B6544">
      <w:pPr>
        <w:rPr>
          <w:rFonts w:ascii="Verdana" w:hAnsi="Verdana"/>
          <w:color w:val="333333"/>
          <w:shd w:val="clear" w:color="auto" w:fill="FFFFFF"/>
        </w:rPr>
      </w:pPr>
      <w:r>
        <w:rPr>
          <w:rFonts w:ascii="Verdana" w:hAnsi="Verdana"/>
          <w:noProof/>
          <w:color w:val="333333"/>
          <w:shd w:val="clear" w:color="auto" w:fill="FFFFFF"/>
        </w:rPr>
        <w:lastRenderedPageBreak/>
        <w:drawing>
          <wp:inline distT="0" distB="0" distL="0" distR="0" wp14:anchorId="56562C12" wp14:editId="5FFC8353">
            <wp:extent cx="5759450" cy="527050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59450" cy="5270500"/>
                    </a:xfrm>
                    <a:prstGeom prst="rect">
                      <a:avLst/>
                    </a:prstGeom>
                    <a:noFill/>
                    <a:ln>
                      <a:noFill/>
                    </a:ln>
                  </pic:spPr>
                </pic:pic>
              </a:graphicData>
            </a:graphic>
          </wp:inline>
        </w:drawing>
      </w:r>
    </w:p>
    <w:tbl>
      <w:tblPr>
        <w:tblW w:w="6000" w:type="dxa"/>
        <w:tblCellSpacing w:w="15" w:type="dxa"/>
        <w:tblInd w:w="240" w:type="dxa"/>
        <w:tblBorders>
          <w:top w:val="single" w:sz="6" w:space="0" w:color="A2A9B1"/>
          <w:left w:val="single" w:sz="6" w:space="0" w:color="A2A9B1"/>
          <w:bottom w:val="single" w:sz="6" w:space="0" w:color="A2A9B1"/>
          <w:right w:val="single" w:sz="6" w:space="0" w:color="A2A9B1"/>
        </w:tblBorders>
        <w:shd w:val="clear" w:color="auto" w:fill="F8F9FA"/>
        <w:tblCellMar>
          <w:top w:w="75" w:type="dxa"/>
          <w:left w:w="75" w:type="dxa"/>
          <w:bottom w:w="75" w:type="dxa"/>
          <w:right w:w="75" w:type="dxa"/>
        </w:tblCellMar>
        <w:tblLook w:val="04A0" w:firstRow="1" w:lastRow="0" w:firstColumn="1" w:lastColumn="0" w:noHBand="0" w:noVBand="1"/>
        <w:tblDescription w:val="Infobox Unternehmen"/>
      </w:tblPr>
      <w:tblGrid>
        <w:gridCol w:w="1880"/>
        <w:gridCol w:w="4120"/>
      </w:tblGrid>
      <w:tr w:rsidR="00D85F67" w14:paraId="64FF3C1F" w14:textId="77777777" w:rsidTr="00D85F67">
        <w:trPr>
          <w:tblCellSpacing w:w="15" w:type="dxa"/>
        </w:trPr>
        <w:tc>
          <w:tcPr>
            <w:tcW w:w="0" w:type="auto"/>
            <w:gridSpan w:val="2"/>
            <w:shd w:val="clear" w:color="auto" w:fill="F8F9FA"/>
            <w:tcMar>
              <w:top w:w="240" w:type="dxa"/>
              <w:left w:w="0" w:type="dxa"/>
              <w:bottom w:w="240" w:type="dxa"/>
              <w:right w:w="0" w:type="dxa"/>
            </w:tcMar>
            <w:hideMark/>
          </w:tcPr>
          <w:p w14:paraId="4ECE8CE0" w14:textId="18761884" w:rsidR="00D85F67" w:rsidRDefault="00D85F67" w:rsidP="00D85F67">
            <w:pPr>
              <w:spacing w:after="240"/>
              <w:jc w:val="center"/>
              <w:rPr>
                <w:rFonts w:ascii="Arial" w:hAnsi="Arial" w:cs="Arial"/>
                <w:color w:val="222222"/>
              </w:rPr>
            </w:pPr>
            <w:r>
              <w:rPr>
                <w:rFonts w:ascii="Arial" w:hAnsi="Arial" w:cs="Arial"/>
                <w:noProof/>
                <w:color w:val="0645AD"/>
              </w:rPr>
              <w:drawing>
                <wp:inline distT="0" distB="0" distL="0" distR="0" wp14:anchorId="50E2DE3B" wp14:editId="34360BF9">
                  <wp:extent cx="2381250" cy="457200"/>
                  <wp:effectExtent l="0" t="0" r="0" b="0"/>
                  <wp:docPr id="8" name="Grafik 8" descr="Logo">
                    <a:hlinkClick xmlns:a="http://schemas.openxmlformats.org/drawingml/2006/main" r:id="rId34" tooltip="&quot;Log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a:hlinkClick r:id="rId34" tooltip="&quot;Logo&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81250" cy="457200"/>
                          </a:xfrm>
                          <a:prstGeom prst="rect">
                            <a:avLst/>
                          </a:prstGeom>
                          <a:noFill/>
                          <a:ln>
                            <a:noFill/>
                          </a:ln>
                        </pic:spPr>
                      </pic:pic>
                    </a:graphicData>
                  </a:graphic>
                </wp:inline>
              </w:drawing>
            </w:r>
          </w:p>
        </w:tc>
      </w:tr>
      <w:tr w:rsidR="00D85F67" w14:paraId="1D0339AB" w14:textId="77777777" w:rsidTr="00D85F67">
        <w:trPr>
          <w:tblCellSpacing w:w="15" w:type="dxa"/>
        </w:trPr>
        <w:tc>
          <w:tcPr>
            <w:tcW w:w="0" w:type="auto"/>
            <w:shd w:val="clear" w:color="auto" w:fill="F8F9FA"/>
            <w:tcMar>
              <w:top w:w="75" w:type="dxa"/>
              <w:left w:w="75" w:type="dxa"/>
              <w:bottom w:w="75" w:type="dxa"/>
              <w:right w:w="192" w:type="dxa"/>
            </w:tcMar>
            <w:hideMark/>
          </w:tcPr>
          <w:p w14:paraId="2EB26DCB" w14:textId="77777777" w:rsidR="00D85F67" w:rsidRDefault="003872C5">
            <w:pPr>
              <w:spacing w:after="240"/>
              <w:rPr>
                <w:rFonts w:ascii="Arial" w:hAnsi="Arial" w:cs="Arial"/>
                <w:b/>
                <w:bCs/>
                <w:color w:val="222222"/>
              </w:rPr>
            </w:pPr>
            <w:hyperlink r:id="rId36" w:tooltip="Rechtsform" w:history="1">
              <w:r w:rsidR="00D85F67">
                <w:rPr>
                  <w:rStyle w:val="Hyperlink"/>
                  <w:rFonts w:ascii="Arial" w:hAnsi="Arial" w:cs="Arial"/>
                  <w:b/>
                  <w:bCs/>
                  <w:color w:val="0645AD"/>
                  <w:u w:val="none"/>
                </w:rPr>
                <w:t>Rechtsform</w:t>
              </w:r>
            </w:hyperlink>
            <w:r w:rsidR="00D85F67">
              <w:rPr>
                <w:rFonts w:ascii="Arial" w:hAnsi="Arial" w:cs="Arial"/>
                <w:b/>
                <w:bCs/>
                <w:color w:val="222222"/>
              </w:rPr>
              <w:t xml:space="preserve"> </w:t>
            </w:r>
          </w:p>
        </w:tc>
        <w:tc>
          <w:tcPr>
            <w:tcW w:w="0" w:type="auto"/>
            <w:shd w:val="clear" w:color="auto" w:fill="F8F9FA"/>
            <w:hideMark/>
          </w:tcPr>
          <w:p w14:paraId="0E2ADA3E" w14:textId="77777777" w:rsidR="00D85F67" w:rsidRDefault="003872C5">
            <w:pPr>
              <w:spacing w:after="240"/>
              <w:rPr>
                <w:rFonts w:ascii="Arial" w:hAnsi="Arial" w:cs="Arial"/>
                <w:color w:val="222222"/>
              </w:rPr>
            </w:pPr>
            <w:hyperlink r:id="rId37" w:tooltip="Aktiengesellschaft (Deutschland)" w:history="1">
              <w:r w:rsidR="00D85F67">
                <w:rPr>
                  <w:rStyle w:val="Hyperlink"/>
                  <w:rFonts w:ascii="Arial" w:hAnsi="Arial" w:cs="Arial"/>
                  <w:color w:val="0645AD"/>
                  <w:u w:val="none"/>
                </w:rPr>
                <w:t>Aktiengesellschaft</w:t>
              </w:r>
            </w:hyperlink>
            <w:r w:rsidR="00D85F67">
              <w:rPr>
                <w:rFonts w:ascii="Arial" w:hAnsi="Arial" w:cs="Arial"/>
                <w:color w:val="222222"/>
              </w:rPr>
              <w:t xml:space="preserve"> </w:t>
            </w:r>
          </w:p>
        </w:tc>
      </w:tr>
      <w:tr w:rsidR="00D85F67" w14:paraId="1E3195C2" w14:textId="77777777" w:rsidTr="00D85F67">
        <w:trPr>
          <w:tblCellSpacing w:w="15" w:type="dxa"/>
        </w:trPr>
        <w:tc>
          <w:tcPr>
            <w:tcW w:w="0" w:type="auto"/>
            <w:shd w:val="clear" w:color="auto" w:fill="F8F9FA"/>
            <w:hideMark/>
          </w:tcPr>
          <w:p w14:paraId="1FC810FE" w14:textId="77777777" w:rsidR="00D85F67" w:rsidRDefault="003872C5">
            <w:pPr>
              <w:spacing w:after="240"/>
              <w:rPr>
                <w:rFonts w:ascii="Arial" w:hAnsi="Arial" w:cs="Arial"/>
                <w:b/>
                <w:bCs/>
                <w:color w:val="222222"/>
              </w:rPr>
            </w:pPr>
            <w:hyperlink r:id="rId38" w:tooltip="Internationale Wertpapierkennnummer" w:history="1">
              <w:r w:rsidR="00D85F67">
                <w:rPr>
                  <w:rStyle w:val="Hyperlink"/>
                  <w:rFonts w:ascii="Arial" w:hAnsi="Arial" w:cs="Arial"/>
                  <w:b/>
                  <w:bCs/>
                  <w:color w:val="0645AD"/>
                  <w:u w:val="none"/>
                </w:rPr>
                <w:t>ISIN</w:t>
              </w:r>
            </w:hyperlink>
            <w:r w:rsidR="00D85F67">
              <w:rPr>
                <w:rFonts w:ascii="Arial" w:hAnsi="Arial" w:cs="Arial"/>
                <w:b/>
                <w:bCs/>
                <w:color w:val="222222"/>
              </w:rPr>
              <w:t xml:space="preserve"> </w:t>
            </w:r>
          </w:p>
        </w:tc>
        <w:tc>
          <w:tcPr>
            <w:tcW w:w="0" w:type="auto"/>
            <w:shd w:val="clear" w:color="auto" w:fill="F8F9FA"/>
            <w:hideMark/>
          </w:tcPr>
          <w:p w14:paraId="594098C5" w14:textId="77777777" w:rsidR="00D85F67" w:rsidRDefault="003872C5">
            <w:pPr>
              <w:spacing w:after="240"/>
              <w:rPr>
                <w:rFonts w:ascii="Arial" w:hAnsi="Arial" w:cs="Arial"/>
                <w:color w:val="222222"/>
              </w:rPr>
            </w:pPr>
            <w:hyperlink r:id="rId39" w:history="1">
              <w:r w:rsidR="00D85F67">
                <w:rPr>
                  <w:rStyle w:val="Hyperlink"/>
                  <w:rFonts w:ascii="Arial" w:hAnsi="Arial" w:cs="Arial"/>
                  <w:color w:val="3366BB"/>
                  <w:u w:val="none"/>
                </w:rPr>
                <w:t>DE0007472060</w:t>
              </w:r>
            </w:hyperlink>
            <w:r w:rsidR="00D85F67">
              <w:rPr>
                <w:rFonts w:ascii="Arial" w:hAnsi="Arial" w:cs="Arial"/>
                <w:color w:val="222222"/>
              </w:rPr>
              <w:t xml:space="preserve"> </w:t>
            </w:r>
          </w:p>
        </w:tc>
      </w:tr>
      <w:tr w:rsidR="00D85F67" w14:paraId="0D978C40" w14:textId="77777777" w:rsidTr="00D85F67">
        <w:trPr>
          <w:tblCellSpacing w:w="15" w:type="dxa"/>
        </w:trPr>
        <w:tc>
          <w:tcPr>
            <w:tcW w:w="0" w:type="auto"/>
            <w:shd w:val="clear" w:color="auto" w:fill="F8F9FA"/>
            <w:hideMark/>
          </w:tcPr>
          <w:p w14:paraId="6F4B054C" w14:textId="77777777" w:rsidR="00D85F67" w:rsidRDefault="003872C5">
            <w:pPr>
              <w:spacing w:after="240"/>
              <w:rPr>
                <w:rFonts w:ascii="Arial" w:hAnsi="Arial" w:cs="Arial"/>
                <w:b/>
                <w:bCs/>
                <w:color w:val="222222"/>
              </w:rPr>
            </w:pPr>
            <w:hyperlink r:id="rId40" w:tooltip="Gründung (Recht)" w:history="1">
              <w:r w:rsidR="00D85F67">
                <w:rPr>
                  <w:rStyle w:val="Hyperlink"/>
                  <w:rFonts w:ascii="Arial" w:hAnsi="Arial" w:cs="Arial"/>
                  <w:b/>
                  <w:bCs/>
                  <w:color w:val="0645AD"/>
                  <w:u w:val="none"/>
                </w:rPr>
                <w:t>Gründung</w:t>
              </w:r>
            </w:hyperlink>
            <w:r w:rsidR="00D85F67">
              <w:rPr>
                <w:rFonts w:ascii="Arial" w:hAnsi="Arial" w:cs="Arial"/>
                <w:b/>
                <w:bCs/>
                <w:color w:val="222222"/>
              </w:rPr>
              <w:t xml:space="preserve"> </w:t>
            </w:r>
          </w:p>
        </w:tc>
        <w:tc>
          <w:tcPr>
            <w:tcW w:w="0" w:type="auto"/>
            <w:shd w:val="clear" w:color="auto" w:fill="F8F9FA"/>
            <w:hideMark/>
          </w:tcPr>
          <w:p w14:paraId="2C171BF0" w14:textId="77777777" w:rsidR="00D85F67" w:rsidRDefault="00D85F67">
            <w:pPr>
              <w:spacing w:after="240"/>
              <w:rPr>
                <w:rFonts w:ascii="Arial" w:hAnsi="Arial" w:cs="Arial"/>
                <w:color w:val="222222"/>
              </w:rPr>
            </w:pPr>
            <w:r>
              <w:rPr>
                <w:rFonts w:ascii="Arial" w:hAnsi="Arial" w:cs="Arial"/>
                <w:color w:val="222222"/>
              </w:rPr>
              <w:t xml:space="preserve">1999 </w:t>
            </w:r>
          </w:p>
        </w:tc>
      </w:tr>
      <w:tr w:rsidR="00D85F67" w14:paraId="623B1E34" w14:textId="77777777" w:rsidTr="00D85F67">
        <w:trPr>
          <w:tblCellSpacing w:w="15" w:type="dxa"/>
        </w:trPr>
        <w:tc>
          <w:tcPr>
            <w:tcW w:w="0" w:type="auto"/>
            <w:shd w:val="clear" w:color="auto" w:fill="F8F9FA"/>
            <w:hideMark/>
          </w:tcPr>
          <w:p w14:paraId="09EC205C" w14:textId="77777777" w:rsidR="00D85F67" w:rsidRDefault="003872C5">
            <w:pPr>
              <w:spacing w:after="240"/>
              <w:rPr>
                <w:rFonts w:ascii="Arial" w:hAnsi="Arial" w:cs="Arial"/>
                <w:b/>
                <w:bCs/>
                <w:color w:val="222222"/>
              </w:rPr>
            </w:pPr>
            <w:hyperlink r:id="rId41" w:tooltip="Sitz (juristische Person)" w:history="1">
              <w:r w:rsidR="00D85F67">
                <w:rPr>
                  <w:rStyle w:val="Hyperlink"/>
                  <w:rFonts w:ascii="Arial" w:hAnsi="Arial" w:cs="Arial"/>
                  <w:b/>
                  <w:bCs/>
                  <w:color w:val="0645AD"/>
                  <w:u w:val="none"/>
                </w:rPr>
                <w:t>Sitz</w:t>
              </w:r>
            </w:hyperlink>
            <w:r w:rsidR="00D85F67">
              <w:rPr>
                <w:rFonts w:ascii="Arial" w:hAnsi="Arial" w:cs="Arial"/>
                <w:b/>
                <w:bCs/>
                <w:color w:val="222222"/>
              </w:rPr>
              <w:t xml:space="preserve"> </w:t>
            </w:r>
          </w:p>
        </w:tc>
        <w:tc>
          <w:tcPr>
            <w:tcW w:w="0" w:type="auto"/>
            <w:shd w:val="clear" w:color="auto" w:fill="F8F9FA"/>
            <w:hideMark/>
          </w:tcPr>
          <w:p w14:paraId="42A22A3C" w14:textId="133B2288" w:rsidR="00D85F67" w:rsidRDefault="003872C5">
            <w:pPr>
              <w:spacing w:after="240"/>
              <w:rPr>
                <w:rFonts w:ascii="Arial" w:hAnsi="Arial" w:cs="Arial"/>
                <w:color w:val="222222"/>
              </w:rPr>
            </w:pPr>
            <w:hyperlink r:id="rId42" w:tooltip="Aschheim" w:history="1">
              <w:r w:rsidR="00D85F67">
                <w:rPr>
                  <w:rStyle w:val="Hyperlink"/>
                  <w:rFonts w:ascii="Arial" w:hAnsi="Arial" w:cs="Arial"/>
                  <w:color w:val="0645AD"/>
                  <w:u w:val="none"/>
                </w:rPr>
                <w:t>Aschheim</w:t>
              </w:r>
            </w:hyperlink>
            <w:r w:rsidR="00D85F67">
              <w:rPr>
                <w:rFonts w:ascii="Arial" w:hAnsi="Arial" w:cs="Arial"/>
                <w:color w:val="222222"/>
              </w:rPr>
              <w:t xml:space="preserve">, </w:t>
            </w:r>
            <w:r w:rsidR="00D85F67">
              <w:rPr>
                <w:rFonts w:ascii="Arial" w:hAnsi="Arial" w:cs="Arial"/>
                <w:noProof/>
                <w:color w:val="0B0080"/>
              </w:rPr>
              <w:drawing>
                <wp:inline distT="0" distB="0" distL="0" distR="0" wp14:anchorId="2A746835" wp14:editId="481CC840">
                  <wp:extent cx="190500" cy="114300"/>
                  <wp:effectExtent l="0" t="0" r="0" b="0"/>
                  <wp:docPr id="7" name="Grafik 7" descr="Deutschland">
                    <a:hlinkClick xmlns:a="http://schemas.openxmlformats.org/drawingml/2006/main" r:id="rId43" tooltip="&quot;Deutschlan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utschland">
                            <a:hlinkClick r:id="rId43" tooltip="&quot;Deutschland&quot;"/>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sidR="00D85F67">
              <w:rPr>
                <w:rFonts w:ascii="Arial" w:hAnsi="Arial" w:cs="Arial"/>
                <w:color w:val="222222"/>
              </w:rPr>
              <w:t> </w:t>
            </w:r>
            <w:hyperlink r:id="rId45" w:tooltip="Deutschland" w:history="1">
              <w:r w:rsidR="00D85F67">
                <w:rPr>
                  <w:rStyle w:val="Hyperlink"/>
                  <w:rFonts w:ascii="Arial" w:hAnsi="Arial" w:cs="Arial"/>
                  <w:color w:val="0B0080"/>
                  <w:u w:val="none"/>
                </w:rPr>
                <w:t>Deutschland</w:t>
              </w:r>
            </w:hyperlink>
            <w:r w:rsidR="00D85F67">
              <w:rPr>
                <w:rFonts w:ascii="Arial" w:hAnsi="Arial" w:cs="Arial"/>
                <w:color w:val="222222"/>
              </w:rPr>
              <w:t xml:space="preserve"> </w:t>
            </w:r>
          </w:p>
        </w:tc>
      </w:tr>
      <w:tr w:rsidR="00D85F67" w14:paraId="7C182347" w14:textId="77777777" w:rsidTr="00D85F67">
        <w:trPr>
          <w:tblCellSpacing w:w="15" w:type="dxa"/>
        </w:trPr>
        <w:tc>
          <w:tcPr>
            <w:tcW w:w="0" w:type="auto"/>
            <w:shd w:val="clear" w:color="auto" w:fill="F8F9FA"/>
            <w:tcMar>
              <w:top w:w="75" w:type="dxa"/>
              <w:left w:w="75" w:type="dxa"/>
              <w:bottom w:w="75" w:type="dxa"/>
              <w:right w:w="192" w:type="dxa"/>
            </w:tcMar>
            <w:hideMark/>
          </w:tcPr>
          <w:p w14:paraId="1102AC00" w14:textId="77777777" w:rsidR="00D85F67" w:rsidRDefault="003872C5">
            <w:pPr>
              <w:spacing w:after="240"/>
              <w:rPr>
                <w:rFonts w:ascii="Arial" w:hAnsi="Arial" w:cs="Arial"/>
                <w:b/>
                <w:bCs/>
                <w:color w:val="222222"/>
              </w:rPr>
            </w:pPr>
            <w:hyperlink r:id="rId46" w:tooltip="Unternehmensführung" w:history="1">
              <w:r w:rsidR="00D85F67">
                <w:rPr>
                  <w:rStyle w:val="Hyperlink"/>
                  <w:rFonts w:ascii="Arial" w:hAnsi="Arial" w:cs="Arial"/>
                  <w:b/>
                  <w:bCs/>
                  <w:color w:val="0645AD"/>
                  <w:u w:val="none"/>
                </w:rPr>
                <w:t>Leitung</w:t>
              </w:r>
            </w:hyperlink>
            <w:r w:rsidR="00D85F67">
              <w:rPr>
                <w:rFonts w:ascii="Arial" w:hAnsi="Arial" w:cs="Arial"/>
                <w:b/>
                <w:bCs/>
                <w:color w:val="222222"/>
              </w:rPr>
              <w:t xml:space="preserve"> </w:t>
            </w:r>
          </w:p>
        </w:tc>
        <w:tc>
          <w:tcPr>
            <w:tcW w:w="0" w:type="auto"/>
            <w:shd w:val="clear" w:color="auto" w:fill="F8F9FA"/>
            <w:hideMark/>
          </w:tcPr>
          <w:p w14:paraId="2E8D4030" w14:textId="77777777" w:rsidR="00D85F67" w:rsidRDefault="003872C5" w:rsidP="00D85F67">
            <w:pPr>
              <w:numPr>
                <w:ilvl w:val="0"/>
                <w:numId w:val="25"/>
              </w:numPr>
              <w:spacing w:before="100" w:beforeAutospacing="1" w:after="24" w:line="240" w:lineRule="auto"/>
              <w:ind w:left="384"/>
              <w:rPr>
                <w:rFonts w:ascii="Arial" w:hAnsi="Arial" w:cs="Arial"/>
                <w:color w:val="222222"/>
              </w:rPr>
            </w:pPr>
            <w:hyperlink r:id="rId47" w:tooltip="Vorstand" w:history="1">
              <w:r w:rsidR="00D85F67">
                <w:rPr>
                  <w:rStyle w:val="Hyperlink"/>
                  <w:rFonts w:ascii="Arial" w:hAnsi="Arial" w:cs="Arial"/>
                  <w:color w:val="0645AD"/>
                  <w:u w:val="none"/>
                </w:rPr>
                <w:t>Vorstand</w:t>
              </w:r>
            </w:hyperlink>
            <w:r w:rsidR="00D85F67">
              <w:rPr>
                <w:rFonts w:ascii="Arial" w:hAnsi="Arial" w:cs="Arial"/>
                <w:color w:val="222222"/>
              </w:rPr>
              <w:t xml:space="preserve">: </w:t>
            </w:r>
            <w:hyperlink r:id="rId48" w:tooltip="Markus Braun (Unternehmer)" w:history="1">
              <w:r w:rsidR="00D85F67">
                <w:rPr>
                  <w:rStyle w:val="Hyperlink"/>
                  <w:rFonts w:ascii="Arial" w:hAnsi="Arial" w:cs="Arial"/>
                  <w:color w:val="0645AD"/>
                  <w:u w:val="none"/>
                </w:rPr>
                <w:t>Markus Braun</w:t>
              </w:r>
            </w:hyperlink>
            <w:r w:rsidR="00D85F67">
              <w:rPr>
                <w:rFonts w:ascii="Arial" w:hAnsi="Arial" w:cs="Arial"/>
                <w:color w:val="222222"/>
              </w:rPr>
              <w:t xml:space="preserve"> (</w:t>
            </w:r>
            <w:hyperlink r:id="rId49" w:tooltip="Vorstandsvorsitzender" w:history="1">
              <w:r w:rsidR="00D85F67">
                <w:rPr>
                  <w:rStyle w:val="Hyperlink"/>
                  <w:rFonts w:ascii="Arial" w:hAnsi="Arial" w:cs="Arial"/>
                  <w:color w:val="0B0080"/>
                  <w:u w:val="none"/>
                </w:rPr>
                <w:t>Vors.</w:t>
              </w:r>
            </w:hyperlink>
            <w:r w:rsidR="00D85F67">
              <w:rPr>
                <w:rFonts w:ascii="Arial" w:hAnsi="Arial" w:cs="Arial"/>
                <w:color w:val="222222"/>
              </w:rPr>
              <w:t>)</w:t>
            </w:r>
            <w:r w:rsidR="00D85F67">
              <w:rPr>
                <w:rFonts w:ascii="Arial" w:hAnsi="Arial" w:cs="Arial"/>
                <w:color w:val="222222"/>
              </w:rPr>
              <w:br/>
            </w:r>
            <w:hyperlink r:id="rId50" w:tooltip="Susanne Steidl" w:history="1">
              <w:r w:rsidR="00D85F67">
                <w:rPr>
                  <w:rStyle w:val="Hyperlink"/>
                  <w:rFonts w:ascii="Arial" w:hAnsi="Arial" w:cs="Arial"/>
                  <w:color w:val="0645AD"/>
                  <w:u w:val="none"/>
                </w:rPr>
                <w:t>Susanne Steidl</w:t>
              </w:r>
            </w:hyperlink>
            <w:r w:rsidR="00D85F67">
              <w:rPr>
                <w:rFonts w:ascii="Arial" w:hAnsi="Arial" w:cs="Arial"/>
                <w:color w:val="222222"/>
              </w:rPr>
              <w:br/>
              <w:t>Alexander von Knoop</w:t>
            </w:r>
            <w:r w:rsidR="00D85F67">
              <w:rPr>
                <w:rFonts w:ascii="Arial" w:hAnsi="Arial" w:cs="Arial"/>
                <w:color w:val="222222"/>
              </w:rPr>
              <w:br/>
              <w:t xml:space="preserve">Jan </w:t>
            </w:r>
            <w:proofErr w:type="spellStart"/>
            <w:r w:rsidR="00D85F67">
              <w:rPr>
                <w:rFonts w:ascii="Arial" w:hAnsi="Arial" w:cs="Arial"/>
                <w:color w:val="222222"/>
              </w:rPr>
              <w:t>Marsalek</w:t>
            </w:r>
            <w:proofErr w:type="spellEnd"/>
          </w:p>
          <w:p w14:paraId="7BE43026" w14:textId="77777777" w:rsidR="00D85F67" w:rsidRDefault="003872C5" w:rsidP="00D85F67">
            <w:pPr>
              <w:numPr>
                <w:ilvl w:val="0"/>
                <w:numId w:val="26"/>
              </w:numPr>
              <w:spacing w:before="100" w:beforeAutospacing="1" w:after="24" w:line="240" w:lineRule="auto"/>
              <w:ind w:left="384"/>
              <w:rPr>
                <w:rFonts w:ascii="Arial" w:hAnsi="Arial" w:cs="Arial"/>
                <w:color w:val="222222"/>
              </w:rPr>
            </w:pPr>
            <w:hyperlink r:id="rId51" w:tooltip="Aufsichtsrat" w:history="1">
              <w:r w:rsidR="00D85F67">
                <w:rPr>
                  <w:rStyle w:val="Hyperlink"/>
                  <w:rFonts w:ascii="Arial" w:hAnsi="Arial" w:cs="Arial"/>
                  <w:color w:val="0645AD"/>
                  <w:u w:val="none"/>
                </w:rPr>
                <w:t>Aufsichtsrat</w:t>
              </w:r>
            </w:hyperlink>
            <w:r w:rsidR="00D85F67">
              <w:rPr>
                <w:rFonts w:ascii="Arial" w:hAnsi="Arial" w:cs="Arial"/>
                <w:color w:val="222222"/>
              </w:rPr>
              <w:t xml:space="preserve">: </w:t>
            </w:r>
            <w:hyperlink r:id="rId52" w:tooltip="Thomas Eichelmann" w:history="1">
              <w:r w:rsidR="00D85F67">
                <w:rPr>
                  <w:rStyle w:val="Hyperlink"/>
                  <w:rFonts w:ascii="Arial" w:hAnsi="Arial" w:cs="Arial"/>
                  <w:color w:val="0645AD"/>
                  <w:u w:val="none"/>
                </w:rPr>
                <w:t>Thomas Eichelmann</w:t>
              </w:r>
            </w:hyperlink>
            <w:r w:rsidR="00D85F67">
              <w:rPr>
                <w:rFonts w:ascii="Arial" w:hAnsi="Arial" w:cs="Arial"/>
                <w:color w:val="222222"/>
              </w:rPr>
              <w:t xml:space="preserve"> (Vors.)</w:t>
            </w:r>
          </w:p>
        </w:tc>
      </w:tr>
      <w:tr w:rsidR="00D85F67" w14:paraId="74F1A8F4" w14:textId="77777777" w:rsidTr="00D85F67">
        <w:trPr>
          <w:tblCellSpacing w:w="15" w:type="dxa"/>
        </w:trPr>
        <w:tc>
          <w:tcPr>
            <w:tcW w:w="0" w:type="auto"/>
            <w:shd w:val="clear" w:color="auto" w:fill="F8F9FA"/>
            <w:tcMar>
              <w:top w:w="75" w:type="dxa"/>
              <w:left w:w="75" w:type="dxa"/>
              <w:bottom w:w="75" w:type="dxa"/>
              <w:right w:w="192" w:type="dxa"/>
            </w:tcMar>
            <w:hideMark/>
          </w:tcPr>
          <w:p w14:paraId="450E5633" w14:textId="77777777" w:rsidR="00D85F67" w:rsidRDefault="003872C5">
            <w:pPr>
              <w:spacing w:after="0"/>
              <w:rPr>
                <w:rFonts w:ascii="Arial" w:hAnsi="Arial" w:cs="Arial"/>
                <w:b/>
                <w:bCs/>
                <w:color w:val="222222"/>
              </w:rPr>
            </w:pPr>
            <w:hyperlink r:id="rId53" w:tooltip="Mitarbeiter" w:history="1">
              <w:r w:rsidR="00D85F67">
                <w:rPr>
                  <w:rStyle w:val="Hyperlink"/>
                  <w:rFonts w:ascii="Arial" w:hAnsi="Arial" w:cs="Arial"/>
                  <w:b/>
                  <w:bCs/>
                  <w:color w:val="0645AD"/>
                  <w:u w:val="none"/>
                </w:rPr>
                <w:t>Mitarbeiterzahl</w:t>
              </w:r>
            </w:hyperlink>
            <w:r w:rsidR="00D85F67">
              <w:rPr>
                <w:rFonts w:ascii="Arial" w:hAnsi="Arial" w:cs="Arial"/>
                <w:b/>
                <w:bCs/>
                <w:color w:val="222222"/>
              </w:rPr>
              <w:t xml:space="preserve"> </w:t>
            </w:r>
          </w:p>
        </w:tc>
        <w:tc>
          <w:tcPr>
            <w:tcW w:w="0" w:type="auto"/>
            <w:shd w:val="clear" w:color="auto" w:fill="F8F9FA"/>
            <w:hideMark/>
          </w:tcPr>
          <w:p w14:paraId="520DC2A9" w14:textId="77777777" w:rsidR="00D85F67" w:rsidRDefault="00D85F67">
            <w:pPr>
              <w:rPr>
                <w:rFonts w:ascii="Arial" w:hAnsi="Arial" w:cs="Arial"/>
                <w:color w:val="222222"/>
              </w:rPr>
            </w:pPr>
            <w:r>
              <w:rPr>
                <w:rFonts w:ascii="Arial" w:hAnsi="Arial" w:cs="Arial"/>
                <w:color w:val="222222"/>
              </w:rPr>
              <w:t>5.154</w:t>
            </w:r>
            <w:hyperlink r:id="rId54" w:anchor="cite_note-GB2018-1" w:history="1">
              <w:r>
                <w:rPr>
                  <w:rStyle w:val="Hyperlink"/>
                  <w:rFonts w:ascii="Arial" w:hAnsi="Arial" w:cs="Arial"/>
                  <w:color w:val="0645AD"/>
                  <w:u w:val="none"/>
                  <w:vertAlign w:val="superscript"/>
                </w:rPr>
                <w:t>[1]</w:t>
              </w:r>
            </w:hyperlink>
            <w:r>
              <w:rPr>
                <w:rFonts w:ascii="Arial" w:hAnsi="Arial" w:cs="Arial"/>
                <w:color w:val="222222"/>
              </w:rPr>
              <w:t xml:space="preserve"> </w:t>
            </w:r>
          </w:p>
        </w:tc>
      </w:tr>
      <w:tr w:rsidR="00D85F67" w14:paraId="5BDE7461" w14:textId="77777777" w:rsidTr="00D85F67">
        <w:trPr>
          <w:tblCellSpacing w:w="15" w:type="dxa"/>
        </w:trPr>
        <w:tc>
          <w:tcPr>
            <w:tcW w:w="0" w:type="auto"/>
            <w:shd w:val="clear" w:color="auto" w:fill="F8F9FA"/>
            <w:hideMark/>
          </w:tcPr>
          <w:p w14:paraId="75EB977E" w14:textId="77777777" w:rsidR="00D85F67" w:rsidRDefault="003872C5">
            <w:pPr>
              <w:rPr>
                <w:rFonts w:ascii="Arial" w:hAnsi="Arial" w:cs="Arial"/>
                <w:b/>
                <w:bCs/>
                <w:color w:val="222222"/>
              </w:rPr>
            </w:pPr>
            <w:hyperlink r:id="rId55" w:tooltip="Erlös" w:history="1">
              <w:r w:rsidR="00D85F67">
                <w:rPr>
                  <w:rStyle w:val="Hyperlink"/>
                  <w:rFonts w:ascii="Arial" w:hAnsi="Arial" w:cs="Arial"/>
                  <w:b/>
                  <w:bCs/>
                  <w:color w:val="0645AD"/>
                  <w:u w:val="none"/>
                </w:rPr>
                <w:t>Umsatz</w:t>
              </w:r>
            </w:hyperlink>
            <w:r w:rsidR="00D85F67">
              <w:rPr>
                <w:rFonts w:ascii="Arial" w:hAnsi="Arial" w:cs="Arial"/>
                <w:b/>
                <w:bCs/>
                <w:color w:val="222222"/>
              </w:rPr>
              <w:t xml:space="preserve"> </w:t>
            </w:r>
          </w:p>
        </w:tc>
        <w:tc>
          <w:tcPr>
            <w:tcW w:w="0" w:type="auto"/>
            <w:shd w:val="clear" w:color="auto" w:fill="F8F9FA"/>
            <w:hideMark/>
          </w:tcPr>
          <w:p w14:paraId="6A1FAA8B" w14:textId="77777777" w:rsidR="00D85F67" w:rsidRDefault="00D85F67">
            <w:pPr>
              <w:rPr>
                <w:rFonts w:ascii="Arial" w:hAnsi="Arial" w:cs="Arial"/>
                <w:color w:val="222222"/>
              </w:rPr>
            </w:pPr>
            <w:r>
              <w:rPr>
                <w:rFonts w:ascii="Arial" w:hAnsi="Arial" w:cs="Arial"/>
                <w:color w:val="222222"/>
              </w:rPr>
              <w:t xml:space="preserve">2,02 Mrd. Euro </w:t>
            </w:r>
            <w:r>
              <w:rPr>
                <w:rFonts w:ascii="Arial" w:hAnsi="Arial" w:cs="Arial"/>
                <w:color w:val="222222"/>
                <w:sz w:val="15"/>
                <w:szCs w:val="15"/>
              </w:rPr>
              <w:t>(2018)</w:t>
            </w:r>
            <w:hyperlink r:id="rId56" w:anchor="cite_note-GB2018-1" w:history="1">
              <w:r>
                <w:rPr>
                  <w:rStyle w:val="Hyperlink"/>
                  <w:rFonts w:ascii="Arial" w:hAnsi="Arial" w:cs="Arial"/>
                  <w:color w:val="0645AD"/>
                  <w:u w:val="none"/>
                  <w:vertAlign w:val="superscript"/>
                </w:rPr>
                <w:t>[1]</w:t>
              </w:r>
            </w:hyperlink>
            <w:r>
              <w:rPr>
                <w:rFonts w:ascii="Arial" w:hAnsi="Arial" w:cs="Arial"/>
                <w:color w:val="222222"/>
              </w:rPr>
              <w:t xml:space="preserve"> </w:t>
            </w:r>
          </w:p>
        </w:tc>
      </w:tr>
      <w:tr w:rsidR="00D85F67" w14:paraId="3A43883B" w14:textId="77777777" w:rsidTr="00D85F67">
        <w:trPr>
          <w:tblCellSpacing w:w="15" w:type="dxa"/>
        </w:trPr>
        <w:tc>
          <w:tcPr>
            <w:tcW w:w="0" w:type="auto"/>
            <w:shd w:val="clear" w:color="auto" w:fill="F8F9FA"/>
            <w:hideMark/>
          </w:tcPr>
          <w:p w14:paraId="00239DEF" w14:textId="77777777" w:rsidR="00D85F67" w:rsidRDefault="003872C5">
            <w:pPr>
              <w:rPr>
                <w:rFonts w:ascii="Arial" w:hAnsi="Arial" w:cs="Arial"/>
                <w:b/>
                <w:bCs/>
                <w:color w:val="222222"/>
              </w:rPr>
            </w:pPr>
            <w:hyperlink r:id="rId57" w:tooltip="Wirtschaftszweig" w:history="1">
              <w:r w:rsidR="00D85F67">
                <w:rPr>
                  <w:rStyle w:val="Hyperlink"/>
                  <w:rFonts w:ascii="Arial" w:hAnsi="Arial" w:cs="Arial"/>
                  <w:b/>
                  <w:bCs/>
                  <w:color w:val="0645AD"/>
                  <w:u w:val="none"/>
                </w:rPr>
                <w:t>Branche</w:t>
              </w:r>
            </w:hyperlink>
            <w:r w:rsidR="00D85F67">
              <w:rPr>
                <w:rFonts w:ascii="Arial" w:hAnsi="Arial" w:cs="Arial"/>
                <w:b/>
                <w:bCs/>
                <w:color w:val="222222"/>
              </w:rPr>
              <w:t xml:space="preserve"> </w:t>
            </w:r>
          </w:p>
        </w:tc>
        <w:tc>
          <w:tcPr>
            <w:tcW w:w="0" w:type="auto"/>
            <w:shd w:val="clear" w:color="auto" w:fill="F8F9FA"/>
            <w:hideMark/>
          </w:tcPr>
          <w:p w14:paraId="716E947E" w14:textId="77777777" w:rsidR="00D85F67" w:rsidRDefault="00D85F67">
            <w:pPr>
              <w:rPr>
                <w:rFonts w:ascii="Arial" w:hAnsi="Arial" w:cs="Arial"/>
                <w:color w:val="222222"/>
              </w:rPr>
            </w:pPr>
            <w:r>
              <w:rPr>
                <w:rFonts w:ascii="Arial" w:hAnsi="Arial" w:cs="Arial"/>
                <w:color w:val="222222"/>
              </w:rPr>
              <w:t xml:space="preserve">Zahlungsdienstleistungen </w:t>
            </w:r>
          </w:p>
        </w:tc>
      </w:tr>
      <w:tr w:rsidR="00D85F67" w14:paraId="6FAFD3FD" w14:textId="77777777" w:rsidTr="00D85F67">
        <w:trPr>
          <w:tblCellSpacing w:w="15" w:type="dxa"/>
        </w:trPr>
        <w:tc>
          <w:tcPr>
            <w:tcW w:w="0" w:type="auto"/>
            <w:shd w:val="clear" w:color="auto" w:fill="F8F9FA"/>
            <w:hideMark/>
          </w:tcPr>
          <w:p w14:paraId="4BCE1B38" w14:textId="77777777" w:rsidR="00D85F67" w:rsidRDefault="003872C5">
            <w:pPr>
              <w:rPr>
                <w:rFonts w:ascii="Arial" w:hAnsi="Arial" w:cs="Arial"/>
                <w:b/>
                <w:bCs/>
                <w:color w:val="222222"/>
              </w:rPr>
            </w:pPr>
            <w:hyperlink r:id="rId58" w:tooltip="Website" w:history="1">
              <w:r w:rsidR="00D85F67">
                <w:rPr>
                  <w:rStyle w:val="Hyperlink"/>
                  <w:rFonts w:ascii="Arial" w:hAnsi="Arial" w:cs="Arial"/>
                  <w:b/>
                  <w:bCs/>
                  <w:color w:val="0645AD"/>
                  <w:u w:val="none"/>
                </w:rPr>
                <w:t>Website</w:t>
              </w:r>
            </w:hyperlink>
            <w:r w:rsidR="00D85F67">
              <w:rPr>
                <w:rFonts w:ascii="Arial" w:hAnsi="Arial" w:cs="Arial"/>
                <w:b/>
                <w:bCs/>
                <w:color w:val="222222"/>
              </w:rPr>
              <w:t xml:space="preserve"> </w:t>
            </w:r>
          </w:p>
        </w:tc>
        <w:tc>
          <w:tcPr>
            <w:tcW w:w="0" w:type="auto"/>
            <w:shd w:val="clear" w:color="auto" w:fill="F8F9FA"/>
            <w:hideMark/>
          </w:tcPr>
          <w:p w14:paraId="3CF720BD" w14:textId="77777777" w:rsidR="00D85F67" w:rsidRDefault="003872C5">
            <w:pPr>
              <w:rPr>
                <w:rFonts w:ascii="Arial" w:hAnsi="Arial" w:cs="Arial"/>
                <w:color w:val="222222"/>
              </w:rPr>
            </w:pPr>
            <w:hyperlink r:id="rId59" w:history="1">
              <w:r w:rsidR="00D85F67">
                <w:rPr>
                  <w:rStyle w:val="Hyperlink"/>
                  <w:rFonts w:ascii="Arial" w:hAnsi="Arial" w:cs="Arial"/>
                  <w:color w:val="3366BB"/>
                  <w:u w:val="none"/>
                </w:rPr>
                <w:t>www.wirecard.com</w:t>
              </w:r>
            </w:hyperlink>
            <w:r w:rsidR="00D85F67">
              <w:rPr>
                <w:rFonts w:ascii="Arial" w:hAnsi="Arial" w:cs="Arial"/>
                <w:color w:val="222222"/>
              </w:rPr>
              <w:t xml:space="preserve"> </w:t>
            </w:r>
          </w:p>
        </w:tc>
      </w:tr>
      <w:tr w:rsidR="00D85F67" w14:paraId="77D7FA96" w14:textId="77777777" w:rsidTr="00D85F67">
        <w:trPr>
          <w:tblCellSpacing w:w="15" w:type="dxa"/>
        </w:trPr>
        <w:tc>
          <w:tcPr>
            <w:tcW w:w="0" w:type="auto"/>
            <w:gridSpan w:val="2"/>
            <w:shd w:val="clear" w:color="auto" w:fill="F8F9FA"/>
            <w:hideMark/>
          </w:tcPr>
          <w:p w14:paraId="47648F3D" w14:textId="77777777" w:rsidR="00D85F67" w:rsidRDefault="00D85F67">
            <w:pPr>
              <w:rPr>
                <w:rFonts w:ascii="Arial" w:hAnsi="Arial" w:cs="Arial"/>
                <w:color w:val="222222"/>
                <w:sz w:val="18"/>
                <w:szCs w:val="18"/>
              </w:rPr>
            </w:pPr>
            <w:r>
              <w:rPr>
                <w:rFonts w:ascii="Arial" w:hAnsi="Arial" w:cs="Arial"/>
                <w:color w:val="222222"/>
                <w:sz w:val="18"/>
                <w:szCs w:val="18"/>
              </w:rPr>
              <w:t xml:space="preserve">Stand: 31. Dezember 2018 </w:t>
            </w:r>
          </w:p>
        </w:tc>
      </w:tr>
    </w:tbl>
    <w:p w14:paraId="02C1D91F" w14:textId="77777777" w:rsidR="00D85F67" w:rsidRDefault="00D85F67" w:rsidP="009B6544">
      <w:pPr>
        <w:rPr>
          <w:rFonts w:ascii="Verdana" w:hAnsi="Verdana"/>
          <w:color w:val="333333"/>
          <w:shd w:val="clear" w:color="auto" w:fill="FFFFFF"/>
        </w:rPr>
      </w:pPr>
    </w:p>
    <w:p w14:paraId="4519A93D" w14:textId="77777777" w:rsidR="00CB26E1" w:rsidRPr="00CB26E1" w:rsidRDefault="00CB26E1" w:rsidP="00CB26E1">
      <w:pPr>
        <w:spacing w:after="390" w:line="465" w:lineRule="atLeast"/>
        <w:rPr>
          <w:rFonts w:ascii="Muli on dm" w:eastAsia="Times New Roman" w:hAnsi="Muli on dm" w:cs="Times New Roman"/>
          <w:color w:val="222222"/>
          <w:sz w:val="27"/>
          <w:szCs w:val="27"/>
          <w:lang w:eastAsia="de-DE"/>
        </w:rPr>
      </w:pPr>
      <w:r w:rsidRPr="00CB26E1">
        <w:rPr>
          <w:rFonts w:ascii="Muli on dm" w:eastAsia="Times New Roman" w:hAnsi="Muli on dm" w:cs="Times New Roman"/>
          <w:b/>
          <w:bCs/>
          <w:color w:val="222222"/>
          <w:sz w:val="27"/>
          <w:szCs w:val="27"/>
          <w:lang w:eastAsia="de-DE"/>
        </w:rPr>
        <w:t xml:space="preserve">Die Bezeichnung Payment-Service-Provider (englisch) bedeutet übersetzt Zahlungsdienstleister und bezeichnet alle Unternehmen, welche sich um die Lösung von Bezahlvorgängen kümmern. Beispielsweise gehören dazu Onlinezahllösungen wie Girobank, </w:t>
      </w:r>
      <w:proofErr w:type="spellStart"/>
      <w:r w:rsidRPr="00CB26E1">
        <w:rPr>
          <w:rFonts w:ascii="Muli on dm" w:eastAsia="Times New Roman" w:hAnsi="Muli on dm" w:cs="Times New Roman"/>
          <w:b/>
          <w:bCs/>
          <w:color w:val="222222"/>
          <w:sz w:val="27"/>
          <w:szCs w:val="27"/>
          <w:lang w:eastAsia="de-DE"/>
        </w:rPr>
        <w:t>Paypal</w:t>
      </w:r>
      <w:proofErr w:type="spellEnd"/>
      <w:r w:rsidRPr="00CB26E1">
        <w:rPr>
          <w:rFonts w:ascii="Muli on dm" w:eastAsia="Times New Roman" w:hAnsi="Muli on dm" w:cs="Times New Roman"/>
          <w:b/>
          <w:bCs/>
          <w:color w:val="222222"/>
          <w:sz w:val="27"/>
          <w:szCs w:val="27"/>
          <w:lang w:eastAsia="de-DE"/>
        </w:rPr>
        <w:t xml:space="preserve">, Sofortüberweisung und Kreditkartenanbieter wie Visa- oder </w:t>
      </w:r>
      <w:proofErr w:type="spellStart"/>
      <w:r w:rsidRPr="00CB26E1">
        <w:rPr>
          <w:rFonts w:ascii="Muli on dm" w:eastAsia="Times New Roman" w:hAnsi="Muli on dm" w:cs="Times New Roman"/>
          <w:b/>
          <w:bCs/>
          <w:color w:val="222222"/>
          <w:sz w:val="27"/>
          <w:szCs w:val="27"/>
          <w:lang w:eastAsia="de-DE"/>
        </w:rPr>
        <w:t>Mastercard</w:t>
      </w:r>
      <w:proofErr w:type="spellEnd"/>
      <w:r w:rsidRPr="00CB26E1">
        <w:rPr>
          <w:rFonts w:ascii="Muli on dm" w:eastAsia="Times New Roman" w:hAnsi="Muli on dm" w:cs="Times New Roman"/>
          <w:b/>
          <w:bCs/>
          <w:color w:val="222222"/>
          <w:sz w:val="27"/>
          <w:szCs w:val="27"/>
          <w:lang w:eastAsia="de-DE"/>
        </w:rPr>
        <w:t>, um nur einige wenige zu nennen.</w:t>
      </w:r>
      <w:r w:rsidRPr="00CB26E1">
        <w:rPr>
          <w:rFonts w:ascii="Muli on dm" w:eastAsia="Times New Roman" w:hAnsi="Muli on dm" w:cs="Times New Roman"/>
          <w:color w:val="222222"/>
          <w:sz w:val="27"/>
          <w:szCs w:val="27"/>
          <w:lang w:eastAsia="de-DE"/>
        </w:rPr>
        <w:t> </w:t>
      </w:r>
    </w:p>
    <w:p w14:paraId="047E731D" w14:textId="264A365E" w:rsidR="00CB26E1" w:rsidRPr="00CB26E1" w:rsidRDefault="00CB26E1" w:rsidP="00CB26E1">
      <w:pPr>
        <w:spacing w:after="390" w:line="465" w:lineRule="atLeast"/>
        <w:rPr>
          <w:rFonts w:ascii="Muli on dm" w:eastAsia="Times New Roman" w:hAnsi="Muli on dm" w:cs="Times New Roman"/>
          <w:color w:val="222222"/>
          <w:sz w:val="27"/>
          <w:szCs w:val="27"/>
          <w:lang w:eastAsia="de-DE"/>
        </w:rPr>
      </w:pPr>
      <w:r w:rsidRPr="00CB26E1">
        <w:rPr>
          <w:rFonts w:ascii="Muli on dm" w:eastAsia="Times New Roman" w:hAnsi="Muli on dm" w:cs="Times New Roman"/>
          <w:color w:val="222222"/>
          <w:sz w:val="27"/>
          <w:szCs w:val="27"/>
          <w:lang w:eastAsia="de-DE"/>
        </w:rPr>
        <w:t>Ein Onlinehändler, der sich entscheidet einen Payment-Service-Provider zu nutzen, verhandelt nur noch mit einem Vertragspartner statt mit vielen einzelnen Anbietern. Größtenteils funktioniert dies durch eine Software-</w:t>
      </w:r>
      <w:proofErr w:type="spellStart"/>
      <w:r w:rsidRPr="00CB26E1">
        <w:rPr>
          <w:rFonts w:ascii="Muli on dm" w:eastAsia="Times New Roman" w:hAnsi="Muli on dm" w:cs="Times New Roman"/>
          <w:color w:val="222222"/>
          <w:sz w:val="27"/>
          <w:szCs w:val="27"/>
          <w:lang w:eastAsia="de-DE"/>
        </w:rPr>
        <w:t>as</w:t>
      </w:r>
      <w:proofErr w:type="spellEnd"/>
      <w:r w:rsidRPr="00CB26E1">
        <w:rPr>
          <w:rFonts w:ascii="Muli on dm" w:eastAsia="Times New Roman" w:hAnsi="Muli on dm" w:cs="Times New Roman"/>
          <w:color w:val="222222"/>
          <w:sz w:val="27"/>
          <w:szCs w:val="27"/>
          <w:lang w:eastAsia="de-DE"/>
        </w:rPr>
        <w:t>-a-Service-Lizenzierung, die es ermöglicht mehrere Bezahlarten einzeln zu- oder abzuschalten. Auf Wunsch bieten Payment-Service-Provider zusätzlich weiterführende Dienstleistungen angefangen beim Risikomanagement bis hin zum Inkasso an. Viel Arbeit werden einem Onlinehändler so durch einen Payment-Service-Provider erspart. Zwischen dem Händler und der Zahlungslösung besteht keine direkte Kundenbeziehung, sobald ein Payment-</w:t>
      </w:r>
      <w:proofErr w:type="spellStart"/>
      <w:r w:rsidRPr="00CB26E1">
        <w:rPr>
          <w:rFonts w:ascii="Muli on dm" w:eastAsia="Times New Roman" w:hAnsi="Muli on dm" w:cs="Times New Roman"/>
          <w:color w:val="222222"/>
          <w:sz w:val="27"/>
          <w:szCs w:val="27"/>
          <w:lang w:eastAsia="de-DE"/>
        </w:rPr>
        <w:t>Sercvice</w:t>
      </w:r>
      <w:proofErr w:type="spellEnd"/>
      <w:r w:rsidRPr="00CB26E1">
        <w:rPr>
          <w:rFonts w:ascii="Muli on dm" w:eastAsia="Times New Roman" w:hAnsi="Muli on dm" w:cs="Times New Roman"/>
          <w:color w:val="222222"/>
          <w:sz w:val="27"/>
          <w:szCs w:val="27"/>
          <w:lang w:eastAsia="de-DE"/>
        </w:rPr>
        <w:t xml:space="preserve">-Provider zwischengeschaltet ist. Somit sind die Kundenservicemöglichkeiten in Bezug auf Sonderangebote oder Konfliktlösungen wie einem Zahlungsausfall eingeschränkt. Die Verantwortlichkeit über sein Handeln trägt jeder Händler selbst. Er muss unbedingt darauf Acht geben, dass der gewählte Payment-Service-Provider </w:t>
      </w:r>
      <w:proofErr w:type="gramStart"/>
      <w:r w:rsidRPr="00CB26E1">
        <w:rPr>
          <w:rFonts w:ascii="Muli on dm" w:eastAsia="Times New Roman" w:hAnsi="Muli on dm" w:cs="Times New Roman"/>
          <w:color w:val="222222"/>
          <w:sz w:val="27"/>
          <w:szCs w:val="27"/>
          <w:lang w:eastAsia="de-DE"/>
        </w:rPr>
        <w:lastRenderedPageBreak/>
        <w:t>alle vorgegeben Richtlinien</w:t>
      </w:r>
      <w:proofErr w:type="gramEnd"/>
      <w:r w:rsidRPr="00CB26E1">
        <w:rPr>
          <w:rFonts w:ascii="Muli on dm" w:eastAsia="Times New Roman" w:hAnsi="Muli on dm" w:cs="Times New Roman"/>
          <w:color w:val="222222"/>
          <w:sz w:val="27"/>
          <w:szCs w:val="27"/>
          <w:lang w:eastAsia="de-DE"/>
        </w:rPr>
        <w:t xml:space="preserve">, beispielsweise in Bezug auf den Datenschutz explizit, beachtet. Sollte der Händler seinen Sitz in einem Land mit wesentlich strengeren Richtlinien haben, als der Payment-Service-Provider, können Verstöße zu weitreichenden Konsequenzen führen. Die Vermeidung von Sicherheitslücken durch eine konstante Softwareaktualisierung ist ein wichtiger, ausschlaggebender Faktor. </w:t>
      </w:r>
    </w:p>
    <w:p w14:paraId="03055787" w14:textId="77777777" w:rsidR="00CB26E1" w:rsidRDefault="00CB26E1" w:rsidP="009B6544">
      <w:pPr>
        <w:rPr>
          <w:rFonts w:ascii="Verdana" w:hAnsi="Verdana"/>
          <w:color w:val="333333"/>
          <w:shd w:val="clear" w:color="auto" w:fill="FFFFFF"/>
        </w:rPr>
      </w:pPr>
    </w:p>
    <w:p w14:paraId="6DEF1866" w14:textId="088800F6" w:rsidR="003C5A58" w:rsidRDefault="003C5A58" w:rsidP="009B6544">
      <w:pPr>
        <w:rPr>
          <w:rFonts w:ascii="Verdana" w:hAnsi="Verdana"/>
          <w:color w:val="333333"/>
          <w:shd w:val="clear" w:color="auto" w:fill="FFFFFF"/>
        </w:rPr>
      </w:pPr>
    </w:p>
    <w:p w14:paraId="56D9F169" w14:textId="77777777" w:rsidR="003C5A58" w:rsidRDefault="003C5A58" w:rsidP="003C5A58">
      <w:pPr>
        <w:pStyle w:val="berschrift2"/>
        <w:spacing w:before="0" w:after="240"/>
        <w:rPr>
          <w:rFonts w:ascii="&amp;quot" w:hAnsi="&amp;quot"/>
        </w:rPr>
      </w:pPr>
      <w:r>
        <w:rPr>
          <w:rFonts w:ascii="&amp;quot" w:hAnsi="&amp;quot"/>
        </w:rPr>
        <w:t xml:space="preserve">1. Die wichtigsten Zahlungsdienstleister in Deutschland </w:t>
      </w:r>
    </w:p>
    <w:p w14:paraId="020F3040" w14:textId="77777777" w:rsidR="003C5A58" w:rsidRDefault="003C5A58" w:rsidP="003C5A58">
      <w:pPr>
        <w:pStyle w:val="StandardWeb"/>
        <w:spacing w:before="0" w:beforeAutospacing="0" w:after="386" w:afterAutospacing="0"/>
        <w:rPr>
          <w:rFonts w:ascii="&amp;quot" w:hAnsi="&amp;quot"/>
          <w:color w:val="606365"/>
        </w:rPr>
      </w:pPr>
      <w:r>
        <w:rPr>
          <w:rFonts w:ascii="&amp;quot" w:hAnsi="&amp;quot"/>
          <w:color w:val="606365"/>
        </w:rPr>
        <w:t>Mittlerweile gibt es eine Vielzahl unterschiedlicher Payment Service Provider (PSP) in Deutschland. Hier stellen wir Ihnen fünf der größten Zahlungsdienstleister im Vergleich vor und zeigen die Vor- und Nachteile auf. Außerdem haben wir zusammengestellt, welche Zahlungsarten und Zahlungsdienste die jeweiligen Zahlungsdienstleister anbieten. </w:t>
      </w:r>
    </w:p>
    <w:p w14:paraId="6499933D" w14:textId="77777777" w:rsidR="003C5A58" w:rsidRDefault="003C5A58" w:rsidP="009B6544">
      <w:pPr>
        <w:rPr>
          <w:rFonts w:ascii="Verdana" w:hAnsi="Verdana"/>
          <w:color w:val="333333"/>
          <w:shd w:val="clear" w:color="auto" w:fill="FFFFFF"/>
        </w:rPr>
      </w:pPr>
    </w:p>
    <w:p w14:paraId="261F1290" w14:textId="1117D58A" w:rsidR="003C5A58" w:rsidRDefault="003C5A58" w:rsidP="009B6544">
      <w:pPr>
        <w:rPr>
          <w:rFonts w:ascii="Verdana" w:hAnsi="Verdana"/>
          <w:color w:val="333333"/>
          <w:shd w:val="clear" w:color="auto" w:fill="FFFFFF"/>
        </w:rPr>
      </w:pPr>
    </w:p>
    <w:p w14:paraId="5A67BD96" w14:textId="58E11502" w:rsidR="003C5A58" w:rsidRDefault="003C5A58" w:rsidP="009B6544">
      <w:pPr>
        <w:rPr>
          <w:rFonts w:ascii="Verdana" w:hAnsi="Verdana"/>
          <w:color w:val="333333"/>
          <w:shd w:val="clear" w:color="auto" w:fill="FFFFFF"/>
        </w:rPr>
      </w:pPr>
      <w:r>
        <w:rPr>
          <w:rFonts w:ascii="Verdana" w:hAnsi="Verdana"/>
          <w:color w:val="333333"/>
          <w:shd w:val="clear" w:color="auto" w:fill="FFFFFF"/>
        </w:rPr>
        <w:t>Themen-Vorschlag: Einfach und schnell: Diese X Zahlungsmethoden sollten sie kennen (</w:t>
      </w:r>
      <w:proofErr w:type="spellStart"/>
      <w:r>
        <w:rPr>
          <w:rFonts w:ascii="Verdana" w:hAnsi="Verdana"/>
          <w:color w:val="333333"/>
          <w:shd w:val="clear" w:color="auto" w:fill="FFFFFF"/>
        </w:rPr>
        <w:t>MuchBetter</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Trustly</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Neteller</w:t>
      </w:r>
      <w:proofErr w:type="spellEnd"/>
      <w:r>
        <w:rPr>
          <w:rFonts w:ascii="Verdana" w:hAnsi="Verdana"/>
          <w:color w:val="333333"/>
          <w:shd w:val="clear" w:color="auto" w:fill="FFFFFF"/>
        </w:rPr>
        <w:t>, etc.)</w:t>
      </w:r>
    </w:p>
    <w:p w14:paraId="24F1E06E" w14:textId="77777777" w:rsidR="003C5A58" w:rsidRDefault="003C5A58" w:rsidP="009B6544">
      <w:pPr>
        <w:rPr>
          <w:rFonts w:ascii="Verdana" w:hAnsi="Verdana"/>
          <w:color w:val="333333"/>
          <w:shd w:val="clear" w:color="auto" w:fill="FFFFFF"/>
        </w:rPr>
      </w:pPr>
    </w:p>
    <w:p w14:paraId="06B58E3B" w14:textId="05CDBC44" w:rsidR="006F3B4C" w:rsidRDefault="006F3B4C" w:rsidP="009B6544">
      <w:pPr>
        <w:rPr>
          <w:rFonts w:ascii="Verdana" w:hAnsi="Verdana"/>
          <w:color w:val="333333"/>
          <w:shd w:val="clear" w:color="auto" w:fill="FFFFFF"/>
        </w:rPr>
      </w:pPr>
      <w:r>
        <w:rPr>
          <w:rFonts w:ascii="Verdana" w:hAnsi="Verdana"/>
          <w:color w:val="333333"/>
          <w:shd w:val="clear" w:color="auto" w:fill="FFFFFF"/>
        </w:rPr>
        <w:t>Meta-Title:</w:t>
      </w:r>
      <w:r w:rsidR="0083127E">
        <w:rPr>
          <w:rFonts w:ascii="Verdana" w:hAnsi="Verdana"/>
          <w:color w:val="333333"/>
          <w:shd w:val="clear" w:color="auto" w:fill="FFFFFF"/>
        </w:rPr>
        <w:t xml:space="preserve"> Sportwetten in Deutschland auch während Corona möglich</w:t>
      </w:r>
    </w:p>
    <w:p w14:paraId="06490077" w14:textId="39A38F00" w:rsidR="006F3B4C" w:rsidRDefault="006F3B4C" w:rsidP="009B6544">
      <w:pPr>
        <w:rPr>
          <w:rFonts w:ascii="Verdana" w:hAnsi="Verdana"/>
          <w:color w:val="333333"/>
          <w:shd w:val="clear" w:color="auto" w:fill="FFFFFF"/>
        </w:rPr>
      </w:pPr>
    </w:p>
    <w:p w14:paraId="52B1CE90" w14:textId="60FE6E28" w:rsidR="006F3B4C" w:rsidRDefault="006F3B4C" w:rsidP="009B6544">
      <w:pPr>
        <w:rPr>
          <w:rFonts w:ascii="Verdana" w:hAnsi="Verdana"/>
          <w:color w:val="333333"/>
          <w:shd w:val="clear" w:color="auto" w:fill="FFFFFF"/>
        </w:rPr>
      </w:pPr>
      <w:r>
        <w:rPr>
          <w:rFonts w:ascii="Verdana" w:hAnsi="Verdana"/>
          <w:color w:val="333333"/>
          <w:shd w:val="clear" w:color="auto" w:fill="FFFFFF"/>
        </w:rPr>
        <w:t>Meta-Description</w:t>
      </w:r>
      <w:r w:rsidR="0083127E">
        <w:rPr>
          <w:rFonts w:ascii="Verdana" w:hAnsi="Verdana"/>
          <w:color w:val="333333"/>
          <w:shd w:val="clear" w:color="auto" w:fill="FFFFFF"/>
        </w:rPr>
        <w:t xml:space="preserve">: Corona und Kontaktsperre machen dem Sportwetten-Geschäft ein Strich durch die Rechnung | Sportwetten auch in Zeiten von Corona </w:t>
      </w:r>
      <w:r w:rsidR="0083127E" w:rsidRPr="0083127E">
        <w:rPr>
          <w:rFonts w:ascii="Arial" w:hAnsi="Arial" w:cs="Arial"/>
          <w:color w:val="333333"/>
          <w:shd w:val="clear" w:color="auto" w:fill="FFFFFF"/>
        </w:rPr>
        <w:t>→</w:t>
      </w:r>
      <w:r w:rsidR="0083127E">
        <w:rPr>
          <w:rFonts w:ascii="Arial" w:hAnsi="Arial" w:cs="Arial"/>
          <w:color w:val="333333"/>
          <w:shd w:val="clear" w:color="auto" w:fill="FFFFFF"/>
        </w:rPr>
        <w:t xml:space="preserve"> Boni und Freispiele ergattern </w:t>
      </w:r>
      <w:proofErr w:type="spellStart"/>
      <w:r w:rsidR="0083127E">
        <w:rPr>
          <w:rFonts w:ascii="Arial" w:hAnsi="Arial" w:cs="Arial"/>
          <w:color w:val="333333"/>
          <w:shd w:val="clear" w:color="auto" w:fill="FFFFFF"/>
        </w:rPr>
        <w:t>uvm</w:t>
      </w:r>
      <w:proofErr w:type="spellEnd"/>
      <w:r w:rsidR="0083127E">
        <w:rPr>
          <w:rFonts w:ascii="Arial" w:hAnsi="Arial" w:cs="Arial"/>
          <w:color w:val="333333"/>
          <w:shd w:val="clear" w:color="auto" w:fill="FFFFFF"/>
        </w:rPr>
        <w:t xml:space="preserve">. </w:t>
      </w:r>
    </w:p>
    <w:p w14:paraId="2B5D82DA" w14:textId="3D71BBBD" w:rsidR="006F3B4C" w:rsidRDefault="006F3B4C" w:rsidP="009B6544">
      <w:pPr>
        <w:rPr>
          <w:rFonts w:ascii="Verdana" w:hAnsi="Verdana"/>
          <w:color w:val="333333"/>
          <w:shd w:val="clear" w:color="auto" w:fill="FFFFFF"/>
        </w:rPr>
      </w:pPr>
    </w:p>
    <w:p w14:paraId="2B713476" w14:textId="3E1246D6" w:rsidR="006F3B4C" w:rsidRDefault="006F3B4C" w:rsidP="009B6544">
      <w:pPr>
        <w:rPr>
          <w:rFonts w:ascii="Verdana" w:hAnsi="Verdana"/>
          <w:color w:val="333333"/>
          <w:shd w:val="clear" w:color="auto" w:fill="FFFFFF"/>
        </w:rPr>
      </w:pPr>
      <w:r>
        <w:rPr>
          <w:rFonts w:ascii="Verdana" w:hAnsi="Verdana"/>
          <w:color w:val="333333"/>
          <w:shd w:val="clear" w:color="auto" w:fill="FFFFFF"/>
        </w:rPr>
        <w:t>BILDER:</w:t>
      </w:r>
    </w:p>
    <w:p w14:paraId="5E346678" w14:textId="1B4BE48F" w:rsidR="0083127E" w:rsidRDefault="0083127E" w:rsidP="009B6544">
      <w:pPr>
        <w:rPr>
          <w:rFonts w:ascii="Verdana" w:hAnsi="Verdana"/>
          <w:color w:val="333333"/>
          <w:shd w:val="clear" w:color="auto" w:fill="FFFFFF"/>
        </w:rPr>
      </w:pPr>
    </w:p>
    <w:p w14:paraId="498C090E" w14:textId="5FD0B5FA" w:rsidR="0083127E" w:rsidRDefault="003872C5" w:rsidP="009B6544">
      <w:pPr>
        <w:rPr>
          <w:rFonts w:ascii="Verdana" w:hAnsi="Verdana"/>
          <w:color w:val="333333"/>
          <w:shd w:val="clear" w:color="auto" w:fill="FFFFFF"/>
        </w:rPr>
      </w:pPr>
      <w:hyperlink r:id="rId60" w:history="1">
        <w:r w:rsidR="0083127E" w:rsidRPr="00354F23">
          <w:rPr>
            <w:rStyle w:val="Hyperlink"/>
            <w:rFonts w:ascii="Verdana" w:hAnsi="Verdana"/>
            <w:shd w:val="clear" w:color="auto" w:fill="FFFFFF"/>
          </w:rPr>
          <w:t>https://pixabay.com/de/photos/armdrücken-indian-wrestling-567950/</w:t>
        </w:r>
      </w:hyperlink>
    </w:p>
    <w:p w14:paraId="64E224B0" w14:textId="52A67137" w:rsidR="0083127E" w:rsidRDefault="0083127E" w:rsidP="009B6544">
      <w:pPr>
        <w:rPr>
          <w:rFonts w:ascii="Verdana" w:hAnsi="Verdana"/>
          <w:color w:val="333333"/>
          <w:shd w:val="clear" w:color="auto" w:fill="FFFFFF"/>
        </w:rPr>
      </w:pPr>
    </w:p>
    <w:p w14:paraId="56523FCB" w14:textId="06F2CCB4" w:rsidR="0083127E" w:rsidRDefault="0083127E" w:rsidP="009B6544">
      <w:pPr>
        <w:rPr>
          <w:rFonts w:ascii="Verdana" w:hAnsi="Verdana"/>
          <w:color w:val="333333"/>
          <w:shd w:val="clear" w:color="auto" w:fill="FFFFFF"/>
        </w:rPr>
      </w:pPr>
      <w:r w:rsidRPr="0083127E">
        <w:rPr>
          <w:rFonts w:ascii="Verdana" w:hAnsi="Verdana"/>
          <w:color w:val="333333"/>
          <w:shd w:val="clear" w:color="auto" w:fill="FFFFFF"/>
        </w:rPr>
        <w:t>https://pixabay.com/de/photos/gewinnen-sportwetten-wetten-4518184/</w:t>
      </w:r>
    </w:p>
    <w:p w14:paraId="51E8C768" w14:textId="6CC2358F" w:rsidR="0083127E" w:rsidRDefault="0083127E" w:rsidP="009B6544">
      <w:pPr>
        <w:rPr>
          <w:rFonts w:ascii="Verdana" w:hAnsi="Verdana"/>
          <w:color w:val="333333"/>
          <w:shd w:val="clear" w:color="auto" w:fill="FFFFFF"/>
        </w:rPr>
      </w:pPr>
    </w:p>
    <w:p w14:paraId="718D966D" w14:textId="77777777" w:rsidR="0083127E" w:rsidRDefault="0083127E" w:rsidP="009B6544">
      <w:pPr>
        <w:rPr>
          <w:rFonts w:ascii="Verdana" w:hAnsi="Verdana"/>
          <w:color w:val="333333"/>
          <w:shd w:val="clear" w:color="auto" w:fill="FFFFFF"/>
        </w:rPr>
      </w:pPr>
    </w:p>
    <w:p w14:paraId="3FFA4461" w14:textId="77777777" w:rsidR="0083127E" w:rsidRDefault="0083127E" w:rsidP="009B6544">
      <w:pPr>
        <w:rPr>
          <w:rFonts w:ascii="Verdana" w:hAnsi="Verdana"/>
          <w:color w:val="333333"/>
          <w:shd w:val="clear" w:color="auto" w:fill="FFFFFF"/>
        </w:rPr>
      </w:pPr>
    </w:p>
    <w:p w14:paraId="7808B52F" w14:textId="4EA3D84B" w:rsidR="006F3B4C" w:rsidRDefault="006F3B4C" w:rsidP="009B6544">
      <w:pPr>
        <w:rPr>
          <w:rFonts w:ascii="Verdana" w:hAnsi="Verdana"/>
          <w:color w:val="333333"/>
          <w:shd w:val="clear" w:color="auto" w:fill="FFFFFF"/>
        </w:rPr>
      </w:pPr>
      <w:r>
        <w:rPr>
          <w:rFonts w:ascii="Verdana" w:hAnsi="Verdana"/>
          <w:color w:val="333333"/>
          <w:shd w:val="clear" w:color="auto" w:fill="FFFFFF"/>
        </w:rPr>
        <w:lastRenderedPageBreak/>
        <w:t>&lt;h1&gt;</w:t>
      </w:r>
      <w:r w:rsidR="0083127E">
        <w:rPr>
          <w:rFonts w:ascii="Verdana" w:hAnsi="Verdana"/>
          <w:color w:val="333333"/>
          <w:shd w:val="clear" w:color="auto" w:fill="FFFFFF"/>
        </w:rPr>
        <w:t>Mannschaftssport, Einzelsportarten und der individuelle Freizeitsport während der Corona-Krise&lt;/h1&gt;</w:t>
      </w:r>
    </w:p>
    <w:p w14:paraId="4F5FC17D" w14:textId="278EC85B" w:rsidR="006F3B4C" w:rsidRDefault="006F3B4C" w:rsidP="009B6544">
      <w:pPr>
        <w:rPr>
          <w:rFonts w:ascii="Verdana" w:hAnsi="Verdana"/>
          <w:color w:val="333333"/>
          <w:shd w:val="clear" w:color="auto" w:fill="FFFFFF"/>
        </w:rPr>
      </w:pPr>
    </w:p>
    <w:p w14:paraId="2BA90CC6" w14:textId="7AACFFA4" w:rsidR="006F3B4C" w:rsidRDefault="006F3B4C" w:rsidP="009B6544">
      <w:pPr>
        <w:rPr>
          <w:rFonts w:ascii="Verdana" w:hAnsi="Verdana"/>
          <w:color w:val="333333"/>
          <w:shd w:val="clear" w:color="auto" w:fill="FFFFFF"/>
        </w:rPr>
      </w:pPr>
      <w:r>
        <w:rPr>
          <w:rFonts w:ascii="Verdana" w:hAnsi="Verdana"/>
          <w:color w:val="333333"/>
          <w:shd w:val="clear" w:color="auto" w:fill="FFFFFF"/>
        </w:rPr>
        <w:t>&lt;p&gt;</w:t>
      </w:r>
      <w:r w:rsidR="0083127E">
        <w:rPr>
          <w:rFonts w:ascii="Verdana" w:hAnsi="Verdana"/>
          <w:color w:val="333333"/>
          <w:shd w:val="clear" w:color="auto" w:fill="FFFFFF"/>
        </w:rPr>
        <w:t xml:space="preserve">Die aktuelle Corona-Krise hält speziell die Sportwelt in Atem. Alle Turniere, Meisterschaften sowie Cups und sonstige Events wurden kurzerhand aus dem Wettkampfkalender gestrichen. Sportler bangen um ihre Preisgelder um und Sponsorenverträge und der individuelle Freizeitsportler vor allem um seine sozialen Kontakte im </w:t>
      </w:r>
      <w:proofErr w:type="spellStart"/>
      <w:r w:rsidR="0083127E">
        <w:rPr>
          <w:rFonts w:ascii="Verdana" w:hAnsi="Verdana"/>
          <w:color w:val="333333"/>
          <w:shd w:val="clear" w:color="auto" w:fill="FFFFFF"/>
        </w:rPr>
        <w:t>Gym</w:t>
      </w:r>
      <w:proofErr w:type="spellEnd"/>
      <w:r w:rsidR="0083127E">
        <w:rPr>
          <w:rFonts w:ascii="Verdana" w:hAnsi="Verdana"/>
          <w:color w:val="333333"/>
          <w:shd w:val="clear" w:color="auto" w:fill="FFFFFF"/>
        </w:rPr>
        <w:t xml:space="preserve"> und die kleinen, sportlichen Ausflüchte aus dem Alltag. Doch nicht nur Sport liegt derzeit in weiten Teilen lahm, auch die damit verbundene Sportwetten-Branche verzeichnet große Umsatzeinbußen. Wo keine Spiele stattfinden, da kann auch nicht gewettet werden. Einziger Trost stellt für viele Wettbegeisterte aktuell noch das Wettangebot osteuropäischer Vereine dar, die für viele Sportarten angeboten werden. Wenn Du also erfahren willst, wo Du auch in Zeiten von Corona noch wetten kannst, dann empfehle ich Dir, den folgenden Artikel </w:t>
      </w:r>
      <w:proofErr w:type="gramStart"/>
      <w:r w:rsidR="0083127E">
        <w:rPr>
          <w:rFonts w:ascii="Verdana" w:hAnsi="Verdana"/>
          <w:color w:val="333333"/>
          <w:shd w:val="clear" w:color="auto" w:fill="FFFFFF"/>
        </w:rPr>
        <w:t>weiterzulesen!&lt;</w:t>
      </w:r>
      <w:proofErr w:type="gramEnd"/>
      <w:r w:rsidR="0083127E">
        <w:rPr>
          <w:rFonts w:ascii="Verdana" w:hAnsi="Verdana"/>
          <w:color w:val="333333"/>
          <w:shd w:val="clear" w:color="auto" w:fill="FFFFFF"/>
        </w:rPr>
        <w:t>/p&gt;</w:t>
      </w:r>
    </w:p>
    <w:p w14:paraId="59D82C37" w14:textId="55251AB6" w:rsidR="0083127E" w:rsidRDefault="0083127E" w:rsidP="009B6544">
      <w:pPr>
        <w:rPr>
          <w:rFonts w:ascii="Verdana" w:hAnsi="Verdana"/>
          <w:color w:val="333333"/>
          <w:shd w:val="clear" w:color="auto" w:fill="FFFFFF"/>
        </w:rPr>
      </w:pPr>
    </w:p>
    <w:p w14:paraId="0B7EA511" w14:textId="330F0FD8" w:rsidR="0083127E" w:rsidRDefault="0083127E" w:rsidP="009B6544">
      <w:pPr>
        <w:rPr>
          <w:rFonts w:ascii="Verdana" w:hAnsi="Verdana"/>
          <w:color w:val="333333"/>
          <w:shd w:val="clear" w:color="auto" w:fill="FFFFFF"/>
        </w:rPr>
      </w:pPr>
      <w:r>
        <w:rPr>
          <w:rFonts w:ascii="Verdana" w:hAnsi="Verdana"/>
          <w:color w:val="333333"/>
          <w:shd w:val="clear" w:color="auto" w:fill="FFFFFF"/>
        </w:rPr>
        <w:t>&lt;h2&gt;</w:t>
      </w:r>
      <w:r w:rsidR="008073CB">
        <w:rPr>
          <w:rFonts w:ascii="Verdana" w:hAnsi="Verdana"/>
          <w:color w:val="333333"/>
          <w:shd w:val="clear" w:color="auto" w:fill="FFFFFF"/>
        </w:rPr>
        <w:t>Sportwetten in Deutschland zwar nicht möglich, wohl aber in Osteuropa und Russland&lt;/h2&gt;</w:t>
      </w:r>
    </w:p>
    <w:p w14:paraId="63DF9487" w14:textId="1351EEB0" w:rsidR="008073CB" w:rsidRDefault="008073CB" w:rsidP="009B6544">
      <w:pPr>
        <w:rPr>
          <w:rFonts w:ascii="Verdana" w:hAnsi="Verdana"/>
          <w:color w:val="333333"/>
          <w:shd w:val="clear" w:color="auto" w:fill="FFFFFF"/>
        </w:rPr>
      </w:pPr>
    </w:p>
    <w:p w14:paraId="430B6023" w14:textId="3E9D980D" w:rsidR="008073CB" w:rsidRDefault="008073CB" w:rsidP="009B6544">
      <w:pPr>
        <w:rPr>
          <w:rFonts w:ascii="Verdana" w:hAnsi="Verdana"/>
          <w:color w:val="333333"/>
          <w:shd w:val="clear" w:color="auto" w:fill="FFFFFF"/>
        </w:rPr>
      </w:pPr>
      <w:r>
        <w:rPr>
          <w:rFonts w:ascii="Verdana" w:hAnsi="Verdana"/>
          <w:color w:val="333333"/>
          <w:shd w:val="clear" w:color="auto" w:fill="FFFFFF"/>
        </w:rPr>
        <w:t>&lt;p&gt;Hierzulande finden aktuell weder im Fußball, noch in anderen Sportarten öffentliche Ansetzungen statt, auf die Du wetten könntest</w:t>
      </w:r>
      <w:r w:rsidR="0011227D">
        <w:rPr>
          <w:rFonts w:ascii="Verdana" w:hAnsi="Verdana"/>
          <w:color w:val="333333"/>
          <w:shd w:val="clear" w:color="auto" w:fill="FFFFFF"/>
        </w:rPr>
        <w:t xml:space="preserve"> und auch fallen so die damit verbundenen </w:t>
      </w:r>
      <w:r w:rsidR="0011227D" w:rsidRPr="0011227D">
        <w:rPr>
          <w:rFonts w:ascii="Verdana" w:hAnsi="Verdana"/>
          <w:color w:val="333333"/>
          <w:shd w:val="clear" w:color="auto" w:fill="FFFFFF"/>
        </w:rPr>
        <w:t xml:space="preserve">&lt;a </w:t>
      </w:r>
      <w:proofErr w:type="spellStart"/>
      <w:r w:rsidR="0011227D" w:rsidRPr="0011227D">
        <w:rPr>
          <w:rFonts w:ascii="Verdana" w:hAnsi="Verdana"/>
          <w:color w:val="333333"/>
          <w:shd w:val="clear" w:color="auto" w:fill="FFFFFF"/>
        </w:rPr>
        <w:t>href</w:t>
      </w:r>
      <w:proofErr w:type="spellEnd"/>
      <w:r w:rsidR="0011227D" w:rsidRPr="0011227D">
        <w:rPr>
          <w:rFonts w:ascii="Verdana" w:hAnsi="Verdana"/>
          <w:color w:val="333333"/>
          <w:shd w:val="clear" w:color="auto" w:fill="FFFFFF"/>
        </w:rPr>
        <w:t>="https://www.turus.net/reise"&gt;</w:t>
      </w:r>
      <w:r w:rsidR="0011227D">
        <w:rPr>
          <w:rFonts w:ascii="Verdana" w:hAnsi="Verdana"/>
          <w:color w:val="333333"/>
          <w:shd w:val="clear" w:color="auto" w:fill="FFFFFF"/>
        </w:rPr>
        <w:t>Reisen</w:t>
      </w:r>
      <w:r w:rsidR="0011227D" w:rsidRPr="0011227D">
        <w:rPr>
          <w:rFonts w:ascii="Verdana" w:hAnsi="Verdana"/>
          <w:color w:val="333333"/>
          <w:shd w:val="clear" w:color="auto" w:fill="FFFFFF"/>
        </w:rPr>
        <w:t>&lt;/a&gt;</w:t>
      </w:r>
      <w:r w:rsidR="0011227D">
        <w:rPr>
          <w:rFonts w:ascii="Verdana" w:hAnsi="Verdana"/>
          <w:color w:val="333333"/>
          <w:shd w:val="clear" w:color="auto" w:fill="FFFFFF"/>
        </w:rPr>
        <w:t xml:space="preserve"> für dich gänzlich weg. Nicht nur für die Reisebranche, sondern vor allem auch für die</w:t>
      </w:r>
      <w:r>
        <w:rPr>
          <w:rFonts w:ascii="Verdana" w:hAnsi="Verdana"/>
          <w:color w:val="333333"/>
          <w:shd w:val="clear" w:color="auto" w:fill="FFFFFF"/>
        </w:rPr>
        <w:t xml:space="preserve"> Wettbranche stellt dies natürlich einen herben Einschnitt dar, wenngleich Hopfen und Malz diesbezüglich noch nicht verloren sind. Und zwar gelten die derzeitigen Einschränkungen zwar in weiten Teilen der Welt (also auch in Frankreich, England sowie den </w:t>
      </w:r>
      <w:r w:rsidRPr="008073CB">
        <w:rPr>
          <w:rFonts w:ascii="Verdana" w:hAnsi="Verdana"/>
          <w:color w:val="333333"/>
          <w:shd w:val="clear" w:color="auto" w:fill="FFFFFF"/>
        </w:rPr>
        <w:t>&lt;a href="https://www.sportschau.de/weitere/allgemein/no-sports-historischer-april-in-nordamerika-100.html"&gt;</w:t>
      </w:r>
      <w:r>
        <w:rPr>
          <w:rFonts w:ascii="Verdana" w:hAnsi="Verdana"/>
          <w:color w:val="333333"/>
          <w:shd w:val="clear" w:color="auto" w:fill="FFFFFF"/>
        </w:rPr>
        <w:t>USA</w:t>
      </w:r>
      <w:r w:rsidRPr="008073CB">
        <w:rPr>
          <w:rFonts w:ascii="Verdana" w:hAnsi="Verdana"/>
          <w:color w:val="333333"/>
          <w:shd w:val="clear" w:color="auto" w:fill="FFFFFF"/>
        </w:rPr>
        <w:t>&lt;/a&gt;</w:t>
      </w:r>
      <w:r>
        <w:rPr>
          <w:rFonts w:ascii="Verdana" w:hAnsi="Verdana"/>
          <w:color w:val="333333"/>
          <w:shd w:val="clear" w:color="auto" w:fill="FFFFFF"/>
        </w:rPr>
        <w:t xml:space="preserve"> und in Südamerika), aber zum Beispiel nicht in Osteuropa oder Russland. Dort findet das reguläre Spielgesehen in vielen Sportarten wie zum Beispiel Fußball oder Eishockey nach wie vor statt. Besonders beliebt sind daher aktuell die Wettangebote der weißrussischen </w:t>
      </w:r>
      <w:proofErr w:type="spellStart"/>
      <w:r>
        <w:rPr>
          <w:rFonts w:ascii="Verdana" w:hAnsi="Verdana"/>
          <w:color w:val="333333"/>
          <w:shd w:val="clear" w:color="auto" w:fill="FFFFFF"/>
        </w:rPr>
        <w:t>Vysshaya</w:t>
      </w:r>
      <w:proofErr w:type="spellEnd"/>
      <w:r>
        <w:rPr>
          <w:rFonts w:ascii="Verdana" w:hAnsi="Verdana"/>
          <w:color w:val="333333"/>
          <w:shd w:val="clear" w:color="auto" w:fill="FFFFFF"/>
        </w:rPr>
        <w:t xml:space="preserve"> Liga, bei der es sich um die höchste, weißrussische Fußballliga handelt. Hier bieten viele Wettanbieter eine große Auswahl an Spielen, auf die ganz normal gesetzt werden kann. Weiterhin lockt auch der russische Nationalsport in Verbindung mit der höchsten, russischen Eishockey-Liga, der </w:t>
      </w:r>
      <w:proofErr w:type="spellStart"/>
      <w:r w:rsidRPr="008073CB">
        <w:rPr>
          <w:rFonts w:ascii="Verdana" w:hAnsi="Verdana"/>
          <w:color w:val="333333"/>
          <w:shd w:val="clear" w:color="auto" w:fill="FFFFFF"/>
        </w:rPr>
        <w:t>Kontinentalnaja</w:t>
      </w:r>
      <w:proofErr w:type="spellEnd"/>
      <w:r w:rsidRPr="008073CB">
        <w:rPr>
          <w:rFonts w:ascii="Verdana" w:hAnsi="Verdana"/>
          <w:color w:val="333333"/>
          <w:shd w:val="clear" w:color="auto" w:fill="FFFFFF"/>
        </w:rPr>
        <w:t xml:space="preserve"> </w:t>
      </w:r>
      <w:proofErr w:type="spellStart"/>
      <w:r w:rsidRPr="008073CB">
        <w:rPr>
          <w:rFonts w:ascii="Verdana" w:hAnsi="Verdana"/>
          <w:color w:val="333333"/>
          <w:shd w:val="clear" w:color="auto" w:fill="FFFFFF"/>
        </w:rPr>
        <w:t>Chokkejnaja</w:t>
      </w:r>
      <w:proofErr w:type="spellEnd"/>
      <w:r>
        <w:rPr>
          <w:rFonts w:ascii="Verdana" w:hAnsi="Verdana"/>
          <w:color w:val="333333"/>
          <w:shd w:val="clear" w:color="auto" w:fill="FFFFFF"/>
        </w:rPr>
        <w:t xml:space="preserve">. Auch hier kann ganz normal gesetzt und auch gewonnen werden. Wem das allerdings noch nicht reicht, der kann die ansonsten „wettfreie Zeit“ ja für die Suche nach dem passenden Wettanbieter nutzen und den ein oder anderen Neukundenbonus einsacken – doch dazu im Folgenden etwas </w:t>
      </w:r>
      <w:proofErr w:type="gramStart"/>
      <w:r>
        <w:rPr>
          <w:rFonts w:ascii="Verdana" w:hAnsi="Verdana"/>
          <w:color w:val="333333"/>
          <w:shd w:val="clear" w:color="auto" w:fill="FFFFFF"/>
        </w:rPr>
        <w:t>mehr!&lt;</w:t>
      </w:r>
      <w:proofErr w:type="gramEnd"/>
      <w:r>
        <w:rPr>
          <w:rFonts w:ascii="Verdana" w:hAnsi="Verdana"/>
          <w:color w:val="333333"/>
          <w:shd w:val="clear" w:color="auto" w:fill="FFFFFF"/>
        </w:rPr>
        <w:t>/p&gt;</w:t>
      </w:r>
    </w:p>
    <w:p w14:paraId="4C3B186D" w14:textId="77777777" w:rsidR="008073CB" w:rsidRDefault="008073CB" w:rsidP="009B6544">
      <w:pPr>
        <w:rPr>
          <w:rFonts w:ascii="Verdana" w:hAnsi="Verdana"/>
          <w:color w:val="333333"/>
          <w:shd w:val="clear" w:color="auto" w:fill="FFFFFF"/>
        </w:rPr>
      </w:pPr>
    </w:p>
    <w:p w14:paraId="086DE87A" w14:textId="4AEEB70D" w:rsidR="008073CB" w:rsidRDefault="008073CB" w:rsidP="009B6544">
      <w:pPr>
        <w:rPr>
          <w:rFonts w:ascii="Verdana" w:hAnsi="Verdana"/>
          <w:color w:val="333333"/>
          <w:shd w:val="clear" w:color="auto" w:fill="FFFFFF"/>
        </w:rPr>
      </w:pPr>
      <w:r>
        <w:rPr>
          <w:rFonts w:ascii="Verdana" w:hAnsi="Verdana"/>
          <w:color w:val="333333"/>
          <w:shd w:val="clear" w:color="auto" w:fill="FFFFFF"/>
        </w:rPr>
        <w:t xml:space="preserve">&lt;h2&gt;Hier suchst Du </w:t>
      </w:r>
      <w:r w:rsidR="00014262">
        <w:rPr>
          <w:rFonts w:ascii="Verdana" w:hAnsi="Verdana"/>
          <w:color w:val="333333"/>
          <w:shd w:val="clear" w:color="auto" w:fill="FFFFFF"/>
        </w:rPr>
        <w:t>D</w:t>
      </w:r>
      <w:r>
        <w:rPr>
          <w:rFonts w:ascii="Verdana" w:hAnsi="Verdana"/>
          <w:color w:val="333333"/>
          <w:shd w:val="clear" w:color="auto" w:fill="FFFFFF"/>
        </w:rPr>
        <w:t>ir in Zeiten von Corona den passenden Anbieter aus&lt;/h2&gt;</w:t>
      </w:r>
      <w:r>
        <w:rPr>
          <w:rFonts w:ascii="Verdana" w:hAnsi="Verdana"/>
          <w:color w:val="333333"/>
          <w:shd w:val="clear" w:color="auto" w:fill="FFFFFF"/>
        </w:rPr>
        <w:br/>
      </w:r>
    </w:p>
    <w:p w14:paraId="493EA224" w14:textId="782D4E45" w:rsidR="008073CB" w:rsidRDefault="008073CB" w:rsidP="009B6544">
      <w:pPr>
        <w:rPr>
          <w:rFonts w:ascii="Verdana" w:hAnsi="Verdana"/>
          <w:color w:val="333333"/>
          <w:shd w:val="clear" w:color="auto" w:fill="FFFFFF"/>
        </w:rPr>
      </w:pPr>
      <w:r>
        <w:rPr>
          <w:rFonts w:ascii="Verdana" w:hAnsi="Verdana"/>
          <w:color w:val="333333"/>
          <w:shd w:val="clear" w:color="auto" w:fill="FFFFFF"/>
        </w:rPr>
        <w:lastRenderedPageBreak/>
        <w:t>&lt;p&gt;</w:t>
      </w:r>
      <w:r w:rsidR="00014262">
        <w:rPr>
          <w:rFonts w:ascii="Verdana" w:hAnsi="Verdana"/>
          <w:color w:val="333333"/>
          <w:shd w:val="clear" w:color="auto" w:fill="FFFFFF"/>
        </w:rPr>
        <w:t xml:space="preserve">Wenngleich das Angebot an Sportwetten aktuell nicht besonders groß ist, gibt es für dich doch das ein oder andere Wettangebot ausländischer Ligen für verschiedene Sportarten, bei welchem Du mitunter interessante Quoten vorfinden kannst. Um Dir hierfür einen bestmöglichen Überblick zu erstellen, haben wir Dir das nach unserer Ansicht beste Portal für </w:t>
      </w:r>
      <w:r w:rsidR="00014262" w:rsidRPr="00014262">
        <w:rPr>
          <w:rFonts w:ascii="Verdana" w:hAnsi="Verdana"/>
          <w:color w:val="333333"/>
          <w:shd w:val="clear" w:color="auto" w:fill="FFFFFF"/>
        </w:rPr>
        <w:t xml:space="preserve">&lt;a </w:t>
      </w:r>
      <w:proofErr w:type="spellStart"/>
      <w:r w:rsidR="00014262" w:rsidRPr="00014262">
        <w:rPr>
          <w:rFonts w:ascii="Verdana" w:hAnsi="Verdana"/>
          <w:color w:val="333333"/>
          <w:shd w:val="clear" w:color="auto" w:fill="FFFFFF"/>
        </w:rPr>
        <w:t>href</w:t>
      </w:r>
      <w:proofErr w:type="spellEnd"/>
      <w:r w:rsidR="00014262" w:rsidRPr="00014262">
        <w:rPr>
          <w:rFonts w:ascii="Verdana" w:hAnsi="Verdana"/>
          <w:color w:val="333333"/>
          <w:shd w:val="clear" w:color="auto" w:fill="FFFFFF"/>
        </w:rPr>
        <w:t>="</w:t>
      </w:r>
      <w:hyperlink r:id="rId61" w:history="1">
        <w:r w:rsidR="00014262" w:rsidRPr="00077522">
          <w:rPr>
            <w:rStyle w:val="Hyperlink"/>
            <w:rFonts w:ascii="Verdana" w:hAnsi="Verdana"/>
            <w:shd w:val="clear" w:color="auto" w:fill="FFFFFF"/>
          </w:rPr>
          <w:t>https://ichwettedeutschland.de/</w:t>
        </w:r>
      </w:hyperlink>
      <w:r w:rsidR="00014262" w:rsidRPr="00014262">
        <w:rPr>
          <w:rFonts w:ascii="Verdana" w:hAnsi="Verdana"/>
          <w:color w:val="333333"/>
          <w:shd w:val="clear" w:color="auto" w:fill="FFFFFF"/>
        </w:rPr>
        <w:t>"&gt;</w:t>
      </w:r>
      <w:r w:rsidR="00014262">
        <w:rPr>
          <w:rFonts w:ascii="Verdana" w:hAnsi="Verdana"/>
          <w:color w:val="333333"/>
          <w:shd w:val="clear" w:color="auto" w:fill="FFFFFF"/>
        </w:rPr>
        <w:t>Sportwetten in Deutschland</w:t>
      </w:r>
      <w:r w:rsidR="00014262" w:rsidRPr="00014262">
        <w:rPr>
          <w:rFonts w:ascii="Verdana" w:hAnsi="Verdana"/>
          <w:color w:val="333333"/>
          <w:shd w:val="clear" w:color="auto" w:fill="FFFFFF"/>
        </w:rPr>
        <w:t>&lt;/a&gt;</w:t>
      </w:r>
      <w:r w:rsidR="00014262">
        <w:rPr>
          <w:rFonts w:ascii="Verdana" w:hAnsi="Verdana"/>
          <w:color w:val="333333"/>
          <w:shd w:val="clear" w:color="auto" w:fill="FFFFFF"/>
        </w:rPr>
        <w:t xml:space="preserve"> herausgesucht. Hier findest Du allerlei Informationen bezüglich der Sportwetten-Thematik in den Sportarten Fußball, Handball sowie Basketball und Eishockey und findest zudem alle namhaften Buchmacher und deren besonders Wettangebot in puncto Neukundenbonus, Wettbonus und Gratiswetten. Bei vielen Anbietern erhältst Du aktuell nämlich bis zu 150 Euro </w:t>
      </w:r>
      <w:proofErr w:type="spellStart"/>
      <w:r w:rsidR="00014262">
        <w:rPr>
          <w:rFonts w:ascii="Verdana" w:hAnsi="Verdana"/>
          <w:color w:val="333333"/>
          <w:shd w:val="clear" w:color="auto" w:fill="FFFFFF"/>
        </w:rPr>
        <w:t>Sportwettenbonus</w:t>
      </w:r>
      <w:proofErr w:type="spellEnd"/>
      <w:r w:rsidR="00014262">
        <w:rPr>
          <w:rFonts w:ascii="Verdana" w:hAnsi="Verdana"/>
          <w:color w:val="333333"/>
          <w:shd w:val="clear" w:color="auto" w:fill="FFFFFF"/>
        </w:rPr>
        <w:t xml:space="preserve"> sowie Einzahlungsboni für Neukunden und risikofreie Wetten mit bis zu 100 Euro Wetteinsatz. Verschaffe Dir darüber gern auch selbst mal ein </w:t>
      </w:r>
      <w:proofErr w:type="gramStart"/>
      <w:r w:rsidR="00014262">
        <w:rPr>
          <w:rFonts w:ascii="Verdana" w:hAnsi="Verdana"/>
          <w:color w:val="333333"/>
          <w:shd w:val="clear" w:color="auto" w:fill="FFFFFF"/>
        </w:rPr>
        <w:t>Bild!&lt;</w:t>
      </w:r>
      <w:proofErr w:type="gramEnd"/>
      <w:r w:rsidR="00014262">
        <w:rPr>
          <w:rFonts w:ascii="Verdana" w:hAnsi="Verdana"/>
          <w:color w:val="333333"/>
          <w:shd w:val="clear" w:color="auto" w:fill="FFFFFF"/>
        </w:rPr>
        <w:t>/p&gt;</w:t>
      </w:r>
    </w:p>
    <w:p w14:paraId="3E53395D" w14:textId="19CC897E" w:rsidR="00014262" w:rsidRDefault="00014262" w:rsidP="009B6544">
      <w:pPr>
        <w:rPr>
          <w:rFonts w:ascii="Verdana" w:hAnsi="Verdana"/>
          <w:color w:val="333333"/>
          <w:shd w:val="clear" w:color="auto" w:fill="FFFFFF"/>
        </w:rPr>
      </w:pPr>
    </w:p>
    <w:p w14:paraId="1E5E6A64" w14:textId="77777777" w:rsidR="00014262" w:rsidRDefault="00014262" w:rsidP="00014262">
      <w:pPr>
        <w:rPr>
          <w:rFonts w:ascii="Verdana" w:hAnsi="Verdana"/>
          <w:color w:val="333333"/>
          <w:sz w:val="17"/>
          <w:szCs w:val="17"/>
        </w:rPr>
      </w:pPr>
    </w:p>
    <w:p w14:paraId="6B69F2F0" w14:textId="77777777" w:rsidR="003C5A58" w:rsidRDefault="00014262" w:rsidP="00014262">
      <w:pPr>
        <w:rPr>
          <w:rFonts w:ascii="Verdana" w:hAnsi="Verdana"/>
          <w:color w:val="333333"/>
          <w:sz w:val="17"/>
          <w:szCs w:val="17"/>
        </w:rPr>
      </w:pPr>
      <w:r>
        <w:rPr>
          <w:rFonts w:ascii="Verdana" w:hAnsi="Verdana"/>
          <w:noProof/>
          <w:color w:val="333333"/>
          <w:sz w:val="17"/>
          <w:szCs w:val="17"/>
        </w:rPr>
        <w:drawing>
          <wp:inline distT="0" distB="0" distL="0" distR="0" wp14:anchorId="0B285046" wp14:editId="6899861E">
            <wp:extent cx="5753100"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753100" cy="2343150"/>
                    </a:xfrm>
                    <a:prstGeom prst="rect">
                      <a:avLst/>
                    </a:prstGeom>
                    <a:noFill/>
                    <a:ln>
                      <a:noFill/>
                    </a:ln>
                  </pic:spPr>
                </pic:pic>
              </a:graphicData>
            </a:graphic>
          </wp:inline>
        </w:drawing>
      </w:r>
      <w:r w:rsidR="0083127E">
        <w:rPr>
          <w:rFonts w:ascii="Verdana" w:hAnsi="Verdana"/>
          <w:color w:val="333333"/>
          <w:sz w:val="17"/>
          <w:szCs w:val="17"/>
        </w:rPr>
        <w:br/>
      </w:r>
    </w:p>
    <w:p w14:paraId="6EB29327" w14:textId="21D8DE3C" w:rsidR="00EB5CC2" w:rsidRPr="00EB5CC2" w:rsidRDefault="003C5A58" w:rsidP="00014262">
      <w:pPr>
        <w:rPr>
          <w:rFonts w:ascii="inherit" w:eastAsia="Times New Roman" w:hAnsi="inherit" w:cs="Times New Roman"/>
          <w:color w:val="373A3C"/>
          <w:sz w:val="24"/>
          <w:szCs w:val="24"/>
          <w:lang w:eastAsia="de-DE"/>
        </w:rPr>
      </w:pPr>
      <w:r>
        <w:rPr>
          <w:rFonts w:ascii="Verdana" w:hAnsi="Verdana"/>
          <w:color w:val="333333"/>
          <w:shd w:val="clear" w:color="auto" w:fill="FFFFFF"/>
        </w:rPr>
        <w:t>Unsere Content Guidelines:</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Externe Links: 1 externer Trust-Link/Authority Link (nicht zu Wikipedia und auch keine Links zu Mitbewerbern)</w:t>
      </w:r>
      <w:r>
        <w:rPr>
          <w:rFonts w:ascii="Verdana" w:hAnsi="Verdana"/>
          <w:color w:val="333333"/>
          <w:sz w:val="17"/>
          <w:szCs w:val="17"/>
        </w:rPr>
        <w:br/>
      </w:r>
      <w:r>
        <w:rPr>
          <w:rFonts w:ascii="Verdana" w:hAnsi="Verdana"/>
          <w:color w:val="333333"/>
          <w:shd w:val="clear" w:color="auto" w:fill="FFFFFF"/>
        </w:rPr>
        <w:t xml:space="preserve">Internal Links: 1 interner Link innerhalb der Webseite (es dürfen keine Artikel genommen werden die </w:t>
      </w:r>
      <w:proofErr w:type="spellStart"/>
      <w:r>
        <w:rPr>
          <w:rFonts w:ascii="Verdana" w:hAnsi="Verdana"/>
          <w:color w:val="333333"/>
          <w:shd w:val="clear" w:color="auto" w:fill="FFFFFF"/>
        </w:rPr>
        <w:t>Affiliate</w:t>
      </w:r>
      <w:proofErr w:type="spellEnd"/>
      <w:r>
        <w:rPr>
          <w:rFonts w:ascii="Verdana" w:hAnsi="Verdana"/>
          <w:color w:val="333333"/>
          <w:shd w:val="clear" w:color="auto" w:fill="FFFFFF"/>
        </w:rPr>
        <w:t>-Links enthalten)</w:t>
      </w:r>
      <w:r>
        <w:rPr>
          <w:rFonts w:ascii="Verdana" w:hAnsi="Verdana"/>
          <w:color w:val="333333"/>
          <w:sz w:val="17"/>
          <w:szCs w:val="17"/>
        </w:rPr>
        <w:br/>
      </w:r>
      <w:r>
        <w:rPr>
          <w:rFonts w:ascii="Verdana" w:hAnsi="Verdana"/>
          <w:color w:val="333333"/>
          <w:shd w:val="clear" w:color="auto" w:fill="FFFFFF"/>
        </w:rPr>
        <w:t>Bilder: Bitte füge 1-2 Bilder in den Artikel ein. Bilder können kostenlos aus der Datenbank von https://pixabay.com/ genommen werden.</w:t>
      </w:r>
      <w:r>
        <w:rPr>
          <w:rFonts w:ascii="Verdana" w:hAnsi="Verdana"/>
          <w:color w:val="333333"/>
          <w:sz w:val="17"/>
          <w:szCs w:val="17"/>
        </w:rPr>
        <w:br/>
      </w:r>
      <w:proofErr w:type="spellStart"/>
      <w:r>
        <w:rPr>
          <w:rFonts w:ascii="Verdana" w:hAnsi="Verdana"/>
          <w:color w:val="333333"/>
          <w:shd w:val="clear" w:color="auto" w:fill="FFFFFF"/>
        </w:rPr>
        <w:t>Meta</w:t>
      </w:r>
      <w:proofErr w:type="spellEnd"/>
      <w:r>
        <w:rPr>
          <w:rFonts w:ascii="Verdana" w:hAnsi="Verdana"/>
          <w:color w:val="333333"/>
          <w:shd w:val="clear" w:color="auto" w:fill="FFFFFF"/>
        </w:rPr>
        <w:t xml:space="preserve"> Title - die Headline in den Google-Suchergebnissen (ca. 50 Zeichen): Mit dem Haupt-Keyword beginnen, wenn möglich. Soll einladend sein!</w:t>
      </w:r>
      <w:r>
        <w:rPr>
          <w:rFonts w:ascii="Verdana" w:hAnsi="Verdana"/>
          <w:color w:val="333333"/>
          <w:sz w:val="17"/>
          <w:szCs w:val="17"/>
        </w:rPr>
        <w:br/>
      </w:r>
      <w:proofErr w:type="spellStart"/>
      <w:r>
        <w:rPr>
          <w:rFonts w:ascii="Verdana" w:hAnsi="Verdana"/>
          <w:color w:val="333333"/>
          <w:shd w:val="clear" w:color="auto" w:fill="FFFFFF"/>
        </w:rPr>
        <w:t>Meta</w:t>
      </w:r>
      <w:proofErr w:type="spellEnd"/>
      <w:r>
        <w:rPr>
          <w:rFonts w:ascii="Verdana" w:hAnsi="Verdana"/>
          <w:color w:val="333333"/>
          <w:shd w:val="clear" w:color="auto" w:fill="FFFFFF"/>
        </w:rPr>
        <w:t xml:space="preserve"> Description - die Beschreibung unter der Headline (ca. 150 Zeichen): Soll den Inhalt des Artikels kurz wiedergeben. Auch hier sollte das Haupt-Keyword enthalten sein.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Wichtig zu beachten ist, dass der Text sich an die Ziel-Webseite/Blog zu 100% anpasst.</w:t>
      </w:r>
      <w:r>
        <w:rPr>
          <w:rFonts w:ascii="Verdana" w:hAnsi="Verdana"/>
          <w:color w:val="333333"/>
          <w:sz w:val="17"/>
          <w:szCs w:val="17"/>
        </w:rPr>
        <w:br/>
      </w:r>
      <w:r>
        <w:rPr>
          <w:rFonts w:ascii="Verdana" w:hAnsi="Verdana"/>
          <w:color w:val="333333"/>
          <w:shd w:val="clear" w:color="auto" w:fill="FFFFFF"/>
        </w:rPr>
        <w:t xml:space="preserve">- Auf das Link-Ziel muss natürlich auch achtgegeben werden. Am besten wird dazu die </w:t>
      </w:r>
      <w:proofErr w:type="spellStart"/>
      <w:r>
        <w:rPr>
          <w:rFonts w:ascii="Verdana" w:hAnsi="Verdana"/>
          <w:color w:val="333333"/>
          <w:shd w:val="clear" w:color="auto" w:fill="FFFFFF"/>
        </w:rPr>
        <w:t>LandingPage</w:t>
      </w:r>
      <w:proofErr w:type="spellEnd"/>
      <w:r>
        <w:rPr>
          <w:rFonts w:ascii="Verdana" w:hAnsi="Verdana"/>
          <w:color w:val="333333"/>
          <w:shd w:val="clear" w:color="auto" w:fill="FFFFFF"/>
        </w:rPr>
        <w:t xml:space="preserve"> (Link-Ziel) geöffnet und der Content</w:t>
      </w:r>
      <w:r>
        <w:rPr>
          <w:rFonts w:ascii="Verdana" w:hAnsi="Verdana"/>
          <w:color w:val="333333"/>
          <w:sz w:val="17"/>
          <w:szCs w:val="17"/>
        </w:rPr>
        <w:br/>
      </w:r>
      <w:r>
        <w:rPr>
          <w:rFonts w:ascii="Verdana" w:hAnsi="Verdana"/>
          <w:color w:val="333333"/>
          <w:shd w:val="clear" w:color="auto" w:fill="FFFFFF"/>
        </w:rPr>
        <w:t>- Ein Absatz MUSS komplett über die Haupt-</w:t>
      </w:r>
      <w:proofErr w:type="spellStart"/>
      <w:r>
        <w:rPr>
          <w:rFonts w:ascii="Verdana" w:hAnsi="Verdana"/>
          <w:color w:val="333333"/>
          <w:shd w:val="clear" w:color="auto" w:fill="FFFFFF"/>
        </w:rPr>
        <w:t>Keywörter</w:t>
      </w:r>
      <w:proofErr w:type="spellEnd"/>
      <w:r>
        <w:rPr>
          <w:rFonts w:ascii="Verdana" w:hAnsi="Verdana"/>
          <w:color w:val="333333"/>
          <w:shd w:val="clear" w:color="auto" w:fill="FFFFFF"/>
        </w:rPr>
        <w:t xml:space="preserve"> sein.</w:t>
      </w:r>
      <w:r>
        <w:rPr>
          <w:rFonts w:ascii="Verdana" w:hAnsi="Verdana"/>
          <w:color w:val="333333"/>
          <w:sz w:val="17"/>
          <w:szCs w:val="17"/>
        </w:rPr>
        <w:br/>
      </w:r>
      <w:r>
        <w:rPr>
          <w:rFonts w:ascii="Verdana" w:hAnsi="Verdana"/>
          <w:color w:val="333333"/>
          <w:shd w:val="clear" w:color="auto" w:fill="FFFFFF"/>
        </w:rPr>
        <w:lastRenderedPageBreak/>
        <w:t>- Keine Links in die Einleitung setzen. Ansonsten ist die Anordnung der Links frei wählbar und kann gerne variiert werden.</w:t>
      </w:r>
      <w:r>
        <w:rPr>
          <w:rFonts w:ascii="Verdana" w:hAnsi="Verdana"/>
          <w:color w:val="333333"/>
          <w:sz w:val="17"/>
          <w:szCs w:val="17"/>
        </w:rPr>
        <w:br/>
      </w:r>
      <w:r>
        <w:rPr>
          <w:rFonts w:ascii="Verdana" w:hAnsi="Verdana"/>
          <w:color w:val="333333"/>
          <w:shd w:val="clear" w:color="auto" w:fill="FFFFFF"/>
        </w:rPr>
        <w:t xml:space="preserve">- Bitte keine Zitate oder andere Beschreibungen 1:1 übernehmen. Wir wollen vermeiden, dass wir kein </w:t>
      </w:r>
      <w:proofErr w:type="spellStart"/>
      <w:r>
        <w:rPr>
          <w:rFonts w:ascii="Verdana" w:hAnsi="Verdana"/>
          <w:color w:val="333333"/>
          <w:shd w:val="clear" w:color="auto" w:fill="FFFFFF"/>
        </w:rPr>
        <w:t>duplicate</w:t>
      </w:r>
      <w:proofErr w:type="spellEnd"/>
      <w:r>
        <w:rPr>
          <w:rFonts w:ascii="Verdana" w:hAnsi="Verdana"/>
          <w:color w:val="333333"/>
          <w:shd w:val="clear" w:color="auto" w:fill="FFFFFF"/>
        </w:rPr>
        <w:t xml:space="preserve"> Content haben.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w:t>
      </w:r>
      <w:r>
        <w:rPr>
          <w:rFonts w:ascii="Verdana" w:hAnsi="Verdana"/>
          <w:color w:val="333333"/>
          <w:sz w:val="17"/>
          <w:szCs w:val="17"/>
        </w:rPr>
        <w:br/>
      </w:r>
      <w:r>
        <w:rPr>
          <w:rFonts w:ascii="Verdana" w:hAnsi="Verdana"/>
          <w:color w:val="333333"/>
          <w:shd w:val="clear" w:color="auto" w:fill="FFFFFF"/>
        </w:rPr>
        <w:t>Briefing - Inhalt/Aufbau:</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Grundsätzlich ist es wichtig, dass der Artikel einen Bezug zu dem Anker sowie </w:t>
      </w:r>
      <w:proofErr w:type="spellStart"/>
      <w:r>
        <w:rPr>
          <w:rFonts w:ascii="Verdana" w:hAnsi="Verdana"/>
          <w:color w:val="333333"/>
          <w:shd w:val="clear" w:color="auto" w:fill="FFFFFF"/>
        </w:rPr>
        <w:t>Linkziel</w:t>
      </w:r>
      <w:proofErr w:type="spellEnd"/>
      <w:r>
        <w:rPr>
          <w:rFonts w:ascii="Verdana" w:hAnsi="Verdana"/>
          <w:color w:val="333333"/>
          <w:shd w:val="clear" w:color="auto" w:fill="FFFFFF"/>
        </w:rPr>
        <w:t xml:space="preserve"> hat und natürlich inhaltlich zu der Webseite passt, auf der er veröffentlicht wird.</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Im besten Fall beinhaltet die Überschrift eines der Keywords aus dem Anker.</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Beispiel:</w:t>
      </w:r>
      <w:r>
        <w:rPr>
          <w:rFonts w:ascii="Verdana" w:hAnsi="Verdana"/>
          <w:color w:val="333333"/>
          <w:sz w:val="17"/>
          <w:szCs w:val="17"/>
        </w:rPr>
        <w:br/>
      </w:r>
      <w:r>
        <w:rPr>
          <w:rFonts w:ascii="Verdana" w:hAnsi="Verdana"/>
          <w:color w:val="333333"/>
          <w:shd w:val="clear" w:color="auto" w:fill="FFFFFF"/>
        </w:rPr>
        <w:t>Anker: Jackpot City Casino</w:t>
      </w:r>
      <w:r>
        <w:rPr>
          <w:rFonts w:ascii="Verdana" w:hAnsi="Verdana"/>
          <w:color w:val="333333"/>
          <w:sz w:val="17"/>
          <w:szCs w:val="17"/>
        </w:rPr>
        <w:br/>
      </w:r>
      <w:proofErr w:type="spellStart"/>
      <w:r>
        <w:rPr>
          <w:rFonts w:ascii="Verdana" w:hAnsi="Verdana"/>
          <w:color w:val="333333"/>
          <w:shd w:val="clear" w:color="auto" w:fill="FFFFFF"/>
        </w:rPr>
        <w:t>Linkziel</w:t>
      </w:r>
      <w:proofErr w:type="spellEnd"/>
      <w:r>
        <w:rPr>
          <w:rFonts w:ascii="Verdana" w:hAnsi="Verdana"/>
          <w:color w:val="333333"/>
          <w:shd w:val="clear" w:color="auto" w:fill="FFFFFF"/>
        </w:rPr>
        <w:t xml:space="preserve">: Testbericht zu </w:t>
      </w:r>
      <w:proofErr w:type="spellStart"/>
      <w:r>
        <w:rPr>
          <w:rFonts w:ascii="Verdana" w:hAnsi="Verdana"/>
          <w:color w:val="333333"/>
          <w:shd w:val="clear" w:color="auto" w:fill="FFFFFF"/>
        </w:rPr>
        <w:t>Jackpotcity</w:t>
      </w:r>
      <w:proofErr w:type="spellEnd"/>
      <w:r>
        <w:rPr>
          <w:rFonts w:ascii="Verdana" w:hAnsi="Verdana"/>
          <w:color w:val="333333"/>
          <w:shd w:val="clear" w:color="auto" w:fill="FFFFFF"/>
        </w:rPr>
        <w:t xml:space="preserve"> Casino</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Überschrift H1 = Was macht Jackpot City in Deutschland so erfolgreich?</w:t>
      </w:r>
      <w:r>
        <w:rPr>
          <w:rFonts w:ascii="Verdana" w:hAnsi="Verdana"/>
          <w:color w:val="333333"/>
          <w:sz w:val="17"/>
          <w:szCs w:val="17"/>
        </w:rPr>
        <w:br/>
      </w:r>
      <w:r>
        <w:rPr>
          <w:rFonts w:ascii="Verdana" w:hAnsi="Verdana"/>
          <w:color w:val="333333"/>
          <w:shd w:val="clear" w:color="auto" w:fill="FFFFFF"/>
        </w:rPr>
        <w:t>Überschrift H1 = Jackpot City bekannt aus TV und Radio</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Wenn die Überschrift/Thema eher generell ist, dann sollte es zumindest einen ganzen Absatz zum Jackpot City Casino geben mit einem Untertitel versehen.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Beispiel:</w:t>
      </w:r>
      <w:r>
        <w:rPr>
          <w:rFonts w:ascii="Verdana" w:hAnsi="Verdana"/>
          <w:color w:val="333333"/>
          <w:sz w:val="17"/>
          <w:szCs w:val="17"/>
        </w:rPr>
        <w:br/>
      </w:r>
      <w:r>
        <w:rPr>
          <w:rFonts w:ascii="Verdana" w:hAnsi="Verdana"/>
          <w:color w:val="333333"/>
          <w:shd w:val="clear" w:color="auto" w:fill="FFFFFF"/>
        </w:rPr>
        <w:t>Artikel Thema: Die 5 beliebtesten Freizeitbeschäftigungen im Internet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Überschrift H2 = Jackpot City Casino schafft es auf den 4. Platz</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Wichtig ist hier auch der Inhalt des Absatzes, denn der macht ganz klar den Unterschied aus, wenn es um die Relevanz und </w:t>
      </w:r>
      <w:proofErr w:type="spellStart"/>
      <w:r>
        <w:rPr>
          <w:rFonts w:ascii="Verdana" w:hAnsi="Verdana"/>
          <w:color w:val="333333"/>
          <w:shd w:val="clear" w:color="auto" w:fill="FFFFFF"/>
        </w:rPr>
        <w:t>contextuale</w:t>
      </w:r>
      <w:proofErr w:type="spellEnd"/>
      <w:r>
        <w:rPr>
          <w:rFonts w:ascii="Verdana" w:hAnsi="Verdana"/>
          <w:color w:val="333333"/>
          <w:shd w:val="clear" w:color="auto" w:fill="FFFFFF"/>
        </w:rPr>
        <w:t xml:space="preserve"> Brücke geht. Oftmals liest man dann allgemeine Infos zu dem bestimmten Casino, was auch teilweise passt. Jedoch sollte man hier eher spezifisch sein.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Hier mal ein gutes Textbeispiel, da hier der Anker nicht irreführend ist und neben allg. Informationen auf Blackjack eingegangen wird. Also sehr spezifische Details zum Casino und die richtigen Details aufgeführt, nämlich „</w:t>
      </w:r>
      <w:proofErr w:type="spellStart"/>
      <w:r>
        <w:rPr>
          <w:rFonts w:ascii="Verdana" w:hAnsi="Verdana"/>
          <w:color w:val="333333"/>
          <w:shd w:val="clear" w:color="auto" w:fill="FFFFFF"/>
        </w:rPr>
        <w:t>blackjack</w:t>
      </w:r>
      <w:proofErr w:type="spellEnd"/>
      <w:r>
        <w:rPr>
          <w:rFonts w:ascii="Verdana" w:hAnsi="Verdana"/>
          <w:color w:val="333333"/>
          <w:shd w:val="clear" w:color="auto" w:fill="FFFFFF"/>
        </w:rPr>
        <w:t>“. (in grün markiert) Es sollte natürlich wirken und sinnvoll, dass dieser Anker + Link-Ziel gewählt wurde.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Briefing - Tonalität: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Die Tonqualität soll sich der Webseite anpassen, auf welcher der Artikel veröffentlicht wird.</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lastRenderedPageBreak/>
        <w:t>- Gleiches für den Aufbau des Artikels: Wenn die Seite bspw. Top 10-Listen hat, bräuchten wir auch einen Artikel in Listenform, damit sich dieser Artikel nahtlos in die Plattform anpasst.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 Auch auf </w:t>
      </w:r>
      <w:proofErr w:type="spellStart"/>
      <w:r>
        <w:rPr>
          <w:rFonts w:ascii="Verdana" w:hAnsi="Verdana"/>
          <w:color w:val="333333"/>
          <w:shd w:val="clear" w:color="auto" w:fill="FFFFFF"/>
        </w:rPr>
        <w:t>Social</w:t>
      </w:r>
      <w:proofErr w:type="spellEnd"/>
      <w:r>
        <w:rPr>
          <w:rFonts w:ascii="Verdana" w:hAnsi="Verdana"/>
          <w:color w:val="333333"/>
          <w:shd w:val="clear" w:color="auto" w:fill="FFFFFF"/>
        </w:rPr>
        <w:t xml:space="preserve"> Media wie Facebook oder Twitter muss geachtet werden, falls die Seite viel damit arbeitet.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Auf z.B. https://www.evergreenmedia.at/ratgeber/seo-texte-schreiben/ findest du noch weitere nützliche Tipps für SEO-Texte.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Und falls etwas nicht klar sein sollte, stehe ich gerne für Fragen zur Verfügung :)</w:t>
      </w:r>
      <w:r w:rsidR="0083127E">
        <w:rPr>
          <w:rFonts w:ascii="Verdana" w:hAnsi="Verdana"/>
          <w:color w:val="333333"/>
          <w:sz w:val="17"/>
          <w:szCs w:val="17"/>
        </w:rPr>
        <w:br/>
      </w:r>
    </w:p>
    <w:p w14:paraId="25484FBB" w14:textId="0CFC8416" w:rsidR="00EB5CC2" w:rsidRDefault="00EB5CC2" w:rsidP="00EB5CC2">
      <w:pPr>
        <w:rPr>
          <w:rFonts w:ascii="Verdana" w:hAnsi="Verdana"/>
          <w:color w:val="333333"/>
          <w:shd w:val="clear" w:color="auto" w:fill="FFFFFF"/>
        </w:rPr>
      </w:pPr>
    </w:p>
    <w:sectPr w:rsidR="00EB5C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Quicksand">
    <w:panose1 w:val="02070303000000060000"/>
    <w:charset w:val="00"/>
    <w:family w:val="roman"/>
    <w:notTrueType/>
    <w:pitch w:val="variable"/>
    <w:sig w:usb0="A00000AF" w:usb1="00000008" w:usb2="00000000" w:usb3="00000000" w:csb0="00000111" w:csb1="00000000"/>
  </w:font>
  <w:font w:name="Muli on dm">
    <w:altName w:val="Cambria"/>
    <w:panose1 w:val="00000000000000000000"/>
    <w:charset w:val="00"/>
    <w:family w:val="roman"/>
    <w:notTrueType/>
    <w:pitch w:val="default"/>
  </w:font>
  <w:font w:name="&amp;quo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F52DF"/>
    <w:multiLevelType w:val="multilevel"/>
    <w:tmpl w:val="EE188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926CAF"/>
    <w:multiLevelType w:val="multilevel"/>
    <w:tmpl w:val="92DC8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94271C"/>
    <w:multiLevelType w:val="multilevel"/>
    <w:tmpl w:val="3432F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3B40E6"/>
    <w:multiLevelType w:val="multilevel"/>
    <w:tmpl w:val="12106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6552F9"/>
    <w:multiLevelType w:val="multilevel"/>
    <w:tmpl w:val="DBA4B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14"/>
  </w:num>
  <w:num w:numId="3">
    <w:abstractNumId w:val="19"/>
  </w:num>
  <w:num w:numId="4">
    <w:abstractNumId w:val="8"/>
  </w:num>
  <w:num w:numId="5">
    <w:abstractNumId w:val="3"/>
  </w:num>
  <w:num w:numId="6">
    <w:abstractNumId w:val="27"/>
  </w:num>
  <w:num w:numId="7">
    <w:abstractNumId w:val="24"/>
  </w:num>
  <w:num w:numId="8">
    <w:abstractNumId w:val="15"/>
  </w:num>
  <w:num w:numId="9">
    <w:abstractNumId w:val="0"/>
  </w:num>
  <w:num w:numId="10">
    <w:abstractNumId w:val="21"/>
  </w:num>
  <w:num w:numId="11">
    <w:abstractNumId w:val="17"/>
  </w:num>
  <w:num w:numId="12">
    <w:abstractNumId w:val="12"/>
  </w:num>
  <w:num w:numId="13">
    <w:abstractNumId w:val="22"/>
  </w:num>
  <w:num w:numId="14">
    <w:abstractNumId w:val="20"/>
  </w:num>
  <w:num w:numId="15">
    <w:abstractNumId w:val="28"/>
  </w:num>
  <w:num w:numId="16">
    <w:abstractNumId w:val="30"/>
  </w:num>
  <w:num w:numId="17">
    <w:abstractNumId w:val="1"/>
  </w:num>
  <w:num w:numId="18">
    <w:abstractNumId w:val="2"/>
  </w:num>
  <w:num w:numId="19">
    <w:abstractNumId w:val="26"/>
  </w:num>
  <w:num w:numId="20">
    <w:abstractNumId w:val="16"/>
  </w:num>
  <w:num w:numId="21">
    <w:abstractNumId w:val="18"/>
  </w:num>
  <w:num w:numId="22">
    <w:abstractNumId w:val="10"/>
  </w:num>
  <w:num w:numId="23">
    <w:abstractNumId w:val="13"/>
  </w:num>
  <w:num w:numId="24">
    <w:abstractNumId w:val="25"/>
  </w:num>
  <w:num w:numId="25">
    <w:abstractNumId w:val="11"/>
  </w:num>
  <w:num w:numId="26">
    <w:abstractNumId w:val="6"/>
  </w:num>
  <w:num w:numId="27">
    <w:abstractNumId w:val="9"/>
  </w:num>
  <w:num w:numId="28">
    <w:abstractNumId w:val="7"/>
  </w:num>
  <w:num w:numId="29">
    <w:abstractNumId w:val="5"/>
  </w:num>
  <w:num w:numId="30">
    <w:abstractNumId w:val="2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C5A58"/>
    <w:rsid w:val="003D1264"/>
    <w:rsid w:val="003D6728"/>
    <w:rsid w:val="003D6EF0"/>
    <w:rsid w:val="003E1A08"/>
    <w:rsid w:val="003E45FB"/>
    <w:rsid w:val="003F0F9A"/>
    <w:rsid w:val="003F19B7"/>
    <w:rsid w:val="003F1C0E"/>
    <w:rsid w:val="003F69B1"/>
    <w:rsid w:val="003F786B"/>
    <w:rsid w:val="0040138C"/>
    <w:rsid w:val="0040222C"/>
    <w:rsid w:val="00405C32"/>
    <w:rsid w:val="004065EF"/>
    <w:rsid w:val="0041122D"/>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5F43"/>
    <w:rsid w:val="00516A28"/>
    <w:rsid w:val="005204CA"/>
    <w:rsid w:val="0052264C"/>
    <w:rsid w:val="0053086F"/>
    <w:rsid w:val="00535269"/>
    <w:rsid w:val="00540F90"/>
    <w:rsid w:val="005478E8"/>
    <w:rsid w:val="00552F1B"/>
    <w:rsid w:val="005550EE"/>
    <w:rsid w:val="00557821"/>
    <w:rsid w:val="005624EA"/>
    <w:rsid w:val="005625ED"/>
    <w:rsid w:val="00563A0D"/>
    <w:rsid w:val="00567CD3"/>
    <w:rsid w:val="00570CA4"/>
    <w:rsid w:val="005737CC"/>
    <w:rsid w:val="00573B8D"/>
    <w:rsid w:val="005761C4"/>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40937"/>
    <w:rsid w:val="00850E64"/>
    <w:rsid w:val="00851BD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2111"/>
    <w:rsid w:val="008D25C1"/>
    <w:rsid w:val="008D265B"/>
    <w:rsid w:val="008D2F67"/>
    <w:rsid w:val="008D4695"/>
    <w:rsid w:val="008E25D0"/>
    <w:rsid w:val="008E7F2F"/>
    <w:rsid w:val="008F4B1B"/>
    <w:rsid w:val="00900222"/>
    <w:rsid w:val="00901792"/>
    <w:rsid w:val="0090344D"/>
    <w:rsid w:val="009034F3"/>
    <w:rsid w:val="00904D05"/>
    <w:rsid w:val="009057A9"/>
    <w:rsid w:val="009123D6"/>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B24A2"/>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7721A"/>
    <w:rsid w:val="00B80B62"/>
    <w:rsid w:val="00B82744"/>
    <w:rsid w:val="00B82904"/>
    <w:rsid w:val="00B85EA0"/>
    <w:rsid w:val="00B8643D"/>
    <w:rsid w:val="00B90081"/>
    <w:rsid w:val="00B90137"/>
    <w:rsid w:val="00B90506"/>
    <w:rsid w:val="00B92554"/>
    <w:rsid w:val="00B946FF"/>
    <w:rsid w:val="00B9483C"/>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5F67"/>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85994"/>
    <w:rsid w:val="00E91577"/>
    <w:rsid w:val="00E92EE3"/>
    <w:rsid w:val="00E93093"/>
    <w:rsid w:val="00E93EE4"/>
    <w:rsid w:val="00E97241"/>
    <w:rsid w:val="00EA000F"/>
    <w:rsid w:val="00EA05D3"/>
    <w:rsid w:val="00EA0ACF"/>
    <w:rsid w:val="00EA23AF"/>
    <w:rsid w:val="00EA5252"/>
    <w:rsid w:val="00EB2BFD"/>
    <w:rsid w:val="00EB3101"/>
    <w:rsid w:val="00EB3B27"/>
    <w:rsid w:val="00EB5CC2"/>
    <w:rsid w:val="00EB6421"/>
    <w:rsid w:val="00EC6553"/>
    <w:rsid w:val="00EC685E"/>
    <w:rsid w:val="00ED16B3"/>
    <w:rsid w:val="00EE2E59"/>
    <w:rsid w:val="00EE342F"/>
    <w:rsid w:val="00EE4084"/>
    <w:rsid w:val="00EE5251"/>
    <w:rsid w:val="00EE5872"/>
    <w:rsid w:val="00EF0CB8"/>
    <w:rsid w:val="00EF348A"/>
    <w:rsid w:val="00EF69E3"/>
    <w:rsid w:val="00F00E20"/>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arty.de/mottos-anlaesse/mottopartys/20er-charleston-gangster/830/casino-royal-poker-chip-set-las-vegas-150-stueck?c=351" TargetMode="External"/><Relationship Id="rId18" Type="http://schemas.openxmlformats.org/officeDocument/2006/relationships/hyperlink" Target="https://www.party.de/mottos-anlaesse/mottopartys/20er-charleston-gangster/2728/16er-set-poker-tournament-serviette-casino-33x33cm?c=351" TargetMode="External"/><Relationship Id="rId26" Type="http://schemas.openxmlformats.org/officeDocument/2006/relationships/hyperlink" Target="https://www.party.de/kostueme-zubehoer/themen-mottos/las-vegas/27971/party-krawatte-mit-dollarschein-motiv?c=8727" TargetMode="External"/><Relationship Id="rId39" Type="http://schemas.openxmlformats.org/officeDocument/2006/relationships/hyperlink" Target="https://tools.wmflabs.org/isin?language=de&amp;isin=DE0007472060" TargetMode="External"/><Relationship Id="rId21" Type="http://schemas.openxmlformats.org/officeDocument/2006/relationships/hyperlink" Target="https://www.party.de/kostueme-zubehoer/themen-mottos/las-vegas/" TargetMode="External"/><Relationship Id="rId34" Type="http://schemas.openxmlformats.org/officeDocument/2006/relationships/hyperlink" Target="https://de.wikipedia.org/wiki/Datei:Wirecard_dark(1).svg" TargetMode="External"/><Relationship Id="rId42" Type="http://schemas.openxmlformats.org/officeDocument/2006/relationships/hyperlink" Target="https://de.wikipedia.org/wiki/Aschheim" TargetMode="External"/><Relationship Id="rId47" Type="http://schemas.openxmlformats.org/officeDocument/2006/relationships/hyperlink" Target="https://de.wikipedia.org/wiki/Vorstand" TargetMode="External"/><Relationship Id="rId50" Type="http://schemas.openxmlformats.org/officeDocument/2006/relationships/hyperlink" Target="https://de.wikipedia.org/wiki/Susanne_Steidl" TargetMode="External"/><Relationship Id="rId55" Type="http://schemas.openxmlformats.org/officeDocument/2006/relationships/hyperlink" Target="https://de.wikipedia.org/wiki/Erl%C3%B6s" TargetMode="External"/><Relationship Id="rId63" Type="http://schemas.openxmlformats.org/officeDocument/2006/relationships/fontTable" Target="fontTable.xml"/><Relationship Id="rId7"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hyperlink" Target="https://www.party.de/mottos-anlaesse/mottopartys/20er-charleston-gangster/3244/8-casino-poker-runder-pappteller-25-4cm?c=351" TargetMode="External"/><Relationship Id="rId29" Type="http://schemas.openxmlformats.org/officeDocument/2006/relationships/hyperlink" Target="https://pixabay.com/de/photos/einkaufen-kreditkarte-shopping-2735735/" TargetMode="External"/><Relationship Id="rId11" Type="http://schemas.openxmlformats.org/officeDocument/2006/relationships/hyperlink" Target="https://www.party.de/mottos-anlaesse/mottopartys/20er-charleston-gangster/827/black-jack-spielfeld-tischdecke-casino-royal-94x182cm?c=351" TargetMode="External"/><Relationship Id="rId24" Type="http://schemas.openxmlformats.org/officeDocument/2006/relationships/hyperlink" Target="https://www.party.de/kostueme-zubehoer/themen-mottos/las-vegas/15646/glamour-frack-fuer-herren?c=8727" TargetMode="External"/><Relationship Id="rId32" Type="http://schemas.openxmlformats.org/officeDocument/2006/relationships/hyperlink" Target="https://www.onlinecasino-austria.at/zahlungsmethoden/neteller/" TargetMode="External"/><Relationship Id="rId37" Type="http://schemas.openxmlformats.org/officeDocument/2006/relationships/hyperlink" Target="https://de.wikipedia.org/wiki/Aktiengesellschaft_(Deutschland)" TargetMode="External"/><Relationship Id="rId40" Type="http://schemas.openxmlformats.org/officeDocument/2006/relationships/hyperlink" Target="https://de.wikipedia.org/wiki/Gr%C3%BCndung_(Recht)" TargetMode="External"/><Relationship Id="rId45" Type="http://schemas.openxmlformats.org/officeDocument/2006/relationships/hyperlink" Target="https://de.wikipedia.org/wiki/Deutschland" TargetMode="External"/><Relationship Id="rId53" Type="http://schemas.openxmlformats.org/officeDocument/2006/relationships/hyperlink" Target="https://de.wikipedia.org/wiki/Mitarbeiter" TargetMode="External"/><Relationship Id="rId58" Type="http://schemas.openxmlformats.org/officeDocument/2006/relationships/hyperlink" Target="https://de.wikipedia.org/wiki/Website" TargetMode="External"/><Relationship Id="rId5" Type="http://schemas.openxmlformats.org/officeDocument/2006/relationships/webSettings" Target="webSettings.xml"/><Relationship Id="rId61" Type="http://schemas.openxmlformats.org/officeDocument/2006/relationships/hyperlink" Target="https://ichwettedeutschland.de/" TargetMode="External"/><Relationship Id="rId19" Type="http://schemas.openxmlformats.org/officeDocument/2006/relationships/hyperlink" Target="https://www.party.de/mottos-anlaesse/mottopartys/20er-charleston-gangster/2165/casino-royal-streudeko-poker-nights?c=351" TargetMode="External"/><Relationship Id="rId14" Type="http://schemas.openxmlformats.org/officeDocument/2006/relationships/hyperlink" Target="https://www.party.de/mottos-anlaesse/mottopartys/20er-charleston-gangster/25140/spielgeld-dollarnoten?c=351" TargetMode="External"/><Relationship Id="rId22" Type="http://schemas.openxmlformats.org/officeDocument/2006/relationships/hyperlink" Target="https://www.party.de/kostueme-zubehoer/themen-mottos/gangster/17657/schwarzer-zylinder-hut-aus-satin?c=581" TargetMode="External"/><Relationship Id="rId27" Type="http://schemas.openxmlformats.org/officeDocument/2006/relationships/hyperlink" Target="https://www.party.de/kostueme-zubehoer/themen-mottos/hippies-70er/16497/glamour-showgirl-tanja-damenkostuem-silber?c=8727" TargetMode="External"/><Relationship Id="rId30" Type="http://schemas.openxmlformats.org/officeDocument/2006/relationships/hyperlink" Target="https://pixabay.com/de/photos/online-banking-bankgesch&#228;fte-bitcoin-4287684/" TargetMode="External"/><Relationship Id="rId35" Type="http://schemas.openxmlformats.org/officeDocument/2006/relationships/image" Target="media/image4.png"/><Relationship Id="rId43" Type="http://schemas.openxmlformats.org/officeDocument/2006/relationships/hyperlink" Target="https://de.wikipedia.org/wiki/Deutschland" TargetMode="External"/><Relationship Id="rId48" Type="http://schemas.openxmlformats.org/officeDocument/2006/relationships/hyperlink" Target="https://de.wikipedia.org/wiki/Markus_Braun_(Unternehmer)" TargetMode="External"/><Relationship Id="rId56" Type="http://schemas.openxmlformats.org/officeDocument/2006/relationships/hyperlink" Target="https://de.wikipedia.org/wiki/Wirecard" TargetMode="External"/><Relationship Id="rId64" Type="http://schemas.openxmlformats.org/officeDocument/2006/relationships/theme" Target="theme/theme1.xml"/><Relationship Id="rId8" Type="http://schemas.openxmlformats.org/officeDocument/2006/relationships/hyperlink" Target="https://pixabay.com/de/photos/papier-gef&#228;chert-stifte-buntstifte-2902327/" TargetMode="External"/><Relationship Id="rId51" Type="http://schemas.openxmlformats.org/officeDocument/2006/relationships/hyperlink" Target="https://de.wikipedia.org/wiki/Aufsichtsrat" TargetMode="External"/><Relationship Id="rId3" Type="http://schemas.openxmlformats.org/officeDocument/2006/relationships/styles" Target="styles.xml"/><Relationship Id="rId12" Type="http://schemas.openxmlformats.org/officeDocument/2006/relationships/hyperlink" Target="https://www.party.de/mottos-anlaesse/mottopartys/20er-charleston-gangster/828/casino-royal-goldmuenzen-tischdekoration?c=351" TargetMode="External"/><Relationship Id="rId17" Type="http://schemas.openxmlformats.org/officeDocument/2006/relationships/hyperlink" Target="https://www.party.de/mottos-anlaesse/mottopartys/20er-charleston-gangster/3217/8-poker-tournament-pappbecher-casino-266ml?c=351" TargetMode="External"/><Relationship Id="rId25" Type="http://schemas.openxmlformats.org/officeDocument/2006/relationships/hyperlink" Target="https://www.party.de/kostueme-zubehoer/themen-mottos/las-vegas/776/casino-royal-brille-vegas-silber?c=8727" TargetMode="External"/><Relationship Id="rId33" Type="http://schemas.openxmlformats.org/officeDocument/2006/relationships/image" Target="media/image3.png"/><Relationship Id="rId38" Type="http://schemas.openxmlformats.org/officeDocument/2006/relationships/hyperlink" Target="https://de.wikipedia.org/wiki/Internationale_Wertpapierkennnummer" TargetMode="External"/><Relationship Id="rId46" Type="http://schemas.openxmlformats.org/officeDocument/2006/relationships/hyperlink" Target="https://de.wikipedia.org/wiki/Unternehmensf%C3%BChrung" TargetMode="External"/><Relationship Id="rId59" Type="http://schemas.openxmlformats.org/officeDocument/2006/relationships/hyperlink" Target="https://www.wirecard.com/de" TargetMode="External"/><Relationship Id="rId20" Type="http://schemas.openxmlformats.org/officeDocument/2006/relationships/hyperlink" Target="https://www.party.de/mottos-anlaesse/mottopartys/20er-charleston-gangster/2558/24-tlg.-party-buffet-besteck-set-gold?c=351" TargetMode="External"/><Relationship Id="rId41" Type="http://schemas.openxmlformats.org/officeDocument/2006/relationships/hyperlink" Target="https://de.wikipedia.org/wiki/Sitz_(juristische_Person)" TargetMode="External"/><Relationship Id="rId54" Type="http://schemas.openxmlformats.org/officeDocument/2006/relationships/hyperlink" Target="https://de.wikipedia.org/wiki/Wirecard" TargetMode="External"/><Relationship Id="rId62"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hyperlink" Target="https://www.party.de/mottos-anlaesse/mottopartys/20er-charleston-gangster/3164/poker-tournament-tischdecke-casino-137x243cm?c=351" TargetMode="External"/><Relationship Id="rId23" Type="http://schemas.openxmlformats.org/officeDocument/2006/relationships/hyperlink" Target="https://www.party.de/kostueme-zubehoer/themen-mottos/las-vegas/41188/pokerface-herrenfrack?c=8727" TargetMode="External"/><Relationship Id="rId28" Type="http://schemas.openxmlformats.org/officeDocument/2006/relationships/hyperlink" Target="https://www.party.de/mottos-anlaesse/mottopartys/20er-charleston-gangster/2306/casino-royal-aufblasbare-xxl-wuerfel-rot-2-stueck" TargetMode="External"/><Relationship Id="rId36" Type="http://schemas.openxmlformats.org/officeDocument/2006/relationships/hyperlink" Target="https://de.wikipedia.org/wiki/Rechtsform" TargetMode="External"/><Relationship Id="rId49" Type="http://schemas.openxmlformats.org/officeDocument/2006/relationships/hyperlink" Target="https://de.wikipedia.org/wiki/Vorstandsvorsitzender" TargetMode="External"/><Relationship Id="rId57" Type="http://schemas.openxmlformats.org/officeDocument/2006/relationships/hyperlink" Target="https://de.wikipedia.org/wiki/Wirtschaftszweig" TargetMode="External"/><Relationship Id="rId10" Type="http://schemas.openxmlformats.org/officeDocument/2006/relationships/hyperlink" Target="https://www.party.de/mottos-anlaesse/mottopartys/20er-charleston-gangster/826/roulette-spielfeld-tischdecke-casino-royal-94x182cm?c=351" TargetMode="External"/><Relationship Id="rId31" Type="http://schemas.openxmlformats.org/officeDocument/2006/relationships/hyperlink" Target="https://www.onlinecasino-austria.at/zahlungsmethoden/neteller/" TargetMode="External"/><Relationship Id="rId44" Type="http://schemas.openxmlformats.org/officeDocument/2006/relationships/image" Target="media/image5.png"/><Relationship Id="rId52" Type="http://schemas.openxmlformats.org/officeDocument/2006/relationships/hyperlink" Target="https://de.wikipedia.org/wiki/Thomas_Eichelmann" TargetMode="External"/><Relationship Id="rId60" Type="http://schemas.openxmlformats.org/officeDocument/2006/relationships/hyperlink" Target="https://pixabay.com/de/photos/armdr&#252;cken-indian-wrestling-567950/" TargetMode="External"/><Relationship Id="rId4" Type="http://schemas.openxmlformats.org/officeDocument/2006/relationships/settings" Target="settings.xml"/><Relationship Id="rId9" Type="http://schemas.openxmlformats.org/officeDocument/2006/relationships/hyperlink" Target="https://www.party.de/mottos-anlaesse/mottopartys/20er-charleston-gangster/829/casino-royal-roulette-set?c=3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CE748-5713-403A-9D7A-B7FAE59ED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4504</Words>
  <Characters>28382</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765</cp:revision>
  <dcterms:created xsi:type="dcterms:W3CDTF">2020-03-02T10:25:00Z</dcterms:created>
  <dcterms:modified xsi:type="dcterms:W3CDTF">2020-05-05T16:03:00Z</dcterms:modified>
</cp:coreProperties>
</file>