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810CB" w14:textId="58015843" w:rsidR="00D377F7" w:rsidRDefault="0010328E" w:rsidP="0010328E">
      <w:pPr>
        <w:rPr>
          <w:rFonts w:ascii="Verdana" w:hAnsi="Verdana"/>
          <w:color w:val="333333"/>
          <w:sz w:val="17"/>
          <w:szCs w:val="17"/>
          <w:shd w:val="clear" w:color="auto" w:fill="FFFFFF"/>
        </w:rPr>
      </w:pPr>
      <w:r w:rsidRPr="0010328E">
        <w:rPr>
          <w:rFonts w:ascii="Verdana" w:hAnsi="Verdana"/>
          <w:color w:val="333333"/>
          <w:sz w:val="17"/>
          <w:szCs w:val="17"/>
          <w:highlight w:val="yellow"/>
          <w:shd w:val="clear" w:color="auto" w:fill="FFFFFF"/>
        </w:rPr>
        <w:t>bitte schreiben Sie einen informativen und erklärenden Text für: Webseite Immobilienmakler.</w:t>
      </w:r>
      <w:r w:rsidRPr="0010328E">
        <w:rPr>
          <w:rFonts w:ascii="Verdana" w:hAnsi="Verdana"/>
          <w:color w:val="333333"/>
          <w:sz w:val="17"/>
          <w:szCs w:val="17"/>
          <w:highlight w:val="yellow"/>
        </w:rPr>
        <w:br/>
      </w:r>
      <w:r w:rsidRPr="0010328E">
        <w:rPr>
          <w:rFonts w:ascii="Verdana" w:hAnsi="Verdana"/>
          <w:color w:val="333333"/>
          <w:sz w:val="17"/>
          <w:szCs w:val="17"/>
          <w:highlight w:val="yellow"/>
          <w:shd w:val="clear" w:color="auto" w:fill="FFFFFF"/>
        </w:rPr>
        <w:t>Der Text wird auf der folgenden Website veröffentlicht: www.bellereve.de</w:t>
      </w:r>
      <w:r>
        <w:rPr>
          <w:rFonts w:ascii="Verdana" w:hAnsi="Verdana"/>
          <w:color w:val="333333"/>
          <w:sz w:val="17"/>
          <w:szCs w:val="17"/>
        </w:rPr>
        <w:br/>
      </w:r>
    </w:p>
    <w:p w14:paraId="625EA608" w14:textId="385D9530" w:rsidR="0010328E" w:rsidRDefault="0010328E" w:rsidP="0010328E">
      <w:pPr>
        <w:rPr>
          <w:rFonts w:ascii="Verdana" w:hAnsi="Verdana"/>
          <w:color w:val="333333"/>
          <w:sz w:val="15"/>
          <w:szCs w:val="15"/>
          <w:shd w:val="clear" w:color="auto" w:fill="FFFFFF"/>
        </w:rPr>
      </w:pPr>
      <w:r>
        <w:rPr>
          <w:rFonts w:ascii="Verdana" w:hAnsi="Verdana"/>
          <w:color w:val="333333"/>
          <w:sz w:val="15"/>
          <w:szCs w:val="15"/>
          <w:shd w:val="clear" w:color="auto" w:fill="FFFFFF"/>
        </w:rPr>
        <w:t>Webseiten-Text: Investment</w:t>
      </w:r>
    </w:p>
    <w:p w14:paraId="79312D53" w14:textId="02FDE5C6" w:rsidR="0010328E" w:rsidRDefault="0010328E" w:rsidP="0010328E">
      <w:r>
        <w:t>570 Wörter</w:t>
      </w:r>
    </w:p>
    <w:p w14:paraId="3D822C28" w14:textId="77777777" w:rsidR="00EF314D" w:rsidRDefault="00EF314D" w:rsidP="0010328E">
      <w:r>
        <w:t>&lt;h1&gt;Fachkompetente &lt;strong&gt;Immobilienbewertungen&lt;/strong&gt; im Großraum &lt;strong&gt;Hamburg&lt;/strong&gt; und Umgebung – unsere Leistungen für Sie&lt;/h1&gt;</w:t>
      </w:r>
    </w:p>
    <w:p w14:paraId="767A94C4" w14:textId="77777777" w:rsidR="00EF314D" w:rsidRDefault="00EF314D" w:rsidP="0010328E"/>
    <w:p w14:paraId="6164841E" w14:textId="3C42AD8C" w:rsidR="00EF314D" w:rsidRDefault="00EF314D" w:rsidP="0010328E">
      <w:r>
        <w:t>&lt;p&gt;Wir sind ein langjährig erfahrenes &lt;strong&gt;Immobilienmaklerbüro&lt;/strong&gt; inmitten der &lt;strong&gt;Hansestadt Hamburg&lt;/strong&gt; und bieten unseren Kunden bereits seit vielen Jahren einen vollumfänglichen &lt;strong&gt;Service&lt;/strong&gt; rund um die Thematiken &lt;strong&gt;Immobilienverkauf&lt;/strong&gt; sowie &lt;strong&gt;Immobilienvermietung&lt;/strong&gt; von privaten und gewerblichen Objekten innerhalb des &lt;strong&gt;Großraums Hamburg&lt;/strong&gt; sowie dessen unmittelbaren Umgebung. Eine professionell durchgeführte &lt;strong&gt;Immobilienbewertung&lt;/strong&gt; stellt vielerorts der erste Schritt auf dem Weg zum &lt;strong&gt;Verkauf&lt;/strong&gt; oder zur &lt;strong&gt;Vermietung&lt;/strong&gt; der entsprechenden Immobilie dar. Denn eine Immobilienbewertung gibt Auskunft über den &lt;strong&gt;Verkehrswert&lt;/strong&gt; einer Immobilie. Dieser dient wiederum als Grundlage zur Ermittlung eines adäquaten Verkaufspreises. Weiterhin dient der &lt;strong&gt;Wert&lt;/strong&gt; einer Immobilie aber auch als Maßzahl für die damit erzielbare &lt;strong&gt;Kaltmiete&lt;/strong&gt;. Das Stichwort lautet hierfür: &lt;strong&gt;Vervielfältiger&lt;/strong&gt;. In den nun folgenden Abschnitten erfahren Sie daher alles zum Thema &lt;strong&gt;Immobilienbewertung&lt;/strong&gt; und &lt;strong&gt;Bewertungsverfahren&lt;/strong&gt; sowie wie wir Ihnen hinsichtlich dieser Thematiken weiterhelfen können.&lt;/p&gt;</w:t>
      </w:r>
    </w:p>
    <w:p w14:paraId="65089AD1" w14:textId="16281E4B" w:rsidR="00EF314D" w:rsidRDefault="00EF314D" w:rsidP="0010328E"/>
    <w:p w14:paraId="1C1ED8F9" w14:textId="0D4DC8DC" w:rsidR="00EF314D" w:rsidRDefault="00EF314D" w:rsidP="0010328E">
      <w:r>
        <w:t>&lt;h2&gt;Lassen Sie bei uns verschiedene &lt;strong&gt;Immobilienbewertungsverfahren&lt;/strong&gt; durchführen&lt;/h2&gt;</w:t>
      </w:r>
    </w:p>
    <w:p w14:paraId="7C1F56D7" w14:textId="59537BC7" w:rsidR="00EF314D" w:rsidRDefault="00EF314D" w:rsidP="0010328E"/>
    <w:p w14:paraId="72C05CED" w14:textId="51D45E8E" w:rsidR="00EF314D" w:rsidRDefault="00EF314D" w:rsidP="0010328E">
      <w:r>
        <w:t>&lt;p&gt;</w:t>
      </w:r>
      <w:r w:rsidR="009F544B">
        <w:t>Grundsätzlich kann eine &lt;strong&gt;Immobilienbewertung&lt;/strong&gt; anhand verschiedener &lt;strong&gt;Bewertungsverfahren&lt;/strong&gt; durchgeführt werden. Zur Auswahl stehen hier folgende Verfahren:&lt;/p&gt;</w:t>
      </w:r>
    </w:p>
    <w:p w14:paraId="5B3C3C7C" w14:textId="30E94527" w:rsidR="009F544B" w:rsidRDefault="009F544B" w:rsidP="0010328E"/>
    <w:p w14:paraId="000EB66C" w14:textId="1701C5B7" w:rsidR="009F544B" w:rsidRDefault="009F544B" w:rsidP="0010328E">
      <w:r>
        <w:t>&lt;</w:t>
      </w:r>
      <w:proofErr w:type="spellStart"/>
      <w:r>
        <w:t>ol</w:t>
      </w:r>
      <w:proofErr w:type="spellEnd"/>
      <w:r>
        <w:t>&gt;</w:t>
      </w:r>
    </w:p>
    <w:p w14:paraId="3A0AAC50" w14:textId="373CB723" w:rsidR="009F544B" w:rsidRDefault="009F544B" w:rsidP="0010328E">
      <w:r>
        <w:t>&lt;li&gt;</w:t>
      </w:r>
      <w:proofErr w:type="gramStart"/>
      <w:r>
        <w:t>das</w:t>
      </w:r>
      <w:proofErr w:type="gramEnd"/>
      <w:r>
        <w:t xml:space="preserve"> &lt;strong&gt;Vergleichswertverfahren&lt;/strong&gt;&lt;/li&gt;</w:t>
      </w:r>
    </w:p>
    <w:p w14:paraId="296F66D4" w14:textId="21F69F57" w:rsidR="009F544B" w:rsidRDefault="009F544B" w:rsidP="0010328E">
      <w:r>
        <w:t>&lt;li&gt;</w:t>
      </w:r>
      <w:proofErr w:type="gramStart"/>
      <w:r>
        <w:t>das</w:t>
      </w:r>
      <w:proofErr w:type="gramEnd"/>
      <w:r>
        <w:t xml:space="preserve"> &lt;strong&gt;Sachwertverfahren&lt;/strong&gt;&lt;/li&gt;</w:t>
      </w:r>
    </w:p>
    <w:p w14:paraId="0D4B88DA" w14:textId="44A4C8FB" w:rsidR="009F544B" w:rsidRDefault="009F544B" w:rsidP="0010328E">
      <w:r>
        <w:t>&lt;li&gt;</w:t>
      </w:r>
      <w:proofErr w:type="gramStart"/>
      <w:r>
        <w:t>das</w:t>
      </w:r>
      <w:proofErr w:type="gramEnd"/>
      <w:r>
        <w:t xml:space="preserve"> &lt;strong&gt;Ertragswertverfahren&lt;/strong&gt;&lt;/li&gt;</w:t>
      </w:r>
    </w:p>
    <w:p w14:paraId="0A7702D6" w14:textId="5443C340" w:rsidR="009F544B" w:rsidRDefault="009F544B" w:rsidP="0010328E">
      <w:r>
        <w:t>&lt;/</w:t>
      </w:r>
      <w:proofErr w:type="spellStart"/>
      <w:r>
        <w:t>ol</w:t>
      </w:r>
      <w:proofErr w:type="spellEnd"/>
      <w:r>
        <w:t>&gt;</w:t>
      </w:r>
    </w:p>
    <w:p w14:paraId="46A649F6" w14:textId="747048CB" w:rsidR="009F544B" w:rsidRDefault="009F544B" w:rsidP="0010328E"/>
    <w:p w14:paraId="2D6FA961" w14:textId="77777777" w:rsidR="0059575D" w:rsidRDefault="009F544B" w:rsidP="0010328E">
      <w:r>
        <w:t xml:space="preserve">&lt;p&gt;Beim &lt;strong&gt;&lt;u&gt;Vergleichswertverfahren&lt;/u&gt;&lt;/strong&gt; nimmt unser Team ähnliche Objekte im unmittelbaren Umkreis, beziehungsweise mit ähnlichen Ausstattungsmerkmalen in Augenschein und vergleich die erzielbaren &lt;strong&gt;Verkaufs-&lt;/strong&gt; oder &lt;strong&gt;Vermietungspreise&lt;/strong&gt; </w:t>
      </w:r>
      <w:r>
        <w:lastRenderedPageBreak/>
        <w:t xml:space="preserve">miteinander. Das &lt;strong&gt;&lt;u&gt;Sachwertverfahren&lt;/u&gt;&lt;/strong&gt; hingegen bezieht </w:t>
      </w:r>
      <w:r w:rsidR="0059575D">
        <w:t>auch &lt;strong&gt;nutzbare, bauliche Anlagen&lt;/strong&gt; sowie die &lt;strong&gt;Herstellungskosten&lt;/strong&gt; der sich auf dem Grundstück befindlichen Gebäude mit ein. Zu guter Letzt dient das &lt;strong&gt;&lt;u&gt;Ertragswertverfahren&lt;/u&gt;&lt;/strong&gt; in erster Linie der Wertermittlung von &lt;strong&gt;vermieteten Objekten&lt;/strong&gt;, weshalb hier der &lt;strong&gt;Renditeerwartung&lt;/strong&gt; und &lt;strong&gt;Marktsituation&lt;/strong&gt; miteinbezogen werden.&lt;/p&gt;</w:t>
      </w:r>
    </w:p>
    <w:p w14:paraId="367EEBF3" w14:textId="77777777" w:rsidR="0059575D" w:rsidRDefault="0059575D" w:rsidP="0010328E"/>
    <w:p w14:paraId="12A57934" w14:textId="34C6F2DE" w:rsidR="009F544B" w:rsidRDefault="0059575D" w:rsidP="0010328E">
      <w:r>
        <w:t>&lt;h2&gt;Schnell, unverbindlich und diskret – so laufen &lt;strong&gt;Immobilienbewertungen&lt;/strong&gt; durch unsere &lt;strong&gt;Immobilienexperten&lt;/strong&gt; ab&lt;/h2&gt;</w:t>
      </w:r>
    </w:p>
    <w:p w14:paraId="4F5FF6E1" w14:textId="2F8EF37A" w:rsidR="0059575D" w:rsidRDefault="0059575D" w:rsidP="0010328E"/>
    <w:p w14:paraId="2E531835" w14:textId="77777777" w:rsidR="00352D73" w:rsidRDefault="0059575D" w:rsidP="0010328E">
      <w:r>
        <w:t>&lt;p&gt;</w:t>
      </w:r>
      <w:r w:rsidR="00604350">
        <w:t>Unsere &lt;strong&gt;Sachverständigen&lt;/strong&gt; für Immobilie vereinbaren zunächst gern einen individuellen Besichtigungstermin Ihrer &lt;strong&gt;Immobilien&lt;/strong&gt; innerhalb der Hansestadt Hamburg und deren Umgebung und machen sich zunächst selbst ein Bild von den entsprechenden &lt;strong&gt;Ausstattungsmerkmalen&lt;/strong&gt; sowie der &lt;strong&gt;Mikrolage&lt;/strong&gt;. Weiterhin werden Unterlagen Ihrer Immobilie zurate gezogen. Unser Team ermittelt dann anhand des jeweiligen &lt;strong&gt;Wertermittlungsverfahren&lt;/strong&gt; einen realistisch erzielbaren Verkaufspreis Ihrer Immobilie. Anhand dieser Informationen können Sie Ihre Immobilie dann entweder &lt;strong&gt;bestmöglich verkaufen&lt;/strong&gt; oder &lt;strong&gt;lukrativ vermieten&lt;/strong&gt;.</w:t>
      </w:r>
      <w:r w:rsidR="00352D73">
        <w:t xml:space="preserve"> Unsere Immobilienbewertungen bieten Ihnen als potentiellen Eigentümer zudem den Vorteil, dass diese &lt;strong&gt;objektiv&lt;/strong&gt;, &lt;strong&gt;professionell&lt;/strong&gt; und &lt;strong&gt;marktkonform&lt;/strong&gt; durchgeführt werden. Immobilienbewertungen werden von unserem &lt;strong&gt;Sachverständigen-&lt;/strong&gt; und &lt;strong&gt;Makler-Team&lt;/strong&gt; für folgende Immobilienarten angeboten:&lt;/p&gt;</w:t>
      </w:r>
    </w:p>
    <w:p w14:paraId="270C6906" w14:textId="77777777" w:rsidR="00352D73" w:rsidRDefault="00352D73" w:rsidP="0010328E"/>
    <w:p w14:paraId="472372AA" w14:textId="28A97B8C" w:rsidR="00352D73" w:rsidRDefault="00352D73" w:rsidP="0010328E">
      <w:r>
        <w:t>&lt;</w:t>
      </w:r>
      <w:proofErr w:type="spellStart"/>
      <w:r>
        <w:t>ul</w:t>
      </w:r>
      <w:proofErr w:type="spellEnd"/>
      <w:r>
        <w:t>&gt;</w:t>
      </w:r>
      <w:r>
        <w:br/>
        <w:t xml:space="preserve">&lt;li&gt;&lt;strong&gt;Grundstücke&lt;/strong&gt; (bebaut und </w:t>
      </w:r>
      <w:proofErr w:type="gramStart"/>
      <w:r>
        <w:t>unbebaut)&lt;</w:t>
      </w:r>
      <w:proofErr w:type="gramEnd"/>
      <w:r>
        <w:t>/li&gt;</w:t>
      </w:r>
    </w:p>
    <w:p w14:paraId="04F59691" w14:textId="59F4F4C6" w:rsidR="00624748" w:rsidRDefault="00352D73" w:rsidP="0010328E">
      <w:r>
        <w:t>&lt;li&gt;</w:t>
      </w:r>
      <w:r w:rsidR="00624748">
        <w:t xml:space="preserve">&lt;strong&gt;Wohnimmobilien&lt;/strong&gt; (Eigentumswohnungen, Einfamilienhäuser und </w:t>
      </w:r>
      <w:proofErr w:type="gramStart"/>
      <w:r w:rsidR="00624748">
        <w:t>Mehrfamilienhäuser)&lt;</w:t>
      </w:r>
      <w:proofErr w:type="gramEnd"/>
      <w:r w:rsidR="00624748">
        <w:t>/li&gt;</w:t>
      </w:r>
    </w:p>
    <w:p w14:paraId="50CC15B6" w14:textId="77777777" w:rsidR="00F254D1" w:rsidRDefault="00624748" w:rsidP="0010328E">
      <w:r>
        <w:t>&lt;li&gt;&lt;strong&gt;Gewerbeimmobilien&lt;/strong&gt;</w:t>
      </w:r>
      <w:r w:rsidR="007774F6">
        <w:t xml:space="preserve"> (Ladengeschäfte, Lagerhallen und </w:t>
      </w:r>
      <w:proofErr w:type="gramStart"/>
      <w:r w:rsidR="007774F6">
        <w:t>Garagen)</w:t>
      </w:r>
      <w:r>
        <w:t>&lt;</w:t>
      </w:r>
      <w:proofErr w:type="gramEnd"/>
      <w:r>
        <w:t>/li&gt;</w:t>
      </w:r>
    </w:p>
    <w:p w14:paraId="59D78CBF" w14:textId="77777777" w:rsidR="00F254D1" w:rsidRDefault="00F254D1" w:rsidP="0010328E">
      <w:r>
        <w:t xml:space="preserve">&lt;li&gt;&lt;strong&gt;Stellplätze&lt;/strong&gt; (auch </w:t>
      </w:r>
      <w:proofErr w:type="gramStart"/>
      <w:r>
        <w:t>Tiefgaragenstellplätze)&lt;</w:t>
      </w:r>
      <w:proofErr w:type="gramEnd"/>
      <w:r>
        <w:t>/li&gt;</w:t>
      </w:r>
    </w:p>
    <w:p w14:paraId="0467F7ED" w14:textId="77777777" w:rsidR="00F254D1" w:rsidRDefault="00F254D1" w:rsidP="0010328E">
      <w:r>
        <w:t>&lt;/</w:t>
      </w:r>
      <w:proofErr w:type="spellStart"/>
      <w:r>
        <w:t>ul</w:t>
      </w:r>
      <w:proofErr w:type="spellEnd"/>
      <w:r>
        <w:t>&gt;</w:t>
      </w:r>
    </w:p>
    <w:p w14:paraId="2148E00C" w14:textId="77777777" w:rsidR="00F254D1" w:rsidRDefault="00F254D1" w:rsidP="0010328E"/>
    <w:p w14:paraId="76296232" w14:textId="77777777" w:rsidR="00F254D1" w:rsidRDefault="00F254D1" w:rsidP="0010328E">
      <w:r>
        <w:t>&lt;h2&gt;Nehmen Sie in puncto &lt;strong&gt;Immobilienbewertungen&lt;/strong&gt; am besten heute noch Kontakt mit uns auf&lt;/h2&gt;</w:t>
      </w:r>
    </w:p>
    <w:p w14:paraId="6EA5797B" w14:textId="77777777" w:rsidR="00F254D1" w:rsidRDefault="00F254D1" w:rsidP="0010328E"/>
    <w:p w14:paraId="1A1F4BB7" w14:textId="52DC8EFD" w:rsidR="0059575D" w:rsidRDefault="00F254D1" w:rsidP="0010328E">
      <w:r>
        <w:t>&lt;p&gt;</w:t>
      </w:r>
      <w:r w:rsidR="00253B13">
        <w:t>Sollten Sie sich für eine oder mehrere der angesprochenen Leistungen im Bereich der &lt;strong&gt;Immobilienbewertungen&lt;/strong&gt; interessieren, so scheuen Sie sich nicht, Kontakt mit unserem &lt;strong&gt;freundlichen&lt;/strong&gt; und &lt;strong&gt;erfahrenen&lt;/strong&gt; Team an &lt;strong&gt;Sachverständigen&lt;/strong&gt; und &lt;strong&gt;Immobilienmaklern&lt;/strong&gt; aufzunehmen. Wir beraten Sie überdies gern &lt;strong&gt;kostenlos&lt;/strong&gt; und &lt;strong&gt;unverbindl</w:t>
      </w:r>
      <w:r w:rsidR="00960ED2">
        <w:t>ich</w:t>
      </w:r>
      <w:r w:rsidR="00253B13">
        <w:t>&lt;/strong&gt;</w:t>
      </w:r>
      <w:r w:rsidR="00960ED2">
        <w:t xml:space="preserve"> und freuen uns bereits auf Ihre &lt;strong&gt;Kontaktaufnahme&lt;/strong&gt;. Vereinbaren Sie daher am besten heute noch Ihren individuellen </w:t>
      </w:r>
      <w:proofErr w:type="gramStart"/>
      <w:r w:rsidR="00960ED2">
        <w:t>Beratungstermin!</w:t>
      </w:r>
      <w:proofErr w:type="gramEnd"/>
      <w:r w:rsidR="00960ED2">
        <w:t>&lt;/p&gt;</w:t>
      </w:r>
      <w:bookmarkStart w:id="0" w:name="_GoBack"/>
      <w:bookmarkEnd w:id="0"/>
    </w:p>
    <w:p w14:paraId="25402715" w14:textId="5B5B041F" w:rsidR="00EF314D" w:rsidRDefault="00EF314D" w:rsidP="00EF314D">
      <w:pPr>
        <w:pStyle w:val="StandardWeb"/>
        <w:shd w:val="clear" w:color="auto" w:fill="FFFFFF"/>
        <w:spacing w:before="0" w:beforeAutospacing="0" w:after="450" w:afterAutospacing="0"/>
        <w:rPr>
          <w:rFonts w:ascii="Arial" w:hAnsi="Arial" w:cs="Arial"/>
          <w:color w:val="000000"/>
          <w:sz w:val="36"/>
          <w:szCs w:val="36"/>
        </w:rPr>
      </w:pPr>
      <w:r>
        <w:rPr>
          <w:rFonts w:ascii="Arial" w:hAnsi="Arial" w:cs="Arial"/>
          <w:color w:val="000000"/>
          <w:sz w:val="36"/>
          <w:szCs w:val="36"/>
        </w:rPr>
        <w:lastRenderedPageBreak/>
        <w:t>.</w:t>
      </w:r>
    </w:p>
    <w:p w14:paraId="29281D6F" w14:textId="77777777" w:rsidR="00EF314D" w:rsidRDefault="00EF314D" w:rsidP="00EF314D">
      <w:pPr>
        <w:pStyle w:val="StandardWeb"/>
        <w:shd w:val="clear" w:color="auto" w:fill="FFFFFF"/>
        <w:spacing w:before="0" w:beforeAutospacing="0" w:after="450" w:afterAutospacing="0"/>
        <w:rPr>
          <w:rFonts w:ascii="Arial" w:hAnsi="Arial" w:cs="Arial"/>
          <w:color w:val="000000"/>
          <w:sz w:val="36"/>
          <w:szCs w:val="36"/>
        </w:rPr>
      </w:pPr>
      <w:r>
        <w:rPr>
          <w:rFonts w:ascii="Arial" w:hAnsi="Arial" w:cs="Arial"/>
          <w:color w:val="000000"/>
          <w:sz w:val="36"/>
          <w:szCs w:val="36"/>
        </w:rPr>
        <w:t>Eine Immobilienbewertung von </w:t>
      </w:r>
      <w:hyperlink r:id="rId6" w:history="1">
        <w:r>
          <w:rPr>
            <w:rStyle w:val="Fett"/>
            <w:rFonts w:ascii="Arial" w:hAnsi="Arial" w:cs="Arial"/>
            <w:color w:val="003D68"/>
            <w:sz w:val="36"/>
            <w:szCs w:val="36"/>
          </w:rPr>
          <w:t>Haus-Immobilienbewertung.de</w:t>
        </w:r>
      </w:hyperlink>
      <w:r>
        <w:rPr>
          <w:rFonts w:ascii="Arial" w:hAnsi="Arial" w:cs="Arial"/>
          <w:color w:val="000000"/>
          <w:sz w:val="36"/>
          <w:szCs w:val="36"/>
        </w:rPr>
        <w:t> bietet Eigentümern von Immobilien die zuverlässige Möglichkeit, den Wert der zu verkaufenden Immobilie objektiv beurteilen zu lassen und somit den Kaufpreis realistisch anzusetzen. Wir bieten Ihnen marktkonforme Wertermittlung von bebauten und unbebauten Grundstücken in </w:t>
      </w:r>
      <w:r>
        <w:rPr>
          <w:rStyle w:val="Fett"/>
          <w:rFonts w:ascii="Arial" w:hAnsi="Arial" w:cs="Arial"/>
          <w:color w:val="000000"/>
          <w:sz w:val="36"/>
          <w:szCs w:val="36"/>
        </w:rPr>
        <w:t>Leipzig</w:t>
      </w:r>
      <w:r>
        <w:rPr>
          <w:rFonts w:ascii="Arial" w:hAnsi="Arial" w:cs="Arial"/>
          <w:color w:val="000000"/>
          <w:sz w:val="36"/>
          <w:szCs w:val="36"/>
        </w:rPr>
        <w:t>. </w:t>
      </w:r>
      <w:hyperlink r:id="rId7" w:anchor="immobilienbewertung" w:tooltip="Immobilienbewertung für Ihre Immobilie in Leipzig anfordern" w:history="1">
        <w:r>
          <w:rPr>
            <w:rStyle w:val="Hyperlink"/>
            <w:rFonts w:ascii="Arial" w:hAnsi="Arial" w:cs="Arial"/>
            <w:color w:val="003D68"/>
            <w:sz w:val="36"/>
            <w:szCs w:val="36"/>
          </w:rPr>
          <w:t>Jetzt Immobilie bewerten lassen!</w:t>
        </w:r>
      </w:hyperlink>
    </w:p>
    <w:p w14:paraId="2290D1C7" w14:textId="28CC856D" w:rsidR="00EF314D" w:rsidRDefault="00EF314D" w:rsidP="0010328E"/>
    <w:sectPr w:rsidR="00EF31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21D1"/>
    <w:multiLevelType w:val="multilevel"/>
    <w:tmpl w:val="2B7A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14120"/>
    <w:multiLevelType w:val="multilevel"/>
    <w:tmpl w:val="3CE4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22223"/>
    <w:multiLevelType w:val="multilevel"/>
    <w:tmpl w:val="B25C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259AA"/>
    <w:multiLevelType w:val="multilevel"/>
    <w:tmpl w:val="514A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C0260"/>
    <w:multiLevelType w:val="multilevel"/>
    <w:tmpl w:val="83BE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BC1272"/>
    <w:multiLevelType w:val="hybridMultilevel"/>
    <w:tmpl w:val="888E3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FE7385"/>
    <w:multiLevelType w:val="multilevel"/>
    <w:tmpl w:val="0492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284671"/>
    <w:multiLevelType w:val="hybridMultilevel"/>
    <w:tmpl w:val="319CA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221D2A"/>
    <w:multiLevelType w:val="multilevel"/>
    <w:tmpl w:val="081E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757E6"/>
    <w:multiLevelType w:val="multilevel"/>
    <w:tmpl w:val="AFE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FC1925"/>
    <w:multiLevelType w:val="multilevel"/>
    <w:tmpl w:val="9C54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7A5589"/>
    <w:multiLevelType w:val="multilevel"/>
    <w:tmpl w:val="7F6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600355"/>
    <w:multiLevelType w:val="multilevel"/>
    <w:tmpl w:val="096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582C91"/>
    <w:multiLevelType w:val="multilevel"/>
    <w:tmpl w:val="DAB0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EF1FFD"/>
    <w:multiLevelType w:val="multilevel"/>
    <w:tmpl w:val="BEC8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105FC"/>
    <w:multiLevelType w:val="multilevel"/>
    <w:tmpl w:val="A34C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106FAA"/>
    <w:multiLevelType w:val="multilevel"/>
    <w:tmpl w:val="2FC6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1"/>
  </w:num>
  <w:num w:numId="3">
    <w:abstractNumId w:val="20"/>
  </w:num>
  <w:num w:numId="4">
    <w:abstractNumId w:val="28"/>
  </w:num>
  <w:num w:numId="5">
    <w:abstractNumId w:val="21"/>
  </w:num>
  <w:num w:numId="6">
    <w:abstractNumId w:val="12"/>
  </w:num>
  <w:num w:numId="7">
    <w:abstractNumId w:val="24"/>
  </w:num>
  <w:num w:numId="8">
    <w:abstractNumId w:val="23"/>
  </w:num>
  <w:num w:numId="9">
    <w:abstractNumId w:val="18"/>
  </w:num>
  <w:num w:numId="10">
    <w:abstractNumId w:val="6"/>
  </w:num>
  <w:num w:numId="11">
    <w:abstractNumId w:val="4"/>
  </w:num>
  <w:num w:numId="12">
    <w:abstractNumId w:val="5"/>
  </w:num>
  <w:num w:numId="13">
    <w:abstractNumId w:val="1"/>
  </w:num>
  <w:num w:numId="14">
    <w:abstractNumId w:val="3"/>
  </w:num>
  <w:num w:numId="15">
    <w:abstractNumId w:val="15"/>
  </w:num>
  <w:num w:numId="16">
    <w:abstractNumId w:val="8"/>
  </w:num>
  <w:num w:numId="17">
    <w:abstractNumId w:val="25"/>
  </w:num>
  <w:num w:numId="18">
    <w:abstractNumId w:val="22"/>
  </w:num>
  <w:num w:numId="19">
    <w:abstractNumId w:val="10"/>
  </w:num>
  <w:num w:numId="20">
    <w:abstractNumId w:val="17"/>
  </w:num>
  <w:num w:numId="21">
    <w:abstractNumId w:val="9"/>
  </w:num>
  <w:num w:numId="22">
    <w:abstractNumId w:val="13"/>
  </w:num>
  <w:num w:numId="23">
    <w:abstractNumId w:val="0"/>
  </w:num>
  <w:num w:numId="24">
    <w:abstractNumId w:val="14"/>
  </w:num>
  <w:num w:numId="25">
    <w:abstractNumId w:val="26"/>
  </w:num>
  <w:num w:numId="26">
    <w:abstractNumId w:val="2"/>
  </w:num>
  <w:num w:numId="27">
    <w:abstractNumId w:val="27"/>
  </w:num>
  <w:num w:numId="28">
    <w:abstractNumId w:val="29"/>
  </w:num>
  <w:num w:numId="29">
    <w:abstractNumId w:val="1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328E"/>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01D"/>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07E6"/>
    <w:rsid w:val="001817F2"/>
    <w:rsid w:val="00181DEA"/>
    <w:rsid w:val="00181F7D"/>
    <w:rsid w:val="001832F0"/>
    <w:rsid w:val="00183D0B"/>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58FD"/>
    <w:rsid w:val="001C60C2"/>
    <w:rsid w:val="001C711B"/>
    <w:rsid w:val="001D08F1"/>
    <w:rsid w:val="001D0DEB"/>
    <w:rsid w:val="001D14A0"/>
    <w:rsid w:val="001D263B"/>
    <w:rsid w:val="001D2882"/>
    <w:rsid w:val="001D2ED0"/>
    <w:rsid w:val="001D3FED"/>
    <w:rsid w:val="001D5ABC"/>
    <w:rsid w:val="001D64EF"/>
    <w:rsid w:val="001D7B8A"/>
    <w:rsid w:val="001E02FE"/>
    <w:rsid w:val="001E07C9"/>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3B13"/>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7FE3"/>
    <w:rsid w:val="0027098C"/>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6C4"/>
    <w:rsid w:val="00325C98"/>
    <w:rsid w:val="00327393"/>
    <w:rsid w:val="00327EC1"/>
    <w:rsid w:val="0033023E"/>
    <w:rsid w:val="00330C42"/>
    <w:rsid w:val="00331169"/>
    <w:rsid w:val="003341EB"/>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D73"/>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10AF2"/>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38A1"/>
    <w:rsid w:val="00563A0D"/>
    <w:rsid w:val="005643CC"/>
    <w:rsid w:val="0056470C"/>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75D"/>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350"/>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48"/>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589A"/>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A8E"/>
    <w:rsid w:val="00725D9F"/>
    <w:rsid w:val="00727A03"/>
    <w:rsid w:val="00727EEC"/>
    <w:rsid w:val="00731458"/>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774F6"/>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2E5A"/>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2A5"/>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34B"/>
    <w:rsid w:val="008B679A"/>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0ED2"/>
    <w:rsid w:val="00962C27"/>
    <w:rsid w:val="00963AC3"/>
    <w:rsid w:val="00965A12"/>
    <w:rsid w:val="00965A4C"/>
    <w:rsid w:val="00966C1B"/>
    <w:rsid w:val="00967F97"/>
    <w:rsid w:val="00970DCC"/>
    <w:rsid w:val="009713EB"/>
    <w:rsid w:val="00971440"/>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544B"/>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3689"/>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5FC1"/>
    <w:rsid w:val="00B76FFC"/>
    <w:rsid w:val="00B7721A"/>
    <w:rsid w:val="00B80B62"/>
    <w:rsid w:val="00B816A5"/>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377F7"/>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5EB"/>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1FD7"/>
    <w:rsid w:val="00E23410"/>
    <w:rsid w:val="00E23588"/>
    <w:rsid w:val="00E27CB0"/>
    <w:rsid w:val="00E30653"/>
    <w:rsid w:val="00E30E8B"/>
    <w:rsid w:val="00E314A0"/>
    <w:rsid w:val="00E31E5B"/>
    <w:rsid w:val="00E31F65"/>
    <w:rsid w:val="00E34038"/>
    <w:rsid w:val="00E3451F"/>
    <w:rsid w:val="00E35321"/>
    <w:rsid w:val="00E359BA"/>
    <w:rsid w:val="00E35D09"/>
    <w:rsid w:val="00E36352"/>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40"/>
    <w:rsid w:val="00EE5251"/>
    <w:rsid w:val="00EE5872"/>
    <w:rsid w:val="00EE7A2D"/>
    <w:rsid w:val="00EE7DD2"/>
    <w:rsid w:val="00EF0CB8"/>
    <w:rsid w:val="00EF1C5C"/>
    <w:rsid w:val="00EF314D"/>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4D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us-immobilienbewertung.de/immobilienbewertung/leipzi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us-immobilienbewertung.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797B3-D027-440A-ABCB-8E9464265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2088</cp:revision>
  <dcterms:created xsi:type="dcterms:W3CDTF">2020-03-02T10:25:00Z</dcterms:created>
  <dcterms:modified xsi:type="dcterms:W3CDTF">2020-09-08T16:12:00Z</dcterms:modified>
</cp:coreProperties>
</file>