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D98FF" w14:textId="30CFD40E" w:rsidR="00DC5EC1" w:rsidRDefault="00375BFD"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Schreiben Sie einen Text zum Thema "Immobilienbewertung in </w:t>
      </w:r>
      <w:r>
        <w:rPr>
          <w:rFonts w:ascii="Calibri (Textk�rper)" w:hAnsi="Calibri (Textk�rper)"/>
          <w:color w:val="FF0000"/>
          <w:shd w:val="clear" w:color="auto" w:fill="FFFFFF"/>
        </w:rPr>
        <w:t>Isernhagen</w:t>
      </w:r>
      <w:r>
        <w:rPr>
          <w:rFonts w:ascii="Calibri (Textk�rper)" w:hAnsi="Calibri (Textk�rper)"/>
          <w:color w:val="4472C4"/>
          <w:shd w:val="clear" w:color="auto" w:fill="FFFFFF"/>
        </w:rPr>
        <w:t xml:space="preserve">, Merkmale, Regeln, Anforderungen, etc. Lesen Sie mehr über die Immobilienstatistik der Stadt. Sie können einen Link zu den offiziellen Daten angeben. Sie können die Preisentwicklung der Immobilienbewertung beschreiben. Schreiben Sie am Ende über </w:t>
      </w:r>
      <w:proofErr w:type="spellStart"/>
      <w:r>
        <w:rPr>
          <w:rFonts w:ascii="Calibri (Textk�rper)" w:hAnsi="Calibri (Textk�rper)"/>
          <w:color w:val="4472C4"/>
          <w:shd w:val="clear" w:color="auto" w:fill="FFFFFF"/>
        </w:rPr>
        <w:t>wohnloewe</w:t>
      </w:r>
      <w:proofErr w:type="spellEnd"/>
      <w:r>
        <w:rPr>
          <w:rFonts w:ascii="Calibri (Textk�rper)" w:hAnsi="Calibri (Textk�rper)"/>
          <w:color w:val="4472C4"/>
          <w:shd w:val="clear" w:color="auto" w:fill="FFFFFF"/>
        </w:rPr>
        <w:t xml:space="preserve"> als professionelle Bewertung in der Stadt.</w:t>
      </w:r>
    </w:p>
    <w:p w14:paraId="3006FA5F" w14:textId="7226A260" w:rsidR="00375BFD" w:rsidRDefault="00375BFD" w:rsidP="009E3E90">
      <w:pPr>
        <w:spacing w:before="120" w:after="0" w:line="240" w:lineRule="auto"/>
        <w:rPr>
          <w:rFonts w:ascii="Calibri" w:hAnsi="Calibri" w:cs="Calibri"/>
          <w:color w:val="000000"/>
          <w:shd w:val="clear" w:color="auto" w:fill="FFFFFF"/>
        </w:rPr>
      </w:pPr>
      <w:r>
        <w:rPr>
          <w:rFonts w:ascii="Calibri" w:hAnsi="Calibri" w:cs="Calibri"/>
          <w:color w:val="000000"/>
          <w:shd w:val="clear" w:color="auto" w:fill="FFFFFF"/>
        </w:rPr>
        <w:t>2-4 Listen / Aufzählungen</w:t>
      </w:r>
    </w:p>
    <w:p w14:paraId="4F3033A3" w14:textId="527B0A4A" w:rsidR="00375BFD" w:rsidRDefault="00375BFD"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Erstellen Sie mindestens 1 Tabelle, die Daten sollten die statistischen Daten für die Stadt wiedergeben. Wenn möglich, machen Sie insgesamt zwei Tabellen.</w:t>
      </w:r>
    </w:p>
    <w:p w14:paraId="5546998B" w14:textId="315C31C5" w:rsidR="00375BFD" w:rsidRDefault="00375BFD"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Verwenden Sie jede Abfrage (Keywords) 5-7 Mal mit korrekter Wortfolge in Bezug auf die Grammatik der Sprache. Verwenden Sie genaue Bezeichnung (Keywords) in Zwischenüberschriften.</w:t>
      </w:r>
    </w:p>
    <w:p w14:paraId="38EE1434" w14:textId="7C3E8121" w:rsidR="00375BFD" w:rsidRDefault="00375BFD" w:rsidP="009E3E90">
      <w:pPr>
        <w:spacing w:before="120" w:after="0" w:line="240" w:lineRule="auto"/>
        <w:rPr>
          <w:rFonts w:ascii="Calibri" w:hAnsi="Calibri" w:cs="Calibri"/>
          <w:b/>
          <w:bCs/>
          <w:color w:val="000000"/>
          <w:shd w:val="clear" w:color="auto" w:fill="FFFFFF"/>
        </w:rPr>
      </w:pPr>
      <w:proofErr w:type="spellStart"/>
      <w:r>
        <w:rPr>
          <w:rFonts w:ascii="Calibri" w:hAnsi="Calibri" w:cs="Calibri"/>
          <w:b/>
          <w:bCs/>
          <w:color w:val="000000"/>
          <w:shd w:val="clear" w:color="auto" w:fill="FFFFFF"/>
        </w:rPr>
        <w:t>immobilienbewertung</w:t>
      </w:r>
      <w:proofErr w:type="spellEnd"/>
      <w:r>
        <w:rPr>
          <w:rFonts w:ascii="Calibri" w:hAnsi="Calibri" w:cs="Calibri"/>
          <w:b/>
          <w:bCs/>
          <w:color w:val="000000"/>
          <w:shd w:val="clear" w:color="auto" w:fill="FFFFFF"/>
        </w:rPr>
        <w:t xml:space="preserve"> </w:t>
      </w:r>
      <w:proofErr w:type="spellStart"/>
      <w:r>
        <w:rPr>
          <w:rFonts w:ascii="Calibri" w:hAnsi="Calibri" w:cs="Calibri"/>
          <w:b/>
          <w:bCs/>
          <w:color w:val="000000"/>
          <w:shd w:val="clear" w:color="auto" w:fill="FFFFFF"/>
        </w:rPr>
        <w:t>isernhagen</w:t>
      </w:r>
      <w:proofErr w:type="spellEnd"/>
    </w:p>
    <w:p w14:paraId="04ECC5E7" w14:textId="4AE3C83C" w:rsidR="00375BFD" w:rsidRDefault="00375BFD"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4-5x H2</w:t>
      </w:r>
    </w:p>
    <w:p w14:paraId="1F857273" w14:textId="41817564" w:rsidR="00375BFD" w:rsidRDefault="00375BFD" w:rsidP="009E3E90">
      <w:pPr>
        <w:spacing w:before="120" w:after="0" w:line="240" w:lineRule="auto"/>
        <w:rPr>
          <w:rFonts w:ascii="Calibri (Textk�rper)" w:hAnsi="Calibri (Textk�rper)"/>
          <w:color w:val="4472C4"/>
          <w:shd w:val="clear" w:color="auto" w:fill="FFFFFF"/>
        </w:rPr>
      </w:pPr>
      <w:r>
        <w:rPr>
          <w:rFonts w:ascii="Calibri (Textk�rper)" w:hAnsi="Calibri (Textk�rper)"/>
          <w:color w:val="4472C4"/>
          <w:shd w:val="clear" w:color="auto" w:fill="FFFFFF"/>
        </w:rPr>
        <w:t>2-3x H3</w:t>
      </w:r>
    </w:p>
    <w:p w14:paraId="1A7A522E" w14:textId="7A33EECE" w:rsidR="00375BFD" w:rsidRDefault="00375BFD" w:rsidP="00375BFD">
      <w:pPr>
        <w:spacing w:after="0" w:line="240" w:lineRule="auto"/>
        <w:rPr>
          <w:rFonts w:ascii="Calibri" w:eastAsia="Times New Roman" w:hAnsi="Calibri" w:cs="Calibri"/>
          <w:color w:val="000000"/>
          <w:sz w:val="24"/>
          <w:szCs w:val="24"/>
          <w:lang w:eastAsia="de-DE"/>
        </w:rPr>
      </w:pPr>
      <w:r w:rsidRPr="00375BFD">
        <w:rPr>
          <w:rFonts w:ascii="Calibri" w:eastAsia="Times New Roman" w:hAnsi="Calibri" w:cs="Calibri"/>
          <w:color w:val="000000"/>
          <w:sz w:val="24"/>
          <w:szCs w:val="24"/>
          <w:lang w:eastAsia="de-DE"/>
        </w:rPr>
        <w:br/>
      </w:r>
      <w:proofErr w:type="spellStart"/>
      <w:r w:rsidRPr="00375BFD">
        <w:rPr>
          <w:rFonts w:ascii="Calibri" w:eastAsia="Times New Roman" w:hAnsi="Calibri" w:cs="Calibri"/>
          <w:color w:val="000000"/>
          <w:sz w:val="24"/>
          <w:szCs w:val="24"/>
          <w:lang w:eastAsia="de-DE"/>
        </w:rPr>
        <w:t>immobilienbewertung</w:t>
      </w:r>
      <w:proofErr w:type="spellEnd"/>
      <w:r w:rsidRPr="00375BFD">
        <w:rPr>
          <w:rFonts w:ascii="Calibri" w:eastAsia="Times New Roman" w:hAnsi="Calibri" w:cs="Calibri"/>
          <w:color w:val="000000"/>
          <w:sz w:val="24"/>
          <w:szCs w:val="24"/>
          <w:lang w:eastAsia="de-DE"/>
        </w:rPr>
        <w:t xml:space="preserve"> </w:t>
      </w:r>
      <w:proofErr w:type="spellStart"/>
      <w:r w:rsidRPr="00375BFD">
        <w:rPr>
          <w:rFonts w:ascii="Calibri" w:eastAsia="Times New Roman" w:hAnsi="Calibri" w:cs="Calibri"/>
          <w:color w:val="000000"/>
          <w:sz w:val="24"/>
          <w:szCs w:val="24"/>
          <w:lang w:eastAsia="de-DE"/>
        </w:rPr>
        <w:t>isernhagen</w:t>
      </w:r>
      <w:proofErr w:type="spellEnd"/>
      <w:r w:rsidR="0013148F">
        <w:rPr>
          <w:rFonts w:ascii="Calibri" w:eastAsia="Times New Roman" w:hAnsi="Calibri" w:cs="Calibri"/>
          <w:color w:val="000000"/>
          <w:sz w:val="24"/>
          <w:szCs w:val="24"/>
          <w:lang w:eastAsia="de-DE"/>
        </w:rPr>
        <w:t xml:space="preserve"> (1)</w:t>
      </w:r>
      <w:r w:rsidRPr="00375BFD">
        <w:rPr>
          <w:rFonts w:ascii="Calibri" w:eastAsia="Times New Roman" w:hAnsi="Calibri" w:cs="Calibri"/>
          <w:color w:val="000000"/>
          <w:sz w:val="24"/>
          <w:szCs w:val="24"/>
          <w:lang w:eastAsia="de-DE"/>
        </w:rPr>
        <w:br/>
        <w:t xml:space="preserve">immobiliengutachter </w:t>
      </w:r>
      <w:proofErr w:type="spellStart"/>
      <w:r w:rsidRPr="00375BFD">
        <w:rPr>
          <w:rFonts w:ascii="Calibri" w:eastAsia="Times New Roman" w:hAnsi="Calibri" w:cs="Calibri"/>
          <w:color w:val="000000"/>
          <w:sz w:val="24"/>
          <w:szCs w:val="24"/>
          <w:lang w:eastAsia="de-DE"/>
        </w:rPr>
        <w:t>isernhagen</w:t>
      </w:r>
      <w:proofErr w:type="spellEnd"/>
    </w:p>
    <w:p w14:paraId="0AB29F9C" w14:textId="77777777" w:rsidR="00375BFD" w:rsidRPr="00375BFD" w:rsidRDefault="00375BFD" w:rsidP="00375BFD">
      <w:pPr>
        <w:spacing w:after="0" w:line="240" w:lineRule="auto"/>
        <w:rPr>
          <w:rFonts w:ascii="Calibri" w:eastAsia="Times New Roman" w:hAnsi="Calibri" w:cs="Calibri"/>
          <w:color w:val="000000"/>
          <w:sz w:val="24"/>
          <w:szCs w:val="24"/>
          <w:lang w:eastAsia="de-DE"/>
        </w:rPr>
      </w:pPr>
    </w:p>
    <w:p w14:paraId="3E9C9E53" w14:textId="7073BB6C" w:rsidR="00DC5EC1" w:rsidRPr="00375BFD" w:rsidRDefault="00375BFD" w:rsidP="009E3E90">
      <w:pPr>
        <w:spacing w:before="120" w:after="0" w:line="240" w:lineRule="auto"/>
        <w:rPr>
          <w:rFonts w:ascii="Calibri (Textk�rper)" w:hAnsi="Calibri (Textk�rper)"/>
          <w:color w:val="4472C4"/>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isernhagen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r w:rsidRPr="0013148F">
        <w:rPr>
          <w:rFonts w:ascii="Calibri" w:hAnsi="Calibri" w:cs="Calibri"/>
          <w:color w:val="000000"/>
          <w:highlight w:val="green"/>
          <w:shd w:val="clear" w:color="auto" w:fill="FFFFFF"/>
        </w:rPr>
        <w:t>immobilienverkauf,</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grundstücksverkauf, immobilienverkauf bieterverfahren, fragen bei </w:t>
      </w:r>
      <w:proofErr w:type="spellStart"/>
      <w:r>
        <w:rPr>
          <w:rFonts w:ascii="Calibri" w:hAnsi="Calibri" w:cs="Calibri"/>
          <w:color w:val="000000"/>
          <w:shd w:val="clear" w:color="auto" w:fill="FFFFFF"/>
        </w:rPr>
        <w:t>immobilienbesichtigung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widerrufsbelehrung</w:t>
      </w:r>
      <w:proofErr w:type="spellEnd"/>
      <w:r>
        <w:rPr>
          <w:rFonts w:ascii="Calibri" w:hAnsi="Calibri" w:cs="Calibri"/>
          <w:color w:val="000000"/>
          <w:shd w:val="clear" w:color="auto" w:fill="FFFFFF"/>
        </w:rPr>
        <w:t xml:space="preserve"> maklervertrag, wie kann ich einen maklervertrag kündigen,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behalten oder verkaufen</w:t>
      </w:r>
      <w:r w:rsidRPr="0013148F">
        <w:rPr>
          <w:rFonts w:ascii="Calibri" w:hAnsi="Calibri" w:cs="Calibri"/>
          <w:color w:val="000000"/>
          <w:highlight w:val="green"/>
          <w:shd w:val="clear" w:color="auto" w:fill="FFFFFF"/>
        </w:rPr>
        <w:t xml:space="preserve">, </w:t>
      </w:r>
      <w:proofErr w:type="spellStart"/>
      <w:r w:rsidRPr="0013148F">
        <w:rPr>
          <w:rFonts w:ascii="Calibri" w:hAnsi="Calibri" w:cs="Calibri"/>
          <w:color w:val="000000"/>
          <w:highlight w:val="green"/>
          <w:shd w:val="clear" w:color="auto" w:fill="FFFFFF"/>
        </w:rPr>
        <w:t>immobilie</w:t>
      </w:r>
      <w:proofErr w:type="spellEnd"/>
      <w:r w:rsidRPr="0013148F">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wertgutachten, </w:t>
      </w:r>
      <w:proofErr w:type="spellStart"/>
      <w:r>
        <w:rPr>
          <w:rFonts w:ascii="Calibri" w:hAnsi="Calibri" w:cs="Calibri"/>
          <w:color w:val="000000"/>
          <w:shd w:val="clear" w:color="auto" w:fill="FFFFFF"/>
        </w:rPr>
        <w:t>finanzamt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gutachtens</w:t>
      </w:r>
      <w:proofErr w:type="spellEnd"/>
      <w:r>
        <w:rPr>
          <w:rFonts w:ascii="Calibri" w:hAnsi="Calibri" w:cs="Calibri"/>
          <w:color w:val="000000"/>
          <w:shd w:val="clear" w:color="auto" w:fill="FFFFFF"/>
        </w:rPr>
        <w:t xml:space="preserve">, verkehrswertgutachten,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w:t>
      </w:r>
      <w:r w:rsidRPr="00B446A1">
        <w:rPr>
          <w:rFonts w:ascii="Calibri" w:hAnsi="Calibri" w:cs="Calibri"/>
          <w:color w:val="000000"/>
          <w:highlight w:val="green"/>
          <w:shd w:val="clear" w:color="auto" w:fill="FFFFFF"/>
        </w:rPr>
        <w:t>gemeinden,</w:t>
      </w:r>
      <w:r>
        <w:rPr>
          <w:rFonts w:ascii="Calibri" w:hAnsi="Calibri" w:cs="Calibri"/>
          <w:color w:val="000000"/>
          <w:shd w:val="clear" w:color="auto" w:fill="FFFFFF"/>
        </w:rPr>
        <w:t xml:space="preserve"> belastbare, </w:t>
      </w:r>
      <w:proofErr w:type="spellStart"/>
      <w:r w:rsidRPr="0013148F">
        <w:rPr>
          <w:rFonts w:ascii="Calibri" w:hAnsi="Calibri" w:cs="Calibri"/>
          <w:color w:val="000000"/>
          <w:highlight w:val="green"/>
          <w:shd w:val="clear" w:color="auto" w:fill="FFFFFF"/>
        </w:rPr>
        <w:t>immobilienmarkt</w:t>
      </w:r>
      <w:proofErr w:type="spellEnd"/>
      <w:r w:rsidR="009E3E90" w:rsidRPr="009E3E90">
        <w:rPr>
          <w:rFonts w:ascii="Verdana" w:eastAsia="Times New Roman" w:hAnsi="Verdana" w:cs="Times New Roman"/>
          <w:color w:val="333333"/>
          <w:sz w:val="15"/>
          <w:szCs w:val="15"/>
          <w:lang w:eastAsia="de-DE"/>
        </w:rPr>
        <w:br/>
      </w:r>
    </w:p>
    <w:p w14:paraId="371EB4E0" w14:textId="74F38E07" w:rsidR="009E3E90" w:rsidRPr="009E3E90" w:rsidRDefault="00DC5EC1" w:rsidP="009E3E90">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shd w:val="clear" w:color="auto" w:fill="FFFFFF"/>
        </w:rPr>
        <w:t>Nr. 68 // Immobilienbewertung Isernhagen</w:t>
      </w:r>
    </w:p>
    <w:p w14:paraId="07672B02" w14:textId="5356BBEF" w:rsidR="009E3E90" w:rsidRDefault="009E3E90" w:rsidP="009E3E90">
      <w:r>
        <w:t>900 Wörter</w:t>
      </w:r>
    </w:p>
    <w:p w14:paraId="41748F66" w14:textId="2FAE1226" w:rsidR="00DC5EC1" w:rsidRDefault="00DC5EC1" w:rsidP="009E3E90"/>
    <w:p w14:paraId="43FB0A54" w14:textId="71873528" w:rsidR="00DC5EC1" w:rsidRDefault="00B446A1" w:rsidP="009E3E90">
      <w:r>
        <w:t>&lt;h1&gt;Der aktuelle Stand in puncto Immobilienbewertungen in Isernhagen&lt;/h1&gt;</w:t>
      </w:r>
    </w:p>
    <w:p w14:paraId="6B0F2E46" w14:textId="406F1F40" w:rsidR="00B446A1" w:rsidRDefault="00B446A1" w:rsidP="009E3E90"/>
    <w:p w14:paraId="020EC2C7" w14:textId="2921DA67" w:rsidR="00B446A1" w:rsidRDefault="00B446A1" w:rsidP="009E3E90">
      <w:r>
        <w:t xml:space="preserve">&lt;p&gt;Die Stadt &lt;strong&gt;Isernhagen&lt;/strong&gt; befindet sich inmitten des Landkreises &lt;strong&gt;Region Hannover&lt;/strong&gt;, beziehungsweise grenzt diese im Süden direkt an die Landeshauptstadt Hannover. </w:t>
      </w:r>
      <w:proofErr w:type="spellStart"/>
      <w:r>
        <w:t>Insernhagen</w:t>
      </w:r>
      <w:proofErr w:type="spellEnd"/>
      <w:r>
        <w:t xml:space="preserve"> hat de facto rund 25.000 Einwohnern und erlebt derzeit einen wahren Immobilienhype. Davon sind im Übrigen auch die umliegenden Gemeinden &lt;strong&gt;Burgwedel&lt;/strong&gt;, &lt;strong&gt;Burgdorf&lt;/strong&gt;, &lt;strong&gt;Lehrte&lt;/strong&gt; sowie &lt;strong&gt;Langenhagen&lt;/strong&gt; und &lt;strong&gt;Wedemark&lt;/strong&gt; betroffen. Die Stadt am Südrand der Lüneburger Heide ist vor allem bei jungen Familien sowie bei Singles und Pensionären ausgesprochen beliebt. Dies verdeutlichen die in den vergangenen Jahren stark </w:t>
      </w:r>
      <w:proofErr w:type="spellStart"/>
      <w:r>
        <w:t>angestiegenden</w:t>
      </w:r>
      <w:proofErr w:type="spellEnd"/>
      <w:r>
        <w:t xml:space="preserve"> Immobilienpreise der Stadt, die sich vor allem auf die hier angebotenen 1-, 2- sowie 3- und 4-Raum-Wohnungen beziehen. Sollten Sie also eine Immobilie in Isernhagen sowie Umgebung besitzen, könnte genau &lt;strong&gt;jetzt&lt;/strong&gt; der ideale Verkaufszeitpunkt darstellen. </w:t>
      </w:r>
      <w:r w:rsidR="0013148F">
        <w:t>In den nun folgenden Abschnitten</w:t>
      </w:r>
      <w:r>
        <w:t xml:space="preserve"> erfahren Sie daher einmal sämtliche Informationen zu den Thematiken &lt;strong&gt;Immobilienmarkt&lt;/strong&gt; von Isernhagen,</w:t>
      </w:r>
      <w:r w:rsidR="0013148F">
        <w:t xml:space="preserve"> zum Immobilienverkauf selbst im Alleingang oder über einen Makler und auch in puncto &lt;strong&gt;Immobilienbewertung&lt;/strong&gt; als ersten Schritt beim Verkauf.&lt;/p&gt;</w:t>
      </w:r>
    </w:p>
    <w:p w14:paraId="12C47A10" w14:textId="168B66B8" w:rsidR="0013148F" w:rsidRDefault="0013148F" w:rsidP="009E3E90"/>
    <w:p w14:paraId="7CF06F71" w14:textId="1F0B65D7" w:rsidR="0013148F" w:rsidRDefault="0013148F" w:rsidP="009E3E90">
      <w:r>
        <w:lastRenderedPageBreak/>
        <w:t>&lt;h2&gt;</w:t>
      </w:r>
      <w:r w:rsidR="00CC3787">
        <w:t>Diverse Statistiken zum Thema Immobilienbewertungen in Isernhagen&lt;/h2&gt;</w:t>
      </w:r>
    </w:p>
    <w:p w14:paraId="134EAB0C" w14:textId="4C0498D7" w:rsidR="00CC3787" w:rsidRDefault="00CC3787" w:rsidP="009E3E90"/>
    <w:p w14:paraId="676853C2" w14:textId="3C393060" w:rsidR="00CC3787" w:rsidRDefault="00CC3787" w:rsidP="009E3E90">
      <w:r>
        <w:t xml:space="preserve">&lt;p&gt;Mit rund &lt;strong&gt;3.393,67 € pro Quadratmeter Wohn- oder Gewerbefläche&lt;/strong&gt; sind Immobilien in Isernhagen zum aktuellen Stand (Mai 2021) so teuer wie nie (siehe auch eine aktuelle Statistik </w:t>
      </w:r>
      <w:r w:rsidRPr="00CC3787">
        <w:t>&lt;a href="https://www.wohnungsboerse.net/immobilienpreise-Isernhagen/4572"&gt;</w:t>
      </w:r>
      <w:r>
        <w:t>hier</w:t>
      </w:r>
      <w:r w:rsidRPr="00CC3787">
        <w:t>&lt;/a&gt;</w:t>
      </w:r>
      <w:r>
        <w:t xml:space="preserve">). Im besonderen Maße von der Nachfrage betroffen sind derzeit Privatobjekte </w:t>
      </w:r>
      <w:r w:rsidR="00B830CF">
        <w:t>mit Wohnflächen zwischen &lt;strong&gt;60 und 100 Quadratmetern&lt;/strong&gt; sowie mit &lt;strong&gt;mehr als 100 Quadratmetern&lt;/strong&gt;. Innerhalb der folgenden Tabelle sollen die &lt;strong&gt;Wertsteigerungen&lt;/strong&gt; beider Objektarten zwischen &lt;strong&gt;2018&lt;/strong&gt; und &lt;strong&gt;2021&lt;/strong&gt; daher einmal verdeutlicht werden:&lt;/p&gt;</w:t>
      </w:r>
    </w:p>
    <w:p w14:paraId="7901B627" w14:textId="51B5E9DB" w:rsidR="00B830CF" w:rsidRDefault="00B830CF" w:rsidP="009E3E90"/>
    <w:p w14:paraId="2F49556A" w14:textId="77777777" w:rsidR="008E345C" w:rsidRPr="00B948D7" w:rsidRDefault="008E345C" w:rsidP="008E345C">
      <w:pPr>
        <w:rPr>
          <w:lang w:val="en-US"/>
        </w:rPr>
      </w:pPr>
      <w:r w:rsidRPr="00B948D7">
        <w:rPr>
          <w:lang w:val="en-US"/>
        </w:rPr>
        <w:t>&lt;table&gt;</w:t>
      </w:r>
    </w:p>
    <w:p w14:paraId="2B5E994D" w14:textId="77777777" w:rsidR="008E345C" w:rsidRPr="00B948D7" w:rsidRDefault="008E345C" w:rsidP="008E345C">
      <w:pPr>
        <w:rPr>
          <w:lang w:val="en-US"/>
        </w:rPr>
      </w:pPr>
      <w:r w:rsidRPr="00B948D7">
        <w:rPr>
          <w:lang w:val="en-US"/>
        </w:rPr>
        <w:t>&lt;</w:t>
      </w:r>
      <w:proofErr w:type="spellStart"/>
      <w:r w:rsidRPr="00B948D7">
        <w:rPr>
          <w:lang w:val="en-US"/>
        </w:rPr>
        <w:t>thead</w:t>
      </w:r>
      <w:proofErr w:type="spellEnd"/>
      <w:r w:rsidRPr="00B948D7">
        <w:rPr>
          <w:lang w:val="en-US"/>
        </w:rPr>
        <w:t>&gt;</w:t>
      </w:r>
    </w:p>
    <w:p w14:paraId="672BF7FC" w14:textId="77777777" w:rsidR="008E345C" w:rsidRPr="00B948D7" w:rsidRDefault="008E345C" w:rsidP="008E345C">
      <w:pPr>
        <w:rPr>
          <w:lang w:val="en-US"/>
        </w:rPr>
      </w:pPr>
      <w:r w:rsidRPr="00B948D7">
        <w:rPr>
          <w:lang w:val="en-US"/>
        </w:rPr>
        <w:t>&lt;tr&gt;</w:t>
      </w:r>
    </w:p>
    <w:p w14:paraId="1CD576A9" w14:textId="631B7027" w:rsidR="008E345C" w:rsidRPr="00B948D7" w:rsidRDefault="008E345C" w:rsidP="008E345C">
      <w:pPr>
        <w:rPr>
          <w:lang w:val="en-US"/>
        </w:rPr>
      </w:pPr>
      <w:r w:rsidRPr="00B948D7">
        <w:rPr>
          <w:lang w:val="en-US"/>
        </w:rPr>
        <w:t>&lt;td&gt;</w:t>
      </w:r>
      <w:r>
        <w:rPr>
          <w:lang w:val="en-US"/>
        </w:rPr>
        <w:t>&lt;strong&gt;&lt;u&gt;</w:t>
      </w:r>
      <w:proofErr w:type="spellStart"/>
      <w:r>
        <w:rPr>
          <w:lang w:val="en-US"/>
        </w:rPr>
        <w:t>Kalenderjahr</w:t>
      </w:r>
      <w:proofErr w:type="spellEnd"/>
      <w:r>
        <w:rPr>
          <w:lang w:val="en-US"/>
        </w:rPr>
        <w:t>&lt;/u&gt;&lt;/strong&gt;</w:t>
      </w:r>
      <w:r w:rsidRPr="00B948D7">
        <w:rPr>
          <w:lang w:val="en-US"/>
        </w:rPr>
        <w:t>&lt;/td&gt;</w:t>
      </w:r>
    </w:p>
    <w:p w14:paraId="4435EB64" w14:textId="08A93081" w:rsidR="008E345C" w:rsidRDefault="008E345C" w:rsidP="008E345C">
      <w:r>
        <w:t>&lt;</w:t>
      </w:r>
      <w:proofErr w:type="spellStart"/>
      <w:r>
        <w:t>td</w:t>
      </w:r>
      <w:proofErr w:type="spellEnd"/>
      <w:r>
        <w:t>&gt;</w:t>
      </w:r>
      <w:r>
        <w:t>&lt;strong&gt;&lt;u&gt;Objektgröße in qm&lt;/u&gt;&lt;/strong&gt;</w:t>
      </w:r>
      <w:r>
        <w:t>&lt;/</w:t>
      </w:r>
      <w:proofErr w:type="spellStart"/>
      <w:r>
        <w:t>td</w:t>
      </w:r>
      <w:proofErr w:type="spellEnd"/>
      <w:r>
        <w:t>&gt;</w:t>
      </w:r>
    </w:p>
    <w:p w14:paraId="6394256E" w14:textId="2099639B" w:rsidR="008E345C" w:rsidRDefault="008E345C" w:rsidP="008E345C">
      <w:r>
        <w:t>&lt;</w:t>
      </w:r>
      <w:proofErr w:type="spellStart"/>
      <w:r>
        <w:t>td</w:t>
      </w:r>
      <w:proofErr w:type="spellEnd"/>
      <w:r>
        <w:t>&gt;</w:t>
      </w:r>
      <w:r>
        <w:t>&lt;strong&gt;&lt;u&gt;Durchschnittlich erzielter Verkaufspreis in €&lt;/u&gt;&lt;/strong&gt;</w:t>
      </w:r>
      <w:r>
        <w:t>&lt;/</w:t>
      </w:r>
      <w:proofErr w:type="spellStart"/>
      <w:r>
        <w:t>td</w:t>
      </w:r>
      <w:proofErr w:type="spellEnd"/>
      <w:r>
        <w:t>&gt;</w:t>
      </w:r>
    </w:p>
    <w:p w14:paraId="456CDF74" w14:textId="77777777" w:rsidR="008E345C" w:rsidRPr="00B948D7" w:rsidRDefault="008E345C" w:rsidP="008E345C">
      <w:pPr>
        <w:rPr>
          <w:lang w:val="en-US"/>
        </w:rPr>
      </w:pPr>
      <w:r w:rsidRPr="00B948D7">
        <w:rPr>
          <w:lang w:val="en-US"/>
        </w:rPr>
        <w:t>&lt;/tr&gt;</w:t>
      </w:r>
    </w:p>
    <w:p w14:paraId="7CC52D98" w14:textId="77777777" w:rsidR="008E345C" w:rsidRPr="00B948D7" w:rsidRDefault="008E345C" w:rsidP="008E345C">
      <w:pPr>
        <w:rPr>
          <w:lang w:val="en-US"/>
        </w:rPr>
      </w:pPr>
      <w:r w:rsidRPr="00B948D7">
        <w:rPr>
          <w:lang w:val="en-US"/>
        </w:rPr>
        <w:t>&lt;/</w:t>
      </w:r>
      <w:proofErr w:type="spellStart"/>
      <w:r w:rsidRPr="00B948D7">
        <w:rPr>
          <w:lang w:val="en-US"/>
        </w:rPr>
        <w:t>thead</w:t>
      </w:r>
      <w:proofErr w:type="spellEnd"/>
      <w:r w:rsidRPr="00B948D7">
        <w:rPr>
          <w:lang w:val="en-US"/>
        </w:rPr>
        <w:t>&gt;</w:t>
      </w:r>
    </w:p>
    <w:p w14:paraId="337312DC" w14:textId="77777777" w:rsidR="008E345C" w:rsidRPr="00B948D7" w:rsidRDefault="008E345C" w:rsidP="008E345C">
      <w:pPr>
        <w:rPr>
          <w:lang w:val="en-US"/>
        </w:rPr>
      </w:pPr>
      <w:r w:rsidRPr="00B948D7">
        <w:rPr>
          <w:lang w:val="en-US"/>
        </w:rPr>
        <w:t>&lt;</w:t>
      </w:r>
      <w:proofErr w:type="spellStart"/>
      <w:r w:rsidRPr="00B948D7">
        <w:rPr>
          <w:lang w:val="en-US"/>
        </w:rPr>
        <w:t>tbody</w:t>
      </w:r>
      <w:proofErr w:type="spellEnd"/>
      <w:r w:rsidRPr="00B948D7">
        <w:rPr>
          <w:lang w:val="en-US"/>
        </w:rPr>
        <w:t>&gt;</w:t>
      </w:r>
    </w:p>
    <w:p w14:paraId="60A75876" w14:textId="77777777" w:rsidR="008E345C" w:rsidRPr="00B948D7" w:rsidRDefault="008E345C" w:rsidP="008E345C">
      <w:pPr>
        <w:rPr>
          <w:lang w:val="en-US"/>
        </w:rPr>
      </w:pPr>
      <w:r w:rsidRPr="00B948D7">
        <w:rPr>
          <w:lang w:val="en-US"/>
        </w:rPr>
        <w:t>&lt;tr&gt;</w:t>
      </w:r>
    </w:p>
    <w:p w14:paraId="0EF99F35" w14:textId="78B215BC" w:rsidR="008E345C" w:rsidRPr="00B948D7" w:rsidRDefault="008E345C" w:rsidP="008E345C">
      <w:pPr>
        <w:rPr>
          <w:lang w:val="en-US"/>
        </w:rPr>
      </w:pPr>
      <w:r w:rsidRPr="00B948D7">
        <w:rPr>
          <w:lang w:val="en-US"/>
        </w:rPr>
        <w:t>&lt;td&gt;&lt;strong&gt;</w:t>
      </w:r>
      <w:r>
        <w:rPr>
          <w:lang w:val="en-US"/>
        </w:rPr>
        <w:t>&lt;</w:t>
      </w:r>
      <w:proofErr w:type="spellStart"/>
      <w:r>
        <w:rPr>
          <w:lang w:val="en-US"/>
        </w:rPr>
        <w:t>i</w:t>
      </w:r>
      <w:proofErr w:type="spellEnd"/>
      <w:r>
        <w:rPr>
          <w:lang w:val="en-US"/>
        </w:rPr>
        <w:t>&gt;2018&lt;/</w:t>
      </w:r>
      <w:proofErr w:type="spellStart"/>
      <w:r>
        <w:rPr>
          <w:lang w:val="en-US"/>
        </w:rPr>
        <w:t>i</w:t>
      </w:r>
      <w:proofErr w:type="spellEnd"/>
      <w:r>
        <w:rPr>
          <w:lang w:val="en-US"/>
        </w:rPr>
        <w:t>&gt;</w:t>
      </w:r>
      <w:r w:rsidRPr="00B948D7">
        <w:rPr>
          <w:lang w:val="en-US"/>
        </w:rPr>
        <w:t>&lt;/strong&gt;&lt;/td&gt;</w:t>
      </w:r>
    </w:p>
    <w:p w14:paraId="195D5CCB" w14:textId="46BC2517" w:rsidR="008E345C" w:rsidRDefault="008E345C" w:rsidP="008E345C">
      <w:r>
        <w:t>&lt;</w:t>
      </w:r>
      <w:proofErr w:type="spellStart"/>
      <w:r>
        <w:t>td</w:t>
      </w:r>
      <w:proofErr w:type="spellEnd"/>
      <w:r>
        <w:t>&gt;</w:t>
      </w:r>
      <w:r>
        <w:t>zwischen 60 und 100 qm</w:t>
      </w:r>
      <w:r>
        <w:t>&lt;/</w:t>
      </w:r>
      <w:proofErr w:type="spellStart"/>
      <w:r>
        <w:t>td</w:t>
      </w:r>
      <w:proofErr w:type="spellEnd"/>
      <w:r>
        <w:t>&gt;</w:t>
      </w:r>
    </w:p>
    <w:p w14:paraId="367ACBC7" w14:textId="2052DA98" w:rsidR="006431E2" w:rsidRDefault="008E345C" w:rsidP="008E345C">
      <w:r>
        <w:t>&lt;</w:t>
      </w:r>
      <w:proofErr w:type="spellStart"/>
      <w:r>
        <w:t>td</w:t>
      </w:r>
      <w:proofErr w:type="spellEnd"/>
      <w:r>
        <w:t>&gt;</w:t>
      </w:r>
      <w:r w:rsidR="006431E2" w:rsidRPr="006431E2">
        <w:t>2.324,93 € pro qm</w:t>
      </w:r>
      <w:r w:rsidRPr="006431E2">
        <w:t>&lt;/</w:t>
      </w:r>
      <w:proofErr w:type="spellStart"/>
      <w:r w:rsidRPr="006431E2">
        <w:t>td</w:t>
      </w:r>
      <w:proofErr w:type="spellEnd"/>
      <w:r>
        <w:t>&gt;</w:t>
      </w:r>
    </w:p>
    <w:p w14:paraId="5D1CA9A9" w14:textId="77777777" w:rsidR="008E345C" w:rsidRPr="00B948D7" w:rsidRDefault="008E345C" w:rsidP="008E345C">
      <w:pPr>
        <w:rPr>
          <w:lang w:val="en-US"/>
        </w:rPr>
      </w:pPr>
      <w:r w:rsidRPr="00B948D7">
        <w:rPr>
          <w:lang w:val="en-US"/>
        </w:rPr>
        <w:t>&lt;/tr&gt;</w:t>
      </w:r>
    </w:p>
    <w:p w14:paraId="2FA59CA6" w14:textId="77777777" w:rsidR="008E345C" w:rsidRPr="00B948D7" w:rsidRDefault="008E345C" w:rsidP="008E345C">
      <w:pPr>
        <w:rPr>
          <w:lang w:val="en-US"/>
        </w:rPr>
      </w:pPr>
      <w:r w:rsidRPr="00B948D7">
        <w:rPr>
          <w:lang w:val="en-US"/>
        </w:rPr>
        <w:t>&lt;tr&gt;</w:t>
      </w:r>
    </w:p>
    <w:p w14:paraId="7F77677D" w14:textId="463187A7" w:rsidR="008E345C" w:rsidRPr="00B948D7" w:rsidRDefault="008E345C" w:rsidP="008E345C">
      <w:pPr>
        <w:rPr>
          <w:lang w:val="en-US"/>
        </w:rPr>
      </w:pPr>
      <w:r w:rsidRPr="00B948D7">
        <w:rPr>
          <w:lang w:val="en-US"/>
        </w:rPr>
        <w:t>&lt;td&gt;&lt;strong&gt;</w:t>
      </w:r>
      <w:r>
        <w:rPr>
          <w:lang w:val="en-US"/>
        </w:rPr>
        <w:t>&lt;</w:t>
      </w:r>
      <w:proofErr w:type="spellStart"/>
      <w:r>
        <w:rPr>
          <w:lang w:val="en-US"/>
        </w:rPr>
        <w:t>i</w:t>
      </w:r>
      <w:proofErr w:type="spellEnd"/>
      <w:r>
        <w:rPr>
          <w:lang w:val="en-US"/>
        </w:rPr>
        <w:t>&gt;20</w:t>
      </w:r>
      <w:r w:rsidR="00B96506">
        <w:rPr>
          <w:lang w:val="en-US"/>
        </w:rPr>
        <w:t>18</w:t>
      </w:r>
      <w:r>
        <w:rPr>
          <w:lang w:val="en-US"/>
        </w:rPr>
        <w:t>&lt;/</w:t>
      </w:r>
      <w:proofErr w:type="spellStart"/>
      <w:r>
        <w:rPr>
          <w:lang w:val="en-US"/>
        </w:rPr>
        <w:t>i</w:t>
      </w:r>
      <w:proofErr w:type="spellEnd"/>
      <w:r>
        <w:rPr>
          <w:lang w:val="en-US"/>
        </w:rPr>
        <w:t>&gt;</w:t>
      </w:r>
      <w:r w:rsidRPr="00B948D7">
        <w:rPr>
          <w:lang w:val="en-US"/>
        </w:rPr>
        <w:t>&lt;/strong&gt;&lt;/td&gt;</w:t>
      </w:r>
    </w:p>
    <w:p w14:paraId="22CA28CA" w14:textId="5158844B" w:rsidR="008E345C" w:rsidRDefault="008E345C" w:rsidP="008E345C">
      <w:r>
        <w:t>&lt;</w:t>
      </w:r>
      <w:proofErr w:type="spellStart"/>
      <w:r>
        <w:t>td</w:t>
      </w:r>
      <w:proofErr w:type="spellEnd"/>
      <w:r>
        <w:t>&gt;</w:t>
      </w:r>
      <w:r w:rsidR="00B96506">
        <w:t>mehr als</w:t>
      </w:r>
      <w:r>
        <w:t xml:space="preserve"> 100 qm</w:t>
      </w:r>
      <w:r>
        <w:t>&lt;/</w:t>
      </w:r>
      <w:proofErr w:type="spellStart"/>
      <w:r>
        <w:t>td</w:t>
      </w:r>
      <w:proofErr w:type="spellEnd"/>
      <w:r>
        <w:t>&gt;</w:t>
      </w:r>
    </w:p>
    <w:p w14:paraId="6F733FD2" w14:textId="7C391B30" w:rsidR="006431E2" w:rsidRDefault="008E345C" w:rsidP="008E345C">
      <w:r w:rsidRPr="006431E2">
        <w:t>&lt;</w:t>
      </w:r>
      <w:proofErr w:type="spellStart"/>
      <w:r w:rsidRPr="006431E2">
        <w:t>td</w:t>
      </w:r>
      <w:proofErr w:type="spellEnd"/>
      <w:r w:rsidRPr="006431E2">
        <w:t>&gt;</w:t>
      </w:r>
      <w:r w:rsidR="006431E2" w:rsidRPr="006431E2">
        <w:t>3.490,37 € pro qm</w:t>
      </w:r>
      <w:r>
        <w:t>&lt;/</w:t>
      </w:r>
      <w:proofErr w:type="spellStart"/>
      <w:r>
        <w:t>td</w:t>
      </w:r>
      <w:proofErr w:type="spellEnd"/>
      <w:r>
        <w:t>&gt;</w:t>
      </w:r>
    </w:p>
    <w:p w14:paraId="432BC5F9" w14:textId="77777777" w:rsidR="008E345C" w:rsidRPr="00B948D7" w:rsidRDefault="008E345C" w:rsidP="008E345C">
      <w:pPr>
        <w:rPr>
          <w:lang w:val="en-US"/>
        </w:rPr>
      </w:pPr>
      <w:r w:rsidRPr="00B948D7">
        <w:rPr>
          <w:lang w:val="en-US"/>
        </w:rPr>
        <w:t>&lt;/tr&gt;</w:t>
      </w:r>
    </w:p>
    <w:p w14:paraId="0156BA8D" w14:textId="77777777" w:rsidR="008E345C" w:rsidRPr="00B948D7" w:rsidRDefault="008E345C" w:rsidP="008E345C">
      <w:pPr>
        <w:rPr>
          <w:lang w:val="en-US"/>
        </w:rPr>
      </w:pPr>
      <w:r w:rsidRPr="00B948D7">
        <w:rPr>
          <w:lang w:val="en-US"/>
        </w:rPr>
        <w:t>&lt;tr&gt;</w:t>
      </w:r>
    </w:p>
    <w:p w14:paraId="773F6592" w14:textId="53E8DBAB" w:rsidR="008E345C" w:rsidRPr="00B948D7" w:rsidRDefault="008E345C" w:rsidP="008E345C">
      <w:pPr>
        <w:rPr>
          <w:lang w:val="en-US"/>
        </w:rPr>
      </w:pPr>
      <w:r w:rsidRPr="00B948D7">
        <w:rPr>
          <w:lang w:val="en-US"/>
        </w:rPr>
        <w:t>&lt;td&gt;&lt;strong&gt;</w:t>
      </w:r>
      <w:r w:rsidR="00B96506">
        <w:rPr>
          <w:lang w:val="en-US"/>
        </w:rPr>
        <w:t>&lt;</w:t>
      </w:r>
      <w:proofErr w:type="spellStart"/>
      <w:r w:rsidR="00B96506">
        <w:rPr>
          <w:lang w:val="en-US"/>
        </w:rPr>
        <w:t>i</w:t>
      </w:r>
      <w:proofErr w:type="spellEnd"/>
      <w:r w:rsidR="00B96506">
        <w:rPr>
          <w:lang w:val="en-US"/>
        </w:rPr>
        <w:t>&gt;2021&lt;/</w:t>
      </w:r>
      <w:proofErr w:type="spellStart"/>
      <w:r w:rsidR="00B96506">
        <w:rPr>
          <w:lang w:val="en-US"/>
        </w:rPr>
        <w:t>i</w:t>
      </w:r>
      <w:proofErr w:type="spellEnd"/>
      <w:r w:rsidR="00B96506">
        <w:rPr>
          <w:lang w:val="en-US"/>
        </w:rPr>
        <w:t>&gt;</w:t>
      </w:r>
      <w:r w:rsidRPr="00B948D7">
        <w:rPr>
          <w:lang w:val="en-US"/>
        </w:rPr>
        <w:t>&lt;/strong&gt;&lt;/td&gt;</w:t>
      </w:r>
    </w:p>
    <w:p w14:paraId="562894A4" w14:textId="4D061E5F" w:rsidR="008E345C" w:rsidRDefault="008E345C" w:rsidP="008E345C">
      <w:r>
        <w:t>&lt;</w:t>
      </w:r>
      <w:proofErr w:type="spellStart"/>
      <w:r>
        <w:t>td</w:t>
      </w:r>
      <w:proofErr w:type="spellEnd"/>
      <w:r>
        <w:t>&gt;</w:t>
      </w:r>
      <w:r w:rsidR="00B96506">
        <w:t>zwischen 60 und 100 qm</w:t>
      </w:r>
      <w:r>
        <w:t>&lt;/</w:t>
      </w:r>
      <w:proofErr w:type="spellStart"/>
      <w:r>
        <w:t>td</w:t>
      </w:r>
      <w:proofErr w:type="spellEnd"/>
      <w:r>
        <w:t>&gt;</w:t>
      </w:r>
    </w:p>
    <w:p w14:paraId="46ABEF27" w14:textId="73EF45F4" w:rsidR="006431E2" w:rsidRDefault="008E345C" w:rsidP="008E345C">
      <w:r>
        <w:t>&lt;</w:t>
      </w:r>
      <w:proofErr w:type="spellStart"/>
      <w:r w:rsidRPr="006431E2">
        <w:t>td</w:t>
      </w:r>
      <w:proofErr w:type="spellEnd"/>
      <w:r w:rsidRPr="006431E2">
        <w:t>&gt;</w:t>
      </w:r>
      <w:r w:rsidR="006431E2" w:rsidRPr="006431E2">
        <w:t>3.206,57 € pro qm</w:t>
      </w:r>
      <w:r w:rsidRPr="006431E2">
        <w:t>&lt;/</w:t>
      </w:r>
      <w:proofErr w:type="spellStart"/>
      <w:r>
        <w:t>td</w:t>
      </w:r>
      <w:proofErr w:type="spellEnd"/>
      <w:r>
        <w:t>&gt;</w:t>
      </w:r>
    </w:p>
    <w:p w14:paraId="0C73EE03" w14:textId="77777777" w:rsidR="008E345C" w:rsidRDefault="008E345C" w:rsidP="008E345C">
      <w:r>
        <w:lastRenderedPageBreak/>
        <w:t>&lt;/</w:t>
      </w:r>
      <w:proofErr w:type="spellStart"/>
      <w:r>
        <w:t>tr</w:t>
      </w:r>
      <w:proofErr w:type="spellEnd"/>
      <w:r>
        <w:t>&gt;</w:t>
      </w:r>
    </w:p>
    <w:p w14:paraId="567EAA5A" w14:textId="77777777" w:rsidR="008E345C" w:rsidRPr="00B948D7" w:rsidRDefault="008E345C" w:rsidP="008E345C">
      <w:pPr>
        <w:rPr>
          <w:lang w:val="en-US"/>
        </w:rPr>
      </w:pPr>
      <w:r w:rsidRPr="00B948D7">
        <w:rPr>
          <w:lang w:val="en-US"/>
        </w:rPr>
        <w:t>&lt;tr&gt;</w:t>
      </w:r>
    </w:p>
    <w:p w14:paraId="545A208D" w14:textId="789387DF" w:rsidR="008E345C" w:rsidRPr="00B948D7" w:rsidRDefault="008E345C" w:rsidP="008E345C">
      <w:pPr>
        <w:rPr>
          <w:lang w:val="en-US"/>
        </w:rPr>
      </w:pPr>
      <w:r w:rsidRPr="00B948D7">
        <w:rPr>
          <w:lang w:val="en-US"/>
        </w:rPr>
        <w:t>&lt;td&gt;&lt;strong&gt;</w:t>
      </w:r>
      <w:r w:rsidR="00B96506">
        <w:rPr>
          <w:lang w:val="en-US"/>
        </w:rPr>
        <w:t>&lt;</w:t>
      </w:r>
      <w:proofErr w:type="spellStart"/>
      <w:r w:rsidR="00B96506">
        <w:rPr>
          <w:lang w:val="en-US"/>
        </w:rPr>
        <w:t>i</w:t>
      </w:r>
      <w:proofErr w:type="spellEnd"/>
      <w:r w:rsidR="00B96506">
        <w:rPr>
          <w:lang w:val="en-US"/>
        </w:rPr>
        <w:t>&gt;2021&lt;/</w:t>
      </w:r>
      <w:proofErr w:type="spellStart"/>
      <w:r w:rsidR="00B96506">
        <w:rPr>
          <w:lang w:val="en-US"/>
        </w:rPr>
        <w:t>i</w:t>
      </w:r>
      <w:proofErr w:type="spellEnd"/>
      <w:r w:rsidR="00B96506">
        <w:rPr>
          <w:lang w:val="en-US"/>
        </w:rPr>
        <w:t>&gt;</w:t>
      </w:r>
      <w:r w:rsidRPr="00B948D7">
        <w:rPr>
          <w:lang w:val="en-US"/>
        </w:rPr>
        <w:t>&lt;/strong&gt;&lt;/td&gt;</w:t>
      </w:r>
    </w:p>
    <w:p w14:paraId="209FA39B" w14:textId="6CB52AB3" w:rsidR="008E345C" w:rsidRDefault="008E345C" w:rsidP="008E345C">
      <w:r>
        <w:t>&lt;</w:t>
      </w:r>
      <w:proofErr w:type="spellStart"/>
      <w:r>
        <w:t>td</w:t>
      </w:r>
      <w:proofErr w:type="spellEnd"/>
      <w:r>
        <w:t>&gt;</w:t>
      </w:r>
      <w:r w:rsidR="00B96506">
        <w:t>mehr als 100 qm</w:t>
      </w:r>
      <w:r>
        <w:t>&lt;/</w:t>
      </w:r>
      <w:proofErr w:type="spellStart"/>
      <w:r>
        <w:t>td</w:t>
      </w:r>
      <w:proofErr w:type="spellEnd"/>
      <w:r>
        <w:t>&gt;</w:t>
      </w:r>
    </w:p>
    <w:p w14:paraId="00879FC5" w14:textId="750E49B9" w:rsidR="006431E2" w:rsidRDefault="008E345C" w:rsidP="008E345C">
      <w:r w:rsidRPr="006431E2">
        <w:t>&lt;</w:t>
      </w:r>
      <w:proofErr w:type="spellStart"/>
      <w:r w:rsidRPr="006431E2">
        <w:t>td</w:t>
      </w:r>
      <w:proofErr w:type="spellEnd"/>
      <w:r w:rsidRPr="006431E2">
        <w:t>&gt;</w:t>
      </w:r>
      <w:r w:rsidR="006431E2" w:rsidRPr="006431E2">
        <w:t>3.601,13 € pro qm</w:t>
      </w:r>
      <w:r w:rsidRPr="006431E2">
        <w:t>&lt;/</w:t>
      </w:r>
      <w:proofErr w:type="spellStart"/>
      <w:r w:rsidRPr="006431E2">
        <w:t>td</w:t>
      </w:r>
      <w:proofErr w:type="spellEnd"/>
      <w:r>
        <w:t>&gt;</w:t>
      </w:r>
    </w:p>
    <w:p w14:paraId="64EB43F8" w14:textId="77777777" w:rsidR="008E345C" w:rsidRDefault="008E345C" w:rsidP="008E345C">
      <w:r>
        <w:t>&lt;/</w:t>
      </w:r>
      <w:proofErr w:type="spellStart"/>
      <w:r>
        <w:t>tr</w:t>
      </w:r>
      <w:proofErr w:type="spellEnd"/>
      <w:r>
        <w:t>&gt;</w:t>
      </w:r>
    </w:p>
    <w:p w14:paraId="0BAA2C7F" w14:textId="77777777" w:rsidR="008E345C" w:rsidRDefault="008E345C" w:rsidP="008E345C">
      <w:r>
        <w:t>&lt;/</w:t>
      </w:r>
      <w:proofErr w:type="spellStart"/>
      <w:r>
        <w:t>tbody</w:t>
      </w:r>
      <w:proofErr w:type="spellEnd"/>
      <w:r>
        <w:t>&gt;</w:t>
      </w:r>
    </w:p>
    <w:p w14:paraId="4AD961C8" w14:textId="7D340C03" w:rsidR="00B830CF" w:rsidRDefault="008E345C" w:rsidP="008E345C">
      <w:r>
        <w:t>&lt;/</w:t>
      </w:r>
      <w:proofErr w:type="spellStart"/>
      <w:r>
        <w:t>table</w:t>
      </w:r>
      <w:proofErr w:type="spellEnd"/>
      <w:r>
        <w:t>&gt;</w:t>
      </w:r>
    </w:p>
    <w:p w14:paraId="50BDBA03" w14:textId="1995E6B9" w:rsidR="00B96506" w:rsidRDefault="00B96506" w:rsidP="008E345C"/>
    <w:p w14:paraId="26C114AF" w14:textId="646AE3A5" w:rsidR="00B96506" w:rsidRDefault="00B96506" w:rsidP="008E345C">
      <w:r>
        <w:t>&lt;</w:t>
      </w:r>
      <w:r w:rsidR="001535A6">
        <w:t>h2&gt;Was es in puncto Immobilienbewertungen in Hildesheim zu beachten gilt&lt;/h2&gt;</w:t>
      </w:r>
    </w:p>
    <w:p w14:paraId="691B0821" w14:textId="4D13C549" w:rsidR="001535A6" w:rsidRDefault="001535A6" w:rsidP="008E345C"/>
    <w:p w14:paraId="0A845F8F" w14:textId="7C289AE8" w:rsidR="001535A6" w:rsidRDefault="001535A6" w:rsidP="008E345C">
      <w:r>
        <w:t>&lt;p&gt;</w:t>
      </w:r>
      <w:r w:rsidR="00835457">
        <w:t xml:space="preserve">Unabhängig davon, ob Sie Ihre Immobilie per &lt;strong&gt;Alleinverkauf&lt;/strong&gt; oder über einen erfahrenen &lt;strong&gt;Immobilienmakler in Isernhagen&lt;/strong&gt; verkaufen möchten, muss diese zunächst &lt;strong&gt;wertermittelt&lt;/strong&gt; werden. Bei der Wertermittlung steht die Erstellung eines für das Finanzamt belastbaren Gutachtens in Form eines &lt;strong&gt;Wertgutachtens&lt;/strong&gt; zum Ziel. Für dieses können die folgenden, &lt;strong&gt;drei </w:t>
      </w:r>
      <w:proofErr w:type="spellStart"/>
      <w:r w:rsidR="00835457">
        <w:t>Wertmittlungsverfahren</w:t>
      </w:r>
      <w:proofErr w:type="spellEnd"/>
      <w:r w:rsidR="00835457">
        <w:t>&lt;/strong&gt; verwendet werden:&lt;/p&gt;</w:t>
      </w:r>
    </w:p>
    <w:p w14:paraId="3CCBB955" w14:textId="6E91BFE0" w:rsidR="00835457" w:rsidRDefault="00835457" w:rsidP="008E345C"/>
    <w:p w14:paraId="687AF7F2" w14:textId="0D414F3D" w:rsidR="00835457" w:rsidRDefault="00835457" w:rsidP="008E345C">
      <w:r>
        <w:t>&lt;</w:t>
      </w:r>
      <w:proofErr w:type="spellStart"/>
      <w:r>
        <w:t>ol</w:t>
      </w:r>
      <w:proofErr w:type="spellEnd"/>
      <w:r>
        <w:t>&gt;</w:t>
      </w:r>
    </w:p>
    <w:p w14:paraId="1D899A26" w14:textId="09522CB8" w:rsidR="00835457" w:rsidRDefault="00835457" w:rsidP="008E345C">
      <w:r>
        <w:t xml:space="preserve">&lt;li&gt;das &lt;strong&gt;Vergleichswertverfahren&lt;/strong&gt; (kommt häufig bei Objekten </w:t>
      </w:r>
      <w:r w:rsidR="00DA13A3">
        <w:t xml:space="preserve">in gleichwertiger Lage und </w:t>
      </w:r>
      <w:r>
        <w:t xml:space="preserve">mit </w:t>
      </w:r>
      <w:r w:rsidR="00DA13A3">
        <w:t>ähnlicher</w:t>
      </w:r>
      <w:r>
        <w:t xml:space="preserve"> Ausstattung zum </w:t>
      </w:r>
      <w:proofErr w:type="gramStart"/>
      <w:r>
        <w:t>Einsatz)&lt;</w:t>
      </w:r>
      <w:proofErr w:type="gramEnd"/>
      <w:r>
        <w:t>/li&gt;</w:t>
      </w:r>
    </w:p>
    <w:p w14:paraId="789B9F73" w14:textId="07652C44" w:rsidR="00DA13A3" w:rsidRDefault="00DA13A3" w:rsidP="008E345C">
      <w:r>
        <w:t xml:space="preserve">&lt;li&gt;das &lt;strong&gt;Ertragswertverfahren&lt;/strong&gt; (kommt häufig bei vermieteten Objekten zum </w:t>
      </w:r>
      <w:proofErr w:type="gramStart"/>
      <w:r>
        <w:t>Einsatz)&lt;</w:t>
      </w:r>
      <w:proofErr w:type="gramEnd"/>
      <w:r>
        <w:t>/li&gt;</w:t>
      </w:r>
    </w:p>
    <w:p w14:paraId="4F5FD5B0" w14:textId="51747F3B" w:rsidR="00DA13A3" w:rsidRDefault="00DA13A3" w:rsidP="008E345C">
      <w:r>
        <w:t xml:space="preserve">&lt;li&gt;das &lt;strong&gt;Sachwertverfahren&lt;/strong&gt; (kommt häufig bei Einfamilienhäusern oder Objekten, bei denen Grundstück und Gebäude getrennt voneinander bewertet werden zum </w:t>
      </w:r>
      <w:proofErr w:type="gramStart"/>
      <w:r>
        <w:t>Einsatz)&lt;</w:t>
      </w:r>
      <w:proofErr w:type="gramEnd"/>
      <w:r>
        <w:t>/li&gt;</w:t>
      </w:r>
    </w:p>
    <w:p w14:paraId="7D41E222" w14:textId="6CB75706" w:rsidR="00DA13A3" w:rsidRDefault="00DA13A3" w:rsidP="008E345C">
      <w:r>
        <w:t>&lt;/</w:t>
      </w:r>
      <w:proofErr w:type="spellStart"/>
      <w:r>
        <w:t>ol</w:t>
      </w:r>
      <w:proofErr w:type="spellEnd"/>
      <w:r>
        <w:t>&gt;</w:t>
      </w:r>
    </w:p>
    <w:p w14:paraId="50926AD4" w14:textId="1C19255A" w:rsidR="00DA13A3" w:rsidRDefault="00DA13A3" w:rsidP="008E345C"/>
    <w:p w14:paraId="0BBABB79" w14:textId="6C168B42" w:rsidR="00DA13A3" w:rsidRDefault="00DA13A3" w:rsidP="008E345C">
      <w:r>
        <w:t>&lt;p&gt;</w:t>
      </w:r>
      <w:r w:rsidR="004F7479">
        <w:t xml:space="preserve">Egal, ob Grundstücksverkauf oder Immobilienverkauf: Eine professionelle Immobilienbewertung stellt in aller Regel also den ersten Schritt beim angestrebten Verkauf dar. Die Immobilienbewertung in Isernhagen sollte folglich einem erfahrenen Ansprechpartner wie zum Beispiel einem &lt;strong&gt;Immobiliengutachter aus Isernhagen&lt;/strong&gt; übertragen werden. In den folgenden Unterabschnitten erfahren Sie beide Varianten, mit denen Sie in puncto Immobilienbewertungen in Isernhagen (also in Form des Alleinverkaufs und über einen Immobilienmakler in Hannover) vorgehen </w:t>
      </w:r>
      <w:proofErr w:type="gramStart"/>
      <w:r w:rsidR="004F7479">
        <w:t>können.&lt;</w:t>
      </w:r>
      <w:proofErr w:type="gramEnd"/>
      <w:r w:rsidR="004F7479">
        <w:t>/p&gt;</w:t>
      </w:r>
    </w:p>
    <w:p w14:paraId="37E95CA9" w14:textId="0E9498A3" w:rsidR="004F7479" w:rsidRDefault="004F7479" w:rsidP="008E345C"/>
    <w:p w14:paraId="75B06580" w14:textId="416E54FE" w:rsidR="004F7479" w:rsidRDefault="004F7479" w:rsidP="008E345C">
      <w:r>
        <w:t>&lt;h3&gt;Die Objektbewertung und der Verkauf ohne einen Immobiliengutachter aus Isernhagen&lt;/h3&gt;</w:t>
      </w:r>
      <w:r>
        <w:br/>
      </w:r>
    </w:p>
    <w:p w14:paraId="76439C88" w14:textId="77777777" w:rsidR="00B50D07" w:rsidRDefault="004F7479" w:rsidP="008E345C">
      <w:r>
        <w:lastRenderedPageBreak/>
        <w:t>&lt;p&gt;</w:t>
      </w:r>
      <w:r w:rsidR="00B50D07">
        <w:t xml:space="preserve">Insofern Sie eine Objektbewertung im &lt;strong&gt;Alleingang&lt;/strong&gt; anstreben, müssen Sie sämtliche Abläufe im entsprechenden Bewertungsverfahren selbst durchführen. Eine Selbstbewertung wird häufig nicht durch die jeweilige Behörde anerkannt, sodass diese beispielsweise im Erb- oder Scheidungsfall mit Einbezug des Finanzamts oder des Gerichts nicht zum Einsatz kommen kann. Übergeben Sie zumindest die Aufgabe der Objektbewertung einem erfahrenen Immobiliengutachter aus Isernhagen und übernehmen Sie dann die weiteren Phasen des Verkaufs, erwartet Sie auch hier eine Fülle an </w:t>
      </w:r>
      <w:proofErr w:type="spellStart"/>
      <w:r w:rsidR="00B50D07">
        <w:t>Schwerigkeiten</w:t>
      </w:r>
      <w:proofErr w:type="spellEnd"/>
      <w:r w:rsidR="00B50D07">
        <w:t xml:space="preserve"> in Form von rechtlichen Fallstricken. Da es sich beim Verkauf von Immobilien um eine in der Regel folgenschwere, finanzielle Angelegenheit handelt, sollten Sie diese besser einem echten Profi </w:t>
      </w:r>
      <w:proofErr w:type="gramStart"/>
      <w:r w:rsidR="00B50D07">
        <w:t>überlassen!&lt;</w:t>
      </w:r>
      <w:proofErr w:type="gramEnd"/>
      <w:r w:rsidR="00B50D07">
        <w:t>/p&gt;</w:t>
      </w:r>
    </w:p>
    <w:p w14:paraId="13F76AE8" w14:textId="77777777" w:rsidR="00B50D07" w:rsidRDefault="00B50D07" w:rsidP="008E345C"/>
    <w:p w14:paraId="40BF70A9" w14:textId="5BB5434B" w:rsidR="004F7479" w:rsidRDefault="00B50D07" w:rsidP="008E345C">
      <w:r>
        <w:t>&lt;h3&gt;</w:t>
      </w:r>
      <w:r w:rsidR="00CF3519">
        <w:t>Die Bewertung und der Objektverkauf über einen Immobiliengutachter in Isernhagen sowie einen Makler&lt;/h3&gt;</w:t>
      </w:r>
    </w:p>
    <w:p w14:paraId="53E36CE3" w14:textId="56D515BB" w:rsidR="00CF3519" w:rsidRDefault="00CF3519" w:rsidP="008E345C"/>
    <w:p w14:paraId="47AF9BE6" w14:textId="6F467566" w:rsidR="00CF3519" w:rsidRDefault="00CF3519" w:rsidP="008E345C">
      <w:r>
        <w:t>&lt;p&gt;</w:t>
      </w:r>
      <w:r w:rsidR="00644FAE">
        <w:t>Deutlich besser aufgestellt sind Sie in puncto &lt;strong&gt;Immobilienbewertungen in Isernhagen&lt;/strong&gt; da schon mithilfe eines professionellen und erfahrenen &lt;strong&gt;Immobiliengutachters aus Isernhagen&lt;/strong&gt;. Dieser verfügt nicht nur über eine umfassende Expertise beim Erstellen von gerichtlich anerkannten Verkehrswertgutachten, sondern auch über eine ausgezeichnete Marktkenntnis, vielseitige Kaufkontakte sowie rechtliche Sicherheit beim Verkauf. Gleichzeitig bietet Ihnen ein professioneller Immobilienmakler folgende Leistungen:&lt;/p&gt;</w:t>
      </w:r>
    </w:p>
    <w:p w14:paraId="7D12C097" w14:textId="537353DF" w:rsidR="00644FAE" w:rsidRDefault="00644FAE" w:rsidP="008E345C"/>
    <w:p w14:paraId="67D54EEF" w14:textId="328A445E" w:rsidR="00644FAE" w:rsidRDefault="00644FAE" w:rsidP="008E345C">
      <w:r>
        <w:t>&lt;</w:t>
      </w:r>
      <w:proofErr w:type="spellStart"/>
      <w:r>
        <w:t>ul</w:t>
      </w:r>
      <w:proofErr w:type="spellEnd"/>
      <w:r>
        <w:t>&gt;</w:t>
      </w:r>
    </w:p>
    <w:p w14:paraId="7D6D9838" w14:textId="218A6DAA" w:rsidR="00644FAE" w:rsidRDefault="00644FAE" w:rsidP="008E345C">
      <w:r>
        <w:t>&lt;li&gt;die Erstellung von &lt;strong&gt;verkaufsförderlichen Unterlagen&lt;/strong&gt; (in Form von &lt;strong&gt;&lt;i&gt;Exposés&lt;/i&gt;&lt;/strong&gt;, &lt;strong&gt;&lt;i&gt;Inseraten auf Internetportalen&lt;/i&gt;&lt;/strong&gt; und Bescheinigungen)&lt;/li&gt;</w:t>
      </w:r>
    </w:p>
    <w:p w14:paraId="670D6B00" w14:textId="37FBF531" w:rsidR="00644FAE" w:rsidRDefault="00644FAE" w:rsidP="008E345C">
      <w:r>
        <w:t xml:space="preserve">&lt;li&gt;die Planung und Organisation von &lt;strong&gt;Besichtigungsterminen&lt;/strong&gt; (auch bei der Beantwortung von Fragen bei </w:t>
      </w:r>
      <w:proofErr w:type="gramStart"/>
      <w:r>
        <w:t>Immobilienbesichtigungen)&lt;</w:t>
      </w:r>
      <w:proofErr w:type="gramEnd"/>
      <w:r>
        <w:t>/li&gt;</w:t>
      </w:r>
    </w:p>
    <w:p w14:paraId="280E4E42" w14:textId="0505D971" w:rsidR="00644FAE" w:rsidRDefault="00644FAE" w:rsidP="008E345C">
      <w:r>
        <w:t>&lt;li&gt;die der Erstellung von &lt;strong&gt;Kaufvertragsunterlagen&lt;/strong&gt;&lt;/li&gt;</w:t>
      </w:r>
    </w:p>
    <w:p w14:paraId="3E508C7C" w14:textId="321304DE" w:rsidR="00644FAE" w:rsidRDefault="00644FAE" w:rsidP="008E345C">
      <w:r>
        <w:t>&lt;li&gt;die Organisation von Terminen beim Notar&lt;/li&gt;</w:t>
      </w:r>
    </w:p>
    <w:p w14:paraId="1EAE8BD2" w14:textId="58C17A02" w:rsidR="00644FAE" w:rsidRDefault="00644FAE" w:rsidP="008E345C">
      <w:r>
        <w:t>&lt;li&gt;die Überwachung des Zahlungsprozesses&lt;/li&gt;</w:t>
      </w:r>
    </w:p>
    <w:p w14:paraId="673039CA" w14:textId="11728276" w:rsidR="00644FAE" w:rsidRDefault="00644FAE" w:rsidP="008E345C">
      <w:r>
        <w:t>&lt;li&gt;die Schlüsselübergabe nach dem Verkauf&lt;/li&gt;</w:t>
      </w:r>
    </w:p>
    <w:p w14:paraId="71039346" w14:textId="57BED185" w:rsidR="00644FAE" w:rsidRDefault="00644FAE" w:rsidP="008E345C">
      <w:r>
        <w:t>&lt;/</w:t>
      </w:r>
      <w:proofErr w:type="spellStart"/>
      <w:r>
        <w:t>ul</w:t>
      </w:r>
      <w:proofErr w:type="spellEnd"/>
      <w:r>
        <w:t>&gt;</w:t>
      </w:r>
    </w:p>
    <w:p w14:paraId="4E78AFD6" w14:textId="06FE7A64" w:rsidR="00644FAE" w:rsidRDefault="00644FAE" w:rsidP="008E345C"/>
    <w:p w14:paraId="6BA9F30A" w14:textId="591AFBC0" w:rsidR="00644FAE" w:rsidRDefault="00644FAE" w:rsidP="008E345C">
      <w:r>
        <w:t>&lt;</w:t>
      </w:r>
      <w:r w:rsidR="00DF1667">
        <w:t>h2&gt;Warum Sie sich jetzt für Ihre WOHNLÖWE Immobilienbewertung aus Isernhagen entscheiden sollten&lt;/h2&gt;</w:t>
      </w:r>
      <w:r w:rsidR="00DF1667">
        <w:br/>
      </w:r>
    </w:p>
    <w:p w14:paraId="6BFC21FB" w14:textId="3986A1C0" w:rsidR="00DF1667" w:rsidRDefault="00DF1667" w:rsidP="008E345C">
      <w:r>
        <w:t>&lt;p&gt;</w:t>
      </w:r>
      <w:r w:rsidR="000F738A">
        <w:t xml:space="preserve">Das WOHNLÖWE Maklerunternehmen aus Isernhagen bietet Ihnen jetzt einen vollumfänglichen Service innerhalb der Bereiche Immobilienbewertungen in </w:t>
      </w:r>
      <w:proofErr w:type="spellStart"/>
      <w:r w:rsidR="000F738A">
        <w:t>Isernhangen</w:t>
      </w:r>
      <w:proofErr w:type="spellEnd"/>
      <w:r w:rsidR="000F738A">
        <w:t xml:space="preserve"> durch unsere erfahrenen Immobiliengutachter in Isernhagen sowie in puncto Verkauf von privaten und gewerblichen Objekten innerhalb der Stadt Isernhagen sowie in der unmittelbaren Umgebung der Stadt. Diesbezüglich </w:t>
      </w:r>
      <w:r w:rsidR="000F738A">
        <w:lastRenderedPageBreak/>
        <w:t>arbeiten wir mit einem fachkompetenten Team an Maklern und Beratern sowie Sachverständigen für Immobilien zusammen, die Ihnen in sämtlichen Phasen Ihres Objektverkaufs mit Rat und Tat zur Seite stehen. Lassen Sie sich von unseren Gutachtern sowie Beratern auch gern hinsichtlich folgender Thematiken aufklären:&lt;/p&gt;</w:t>
      </w:r>
    </w:p>
    <w:p w14:paraId="7CF81744" w14:textId="54A187B5" w:rsidR="000F738A" w:rsidRDefault="000F738A" w:rsidP="008E345C"/>
    <w:p w14:paraId="53E01C45" w14:textId="1CAA6C3C" w:rsidR="000F738A" w:rsidRDefault="000F738A" w:rsidP="008E345C">
      <w:r>
        <w:t>&lt;</w:t>
      </w:r>
      <w:proofErr w:type="spellStart"/>
      <w:r>
        <w:t>ul</w:t>
      </w:r>
      <w:proofErr w:type="spellEnd"/>
      <w:r>
        <w:t>&gt;</w:t>
      </w:r>
    </w:p>
    <w:p w14:paraId="51070BC5" w14:textId="25D330F3" w:rsidR="000F738A" w:rsidRDefault="000F738A" w:rsidP="008E345C">
      <w:r>
        <w:t>&lt;li&gt;wie Sie Ihren Immobilienverkauf per Bieterverfahren realisieren können&lt;/li&gt;</w:t>
      </w:r>
    </w:p>
    <w:p w14:paraId="7CEBB0B8" w14:textId="059A70A0" w:rsidR="000F738A" w:rsidRDefault="00D5205A" w:rsidP="008E345C">
      <w:r>
        <w:t xml:space="preserve">&lt;li&gt;wie kann ich einen Maklervertrag kündigen? </w:t>
      </w:r>
      <w:proofErr w:type="gramStart"/>
      <w:r>
        <w:t>(</w:t>
      </w:r>
      <w:proofErr w:type="gramEnd"/>
      <w:r>
        <w:t>Widerrufsbelehrung Maklervertrag)&lt;/li&gt;</w:t>
      </w:r>
    </w:p>
    <w:p w14:paraId="0FFB09C6" w14:textId="6A8C29A3" w:rsidR="00D5205A" w:rsidRDefault="00D5205A" w:rsidP="008E345C">
      <w:r>
        <w:t xml:space="preserve">&lt;li&gt;Ihr Grundstück oder Ihre Immobilie behalten oder </w:t>
      </w:r>
      <w:proofErr w:type="gramStart"/>
      <w:r>
        <w:t>verkaufen?&lt;</w:t>
      </w:r>
      <w:proofErr w:type="gramEnd"/>
      <w:r>
        <w:t>/li&gt;</w:t>
      </w:r>
    </w:p>
    <w:p w14:paraId="1E26550B" w14:textId="12881001" w:rsidR="00D5205A" w:rsidRDefault="00D5205A" w:rsidP="008E345C">
      <w:r>
        <w:t>&lt;li&gt;hinsichtlich verkaufsförderlicher Aktivitäten wie zum Beispiel Home-</w:t>
      </w:r>
      <w:proofErr w:type="spellStart"/>
      <w:r>
        <w:t>Staging</w:t>
      </w:r>
      <w:proofErr w:type="spellEnd"/>
      <w:r>
        <w:t>&lt;/li&gt;</w:t>
      </w:r>
    </w:p>
    <w:p w14:paraId="08DABB9A" w14:textId="0FEA4996" w:rsidR="00D5205A" w:rsidRDefault="00D5205A" w:rsidP="008E345C">
      <w:r>
        <w:t xml:space="preserve">&lt;li&gt;die Erstellung von aussagekräftigen Verkaufsunterlagen (Exposés, Inserate </w:t>
      </w:r>
      <w:proofErr w:type="gramStart"/>
      <w:r>
        <w:t>usw.)&lt;</w:t>
      </w:r>
      <w:proofErr w:type="gramEnd"/>
      <w:r>
        <w:t>/li&gt;</w:t>
      </w:r>
    </w:p>
    <w:p w14:paraId="2A15BB49" w14:textId="6BB767E4" w:rsidR="00D5205A" w:rsidRDefault="00D5205A" w:rsidP="008E345C">
      <w:r>
        <w:t>&lt;li&gt;die Erstellung von rechtssicheren Kaufverträgen&lt;/li&gt;</w:t>
      </w:r>
    </w:p>
    <w:p w14:paraId="76197416" w14:textId="1C16863E" w:rsidR="00D5205A" w:rsidRDefault="00D5205A" w:rsidP="008E345C">
      <w:r>
        <w:t>&lt;/</w:t>
      </w:r>
      <w:proofErr w:type="spellStart"/>
      <w:r>
        <w:t>ul</w:t>
      </w:r>
      <w:proofErr w:type="spellEnd"/>
      <w:r>
        <w:t>&gt;</w:t>
      </w:r>
    </w:p>
    <w:p w14:paraId="2728B930" w14:textId="605536E9" w:rsidR="00D5205A" w:rsidRDefault="00D5205A" w:rsidP="008E345C"/>
    <w:p w14:paraId="402865A1" w14:textId="118750E1" w:rsidR="00D5205A" w:rsidRDefault="00D5205A" w:rsidP="008E345C">
      <w:r>
        <w:t>&lt;h2&gt;Fazit zum Thema Immobilienbewertungen in Isernhagen durch unsere erfahrenen Immobiliengutachter&lt;/h2&gt;</w:t>
      </w:r>
      <w:r>
        <w:br/>
      </w:r>
    </w:p>
    <w:p w14:paraId="0F368688" w14:textId="70A15247" w:rsidR="00D5205A" w:rsidRDefault="00D5205A" w:rsidP="008E345C">
      <w:bookmarkStart w:id="0" w:name="_GoBack"/>
      <w:r>
        <w:t>&lt;p&gt;</w:t>
      </w:r>
      <w:r w:rsidR="00111A2D">
        <w:t xml:space="preserve">Lassen Sie sich gern auch persönlich vom erfahrenen und fachkompetenten Team von &lt;strong&gt;WOHNLÖWE&lt;/strong&gt; in Isernhagen beraten. Überlassen Sie uns darüber hinaus die fachgerechte Wertermittlung Ihrer zum Verkauf stehenden Objekte sowie den schlussendlichen Verkauf. Die Bewertungsleistungen und auch die entsprechenden Beratungen erhalten Sie bei uns &lt;strong&gt;kostenlos&lt;/strong&gt; und &lt;strong&gt;unverbindlich&lt;/strong&gt;! Profitieren Sie im Verkaufsfall von einem in der Regel deutlich gesteigerten Verkaufspreis im Vergleich zum Alleinkauf. Sparen Sie zudem Zeit und gehen Sie rechtlichen Fallstricken aus dem Weg! Wir von WOHNLÖWE freuen uns in diesem Zusammenhang schon auf eine gute Zusammenarbeit mit </w:t>
      </w:r>
      <w:proofErr w:type="gramStart"/>
      <w:r w:rsidR="00111A2D">
        <w:t>Ihnen!&lt;</w:t>
      </w:r>
      <w:proofErr w:type="gramEnd"/>
      <w:r w:rsidR="00111A2D">
        <w:t>/p&gt;</w:t>
      </w:r>
    </w:p>
    <w:bookmarkEnd w:id="0"/>
    <w:p w14:paraId="0955F1B6" w14:textId="41268E50" w:rsidR="00CC3787" w:rsidRDefault="00CC3787" w:rsidP="009E3E90"/>
    <w:p w14:paraId="4CD31E6A" w14:textId="5A429FA6" w:rsidR="0013148F" w:rsidRDefault="0013148F" w:rsidP="009E3E90"/>
    <w:p w14:paraId="4181D5B0" w14:textId="6425B730" w:rsidR="0013148F" w:rsidRDefault="0013148F" w:rsidP="0013148F">
      <w:pPr>
        <w:spacing w:after="0" w:line="240" w:lineRule="auto"/>
        <w:rPr>
          <w:rFonts w:ascii="Calibri" w:eastAsia="Times New Roman" w:hAnsi="Calibri" w:cs="Calibri"/>
          <w:color w:val="000000"/>
          <w:sz w:val="24"/>
          <w:szCs w:val="24"/>
          <w:lang w:eastAsia="de-DE"/>
        </w:rPr>
      </w:pPr>
      <w:proofErr w:type="spellStart"/>
      <w:r w:rsidRPr="00375BFD">
        <w:rPr>
          <w:rFonts w:ascii="Calibri" w:eastAsia="Times New Roman" w:hAnsi="Calibri" w:cs="Calibri"/>
          <w:color w:val="000000"/>
          <w:sz w:val="24"/>
          <w:szCs w:val="24"/>
          <w:lang w:eastAsia="de-DE"/>
        </w:rPr>
        <w:t>immobilienbewertung</w:t>
      </w:r>
      <w:proofErr w:type="spellEnd"/>
      <w:r w:rsidRPr="00375BFD">
        <w:rPr>
          <w:rFonts w:ascii="Calibri" w:eastAsia="Times New Roman" w:hAnsi="Calibri" w:cs="Calibri"/>
          <w:color w:val="000000"/>
          <w:sz w:val="24"/>
          <w:szCs w:val="24"/>
          <w:lang w:eastAsia="de-DE"/>
        </w:rPr>
        <w:t xml:space="preserve"> </w:t>
      </w:r>
      <w:proofErr w:type="spellStart"/>
      <w:r w:rsidRPr="00375BFD">
        <w:rPr>
          <w:rFonts w:ascii="Calibri" w:eastAsia="Times New Roman" w:hAnsi="Calibri" w:cs="Calibri"/>
          <w:color w:val="000000"/>
          <w:sz w:val="24"/>
          <w:szCs w:val="24"/>
          <w:lang w:eastAsia="de-DE"/>
        </w:rPr>
        <w:t>isernhagen</w:t>
      </w:r>
      <w:proofErr w:type="spellEnd"/>
      <w:r>
        <w:rPr>
          <w:rFonts w:ascii="Calibri" w:eastAsia="Times New Roman" w:hAnsi="Calibri" w:cs="Calibri"/>
          <w:color w:val="000000"/>
          <w:sz w:val="24"/>
          <w:szCs w:val="24"/>
          <w:lang w:eastAsia="de-DE"/>
        </w:rPr>
        <w:t xml:space="preserve"> (</w:t>
      </w:r>
      <w:r w:rsidR="00644FAE">
        <w:rPr>
          <w:rFonts w:ascii="Calibri" w:eastAsia="Times New Roman" w:hAnsi="Calibri" w:cs="Calibri"/>
          <w:color w:val="000000"/>
          <w:sz w:val="24"/>
          <w:szCs w:val="24"/>
          <w:lang w:eastAsia="de-DE"/>
        </w:rPr>
        <w:t>6</w:t>
      </w:r>
      <w:r>
        <w:rPr>
          <w:rFonts w:ascii="Calibri" w:eastAsia="Times New Roman" w:hAnsi="Calibri" w:cs="Calibri"/>
          <w:color w:val="000000"/>
          <w:sz w:val="24"/>
          <w:szCs w:val="24"/>
          <w:lang w:eastAsia="de-DE"/>
        </w:rPr>
        <w:t>)</w:t>
      </w:r>
      <w:r w:rsidRPr="00375BFD">
        <w:rPr>
          <w:rFonts w:ascii="Calibri" w:eastAsia="Times New Roman" w:hAnsi="Calibri" w:cs="Calibri"/>
          <w:color w:val="000000"/>
          <w:sz w:val="24"/>
          <w:szCs w:val="24"/>
          <w:lang w:eastAsia="de-DE"/>
        </w:rPr>
        <w:br/>
        <w:t xml:space="preserve">immobiliengutachter </w:t>
      </w:r>
      <w:proofErr w:type="spellStart"/>
      <w:r w:rsidRPr="00375BFD">
        <w:rPr>
          <w:rFonts w:ascii="Calibri" w:eastAsia="Times New Roman" w:hAnsi="Calibri" w:cs="Calibri"/>
          <w:color w:val="000000"/>
          <w:sz w:val="24"/>
          <w:szCs w:val="24"/>
          <w:lang w:eastAsia="de-DE"/>
        </w:rPr>
        <w:t>isernhagen</w:t>
      </w:r>
      <w:proofErr w:type="spellEnd"/>
      <w:r w:rsidR="004F7479">
        <w:rPr>
          <w:rFonts w:ascii="Calibri" w:eastAsia="Times New Roman" w:hAnsi="Calibri" w:cs="Calibri"/>
          <w:color w:val="000000"/>
          <w:sz w:val="24"/>
          <w:szCs w:val="24"/>
          <w:lang w:eastAsia="de-DE"/>
        </w:rPr>
        <w:t xml:space="preserve"> (</w:t>
      </w:r>
      <w:r w:rsidR="00644FAE">
        <w:rPr>
          <w:rFonts w:ascii="Calibri" w:eastAsia="Times New Roman" w:hAnsi="Calibri" w:cs="Calibri"/>
          <w:color w:val="000000"/>
          <w:sz w:val="24"/>
          <w:szCs w:val="24"/>
          <w:lang w:eastAsia="de-DE"/>
        </w:rPr>
        <w:t>5</w:t>
      </w:r>
      <w:r w:rsidR="004F7479">
        <w:rPr>
          <w:rFonts w:ascii="Calibri" w:eastAsia="Times New Roman" w:hAnsi="Calibri" w:cs="Calibri"/>
          <w:color w:val="000000"/>
          <w:sz w:val="24"/>
          <w:szCs w:val="24"/>
          <w:lang w:eastAsia="de-DE"/>
        </w:rPr>
        <w:t>)</w:t>
      </w:r>
    </w:p>
    <w:p w14:paraId="2CEFA80A" w14:textId="77777777" w:rsidR="0013148F" w:rsidRPr="00375BFD" w:rsidRDefault="0013148F" w:rsidP="0013148F">
      <w:pPr>
        <w:spacing w:after="0" w:line="240" w:lineRule="auto"/>
        <w:rPr>
          <w:rFonts w:ascii="Calibri" w:eastAsia="Times New Roman" w:hAnsi="Calibri" w:cs="Calibri"/>
          <w:color w:val="000000"/>
          <w:sz w:val="24"/>
          <w:szCs w:val="24"/>
          <w:lang w:eastAsia="de-DE"/>
        </w:rPr>
      </w:pPr>
    </w:p>
    <w:p w14:paraId="11DED9B2" w14:textId="3990E0F9" w:rsidR="009E3E90" w:rsidRDefault="0013148F" w:rsidP="009E3E90">
      <w:proofErr w:type="spellStart"/>
      <w:r w:rsidRPr="004F7479">
        <w:rPr>
          <w:rFonts w:ascii="Calibri" w:hAnsi="Calibri" w:cs="Calibri"/>
          <w:color w:val="000000"/>
          <w:highlight w:val="green"/>
          <w:shd w:val="clear" w:color="auto" w:fill="FFFFFF"/>
        </w:rPr>
        <w:t>immobilienmakler</w:t>
      </w:r>
      <w:proofErr w:type="spellEnd"/>
      <w:r w:rsidRPr="004F7479">
        <w:rPr>
          <w:rFonts w:ascii="Calibri" w:hAnsi="Calibri" w:cs="Calibri"/>
          <w:color w:val="000000"/>
          <w:highlight w:val="green"/>
          <w:shd w:val="clear" w:color="auto" w:fill="FFFFFF"/>
        </w:rPr>
        <w:t xml:space="preserve"> </w:t>
      </w:r>
      <w:proofErr w:type="spellStart"/>
      <w:r w:rsidRPr="004F7479">
        <w:rPr>
          <w:rFonts w:ascii="Calibri" w:hAnsi="Calibri" w:cs="Calibri"/>
          <w:color w:val="000000"/>
          <w:highlight w:val="green"/>
          <w:shd w:val="clear" w:color="auto" w:fill="FFFFFF"/>
        </w:rPr>
        <w:t>isernhagen</w:t>
      </w:r>
      <w:proofErr w:type="spellEnd"/>
      <w:r w:rsidRPr="004F7479">
        <w:rPr>
          <w:rFonts w:ascii="Calibri" w:hAnsi="Calibri" w:cs="Calibri"/>
          <w:color w:val="000000"/>
          <w:highlight w:val="green"/>
          <w:shd w:val="clear" w:color="auto" w:fill="FFFFFF"/>
        </w:rPr>
        <w:t xml:space="preserve">, </w:t>
      </w:r>
      <w:proofErr w:type="spellStart"/>
      <w:r w:rsidRPr="004F7479">
        <w:rPr>
          <w:rFonts w:ascii="Calibri" w:hAnsi="Calibri" w:cs="Calibri"/>
          <w:color w:val="000000"/>
          <w:highlight w:val="green"/>
          <w:shd w:val="clear" w:color="auto" w:fill="FFFFFF"/>
        </w:rPr>
        <w:t>immobilienmakler</w:t>
      </w:r>
      <w:proofErr w:type="spellEnd"/>
      <w:r w:rsidRPr="004F7479">
        <w:rPr>
          <w:rFonts w:ascii="Calibri" w:hAnsi="Calibri" w:cs="Calibri"/>
          <w:color w:val="000000"/>
          <w:highlight w:val="green"/>
          <w:shd w:val="clear" w:color="auto" w:fill="FFFFFF"/>
        </w:rPr>
        <w:t xml:space="preserve"> </w:t>
      </w:r>
      <w:proofErr w:type="spellStart"/>
      <w:r w:rsidRPr="004F7479">
        <w:rPr>
          <w:rFonts w:ascii="Calibri" w:hAnsi="Calibri" w:cs="Calibri"/>
          <w:color w:val="000000"/>
          <w:highlight w:val="green"/>
          <w:shd w:val="clear" w:color="auto" w:fill="FFFFFF"/>
        </w:rPr>
        <w:t>hannover</w:t>
      </w:r>
      <w:proofErr w:type="spellEnd"/>
      <w:r w:rsidRPr="004F7479">
        <w:rPr>
          <w:rFonts w:ascii="Calibri" w:hAnsi="Calibri" w:cs="Calibri"/>
          <w:color w:val="000000"/>
          <w:highlight w:val="green"/>
          <w:shd w:val="clear" w:color="auto" w:fill="FFFFFF"/>
        </w:rPr>
        <w:t>, immobilienverkauf</w:t>
      </w:r>
      <w:r w:rsidRPr="0013148F">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sidRPr="004F7479">
        <w:rPr>
          <w:rFonts w:ascii="Calibri" w:hAnsi="Calibri" w:cs="Calibri"/>
          <w:color w:val="000000"/>
          <w:highlight w:val="green"/>
          <w:shd w:val="clear" w:color="auto" w:fill="FFFFFF"/>
        </w:rPr>
        <w:t>immobilienbewertung</w:t>
      </w:r>
      <w:proofErr w:type="spellEnd"/>
      <w:r w:rsidRPr="004F7479">
        <w:rPr>
          <w:rFonts w:ascii="Calibri" w:hAnsi="Calibri" w:cs="Calibri"/>
          <w:color w:val="000000"/>
          <w:highlight w:val="green"/>
          <w:shd w:val="clear" w:color="auto" w:fill="FFFFFF"/>
        </w:rPr>
        <w:t xml:space="preserve">, </w:t>
      </w:r>
      <w:r w:rsidRPr="000F738A">
        <w:rPr>
          <w:rFonts w:ascii="Calibri" w:hAnsi="Calibri" w:cs="Calibri"/>
          <w:color w:val="000000"/>
          <w:highlight w:val="green"/>
          <w:shd w:val="clear" w:color="auto" w:fill="FFFFFF"/>
        </w:rPr>
        <w:t xml:space="preserve">grundstücksverkauf, immobilienverkauf bieterverfahren, fragen </w:t>
      </w:r>
      <w:r w:rsidRPr="00644FAE">
        <w:rPr>
          <w:rFonts w:ascii="Calibri" w:hAnsi="Calibri" w:cs="Calibri"/>
          <w:color w:val="000000"/>
          <w:highlight w:val="green"/>
          <w:shd w:val="clear" w:color="auto" w:fill="FFFFFF"/>
        </w:rPr>
        <w:t xml:space="preserve">bei </w:t>
      </w:r>
      <w:proofErr w:type="spellStart"/>
      <w:r w:rsidRPr="00D5205A">
        <w:rPr>
          <w:rFonts w:ascii="Calibri" w:hAnsi="Calibri" w:cs="Calibri"/>
          <w:color w:val="000000"/>
          <w:highlight w:val="green"/>
          <w:shd w:val="clear" w:color="auto" w:fill="FFFFFF"/>
        </w:rPr>
        <w:t>immobilienbesichtigung</w:t>
      </w:r>
      <w:proofErr w:type="spellEnd"/>
      <w:r w:rsidRPr="00D5205A">
        <w:rPr>
          <w:rFonts w:ascii="Calibri" w:hAnsi="Calibri" w:cs="Calibri"/>
          <w:color w:val="000000"/>
          <w:highlight w:val="green"/>
          <w:shd w:val="clear" w:color="auto" w:fill="FFFFFF"/>
        </w:rPr>
        <w:t xml:space="preserve">, </w:t>
      </w:r>
      <w:proofErr w:type="spellStart"/>
      <w:r w:rsidRPr="00D5205A">
        <w:rPr>
          <w:rFonts w:ascii="Calibri" w:hAnsi="Calibri" w:cs="Calibri"/>
          <w:color w:val="000000"/>
          <w:highlight w:val="green"/>
          <w:shd w:val="clear" w:color="auto" w:fill="FFFFFF"/>
        </w:rPr>
        <w:t>widerrufsbelehrung</w:t>
      </w:r>
      <w:proofErr w:type="spellEnd"/>
      <w:r w:rsidRPr="00D5205A">
        <w:rPr>
          <w:rFonts w:ascii="Calibri" w:hAnsi="Calibri" w:cs="Calibri"/>
          <w:color w:val="000000"/>
          <w:highlight w:val="green"/>
          <w:shd w:val="clear" w:color="auto" w:fill="FFFFFF"/>
        </w:rPr>
        <w:t xml:space="preserve"> maklervertrag, wie kann ich einen maklervertrag kündigen,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behalten oder verkaufen</w:t>
      </w:r>
      <w:r w:rsidRPr="0013148F">
        <w:rPr>
          <w:rFonts w:ascii="Calibri" w:hAnsi="Calibri" w:cs="Calibri"/>
          <w:color w:val="000000"/>
          <w:highlight w:val="green"/>
          <w:shd w:val="clear" w:color="auto" w:fill="FFFFFF"/>
        </w:rPr>
        <w:t xml:space="preserve">, </w:t>
      </w:r>
      <w:proofErr w:type="spellStart"/>
      <w:r w:rsidRPr="0013148F">
        <w:rPr>
          <w:rFonts w:ascii="Calibri" w:hAnsi="Calibri" w:cs="Calibri"/>
          <w:color w:val="000000"/>
          <w:highlight w:val="green"/>
          <w:shd w:val="clear" w:color="auto" w:fill="FFFFFF"/>
        </w:rPr>
        <w:t>immobilie</w:t>
      </w:r>
      <w:proofErr w:type="spellEnd"/>
      <w:r w:rsidRPr="00835457">
        <w:rPr>
          <w:rFonts w:ascii="Calibri" w:hAnsi="Calibri" w:cs="Calibri"/>
          <w:color w:val="000000"/>
          <w:highlight w:val="green"/>
          <w:shd w:val="clear" w:color="auto" w:fill="FFFFFF"/>
        </w:rPr>
        <w:t xml:space="preserve">, wertgutachten, </w:t>
      </w:r>
      <w:proofErr w:type="spellStart"/>
      <w:r w:rsidRPr="00835457">
        <w:rPr>
          <w:rFonts w:ascii="Calibri" w:hAnsi="Calibri" w:cs="Calibri"/>
          <w:color w:val="000000"/>
          <w:highlight w:val="green"/>
          <w:shd w:val="clear" w:color="auto" w:fill="FFFFFF"/>
        </w:rPr>
        <w:t>finanzamt</w:t>
      </w:r>
      <w:proofErr w:type="spellEnd"/>
      <w:r w:rsidRPr="00835457">
        <w:rPr>
          <w:rFonts w:ascii="Calibri" w:hAnsi="Calibri" w:cs="Calibri"/>
          <w:color w:val="000000"/>
          <w:highlight w:val="green"/>
          <w:shd w:val="clear" w:color="auto" w:fill="FFFFFF"/>
        </w:rPr>
        <w:t xml:space="preserve">, </w:t>
      </w:r>
      <w:proofErr w:type="spellStart"/>
      <w:r w:rsidRPr="00835457">
        <w:rPr>
          <w:rFonts w:ascii="Calibri" w:hAnsi="Calibri" w:cs="Calibri"/>
          <w:color w:val="000000"/>
          <w:highlight w:val="green"/>
          <w:shd w:val="clear" w:color="auto" w:fill="FFFFFF"/>
        </w:rPr>
        <w:t>gutachtens</w:t>
      </w:r>
      <w:proofErr w:type="spellEnd"/>
      <w:r w:rsidRPr="00835457">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644FAE">
        <w:rPr>
          <w:rFonts w:ascii="Calibri" w:hAnsi="Calibri" w:cs="Calibri"/>
          <w:color w:val="000000"/>
          <w:highlight w:val="green"/>
          <w:shd w:val="clear" w:color="auto" w:fill="FFFFFF"/>
        </w:rPr>
        <w:t>verkehrswertgutachten,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w:t>
      </w:r>
      <w:r w:rsidRPr="00835457">
        <w:rPr>
          <w:rFonts w:ascii="Calibri" w:hAnsi="Calibri" w:cs="Calibri"/>
          <w:color w:val="000000"/>
          <w:highlight w:val="green"/>
          <w:shd w:val="clear" w:color="auto" w:fill="FFFFFF"/>
        </w:rPr>
        <w:t xml:space="preserve">gemeinden, belastbare, </w:t>
      </w:r>
      <w:proofErr w:type="spellStart"/>
      <w:r w:rsidRPr="00835457">
        <w:rPr>
          <w:rFonts w:ascii="Calibri" w:hAnsi="Calibri" w:cs="Calibri"/>
          <w:color w:val="000000"/>
          <w:highlight w:val="green"/>
          <w:shd w:val="clear" w:color="auto" w:fill="FFFFFF"/>
        </w:rPr>
        <w:t>immobilienmarkt</w:t>
      </w:r>
      <w:proofErr w:type="spellEnd"/>
    </w:p>
    <w:p w14:paraId="39FFB97A" w14:textId="227B4D45" w:rsidR="00942C50" w:rsidRDefault="00942C50" w:rsidP="00BD741B">
      <w:pPr>
        <w:rPr>
          <w:sz w:val="24"/>
        </w:rPr>
      </w:pPr>
    </w:p>
    <w:p w14:paraId="6F5022A3" w14:textId="69D67C8B" w:rsidR="00942C50" w:rsidRDefault="00942C50" w:rsidP="00BD741B">
      <w:pPr>
        <w:rPr>
          <w:sz w:val="24"/>
        </w:rPr>
      </w:pPr>
      <w:r>
        <w:rPr>
          <w:sz w:val="24"/>
        </w:rPr>
        <w:t>&lt;h2&gt;</w:t>
      </w:r>
      <w:r w:rsidR="005D5A17">
        <w:rPr>
          <w:sz w:val="24"/>
        </w:rPr>
        <w:t xml:space="preserve">Was gilt es beim Immobilien- und Grundstücksverkauf in Hildesheim zu </w:t>
      </w:r>
      <w:proofErr w:type="gramStart"/>
      <w:r w:rsidR="005D5A17">
        <w:rPr>
          <w:sz w:val="24"/>
        </w:rPr>
        <w:t>beachten?&lt;</w:t>
      </w:r>
      <w:proofErr w:type="gramEnd"/>
      <w:r w:rsidR="005D5A17">
        <w:rPr>
          <w:sz w:val="24"/>
        </w:rPr>
        <w:t>/h2&gt;</w:t>
      </w:r>
      <w:r w:rsidR="005D5A17">
        <w:rPr>
          <w:sz w:val="24"/>
        </w:rPr>
        <w:br/>
      </w:r>
    </w:p>
    <w:p w14:paraId="6474DC20" w14:textId="68696012" w:rsidR="005D5A17" w:rsidRDefault="005D5A17" w:rsidP="00BD741B">
      <w:pPr>
        <w:rPr>
          <w:sz w:val="24"/>
        </w:rPr>
      </w:pPr>
      <w:r>
        <w:rPr>
          <w:sz w:val="24"/>
        </w:rPr>
        <w:lastRenderedPageBreak/>
        <w:t>&lt;p&gt;</w:t>
      </w:r>
      <w:r w:rsidR="00DA4AA1">
        <w:rPr>
          <w:sz w:val="24"/>
        </w:rPr>
        <w:t xml:space="preserve">Die aktuell ausgesprochen gute Immobilienbewertung von Hildesheim dürfte Sie als potenziellen Immobilieneigentümer sicher über einen möglichen Verkauf nachdenklich stimmen. Und in der Tat erweist es sich derzeit als besonders profitabel, sich in Hildesheim sowie in den unmittelbaren Gemeinden um die Stadt von seinem Immobilieneigentum zu trennen. Der erste Anlaufpunkt für einen Verkauf stellt in der Regel ein Immobilienbewertung in Hildesheim dar, bei der der entsprechende Objektwert anhand von offiziell anerkannten &lt;strong&gt;Bewertungsverfahren&lt;/strong&gt; ermittelt wird. Um den Immobilien- oder Grundstückswert Ihrer Immobilie im Hildesheim sowie der unmittelbaren Umgebung der Stadt zu berechnen, sollten Sie also zunächst ein &lt;strong&gt;Verkehrswertgutachten&lt;/strong&gt; Ihres Objektes anstreben und sich dann die Frage stellen: „Haus verkaufen oder behalten?“. In den nun folgenden Unterabschnitten sollen einmal beide Varianten des Immobilienverkaufs über einen Immobilienmakler Hannover (beziehungsweise einen Immobiliengutachter aus Hildesheim) sowie im Alleingang vorgestellt </w:t>
      </w:r>
      <w:proofErr w:type="gramStart"/>
      <w:r w:rsidR="00DA4AA1">
        <w:rPr>
          <w:sz w:val="24"/>
        </w:rPr>
        <w:t>werden.&lt;</w:t>
      </w:r>
      <w:proofErr w:type="gramEnd"/>
      <w:r w:rsidR="00DA4AA1">
        <w:rPr>
          <w:sz w:val="24"/>
        </w:rPr>
        <w:t>/p&gt;</w:t>
      </w:r>
    </w:p>
    <w:p w14:paraId="2D977226" w14:textId="2602ECF4" w:rsidR="00DA4AA1" w:rsidRDefault="00DA4AA1" w:rsidP="00BD741B">
      <w:pPr>
        <w:rPr>
          <w:sz w:val="24"/>
        </w:rPr>
      </w:pPr>
    </w:p>
    <w:p w14:paraId="59491B9D" w14:textId="5679F284" w:rsidR="00DA4AA1" w:rsidRDefault="00DA4AA1" w:rsidP="00BD741B">
      <w:pPr>
        <w:rPr>
          <w:sz w:val="24"/>
        </w:rPr>
      </w:pPr>
      <w:r>
        <w:rPr>
          <w:sz w:val="24"/>
        </w:rPr>
        <w:t>&lt;h3&gt;</w:t>
      </w:r>
      <w:r w:rsidR="00B87D1C">
        <w:rPr>
          <w:sz w:val="24"/>
        </w:rPr>
        <w:t>Der Verkauf im Alleingang&lt;/h3&gt;</w:t>
      </w:r>
    </w:p>
    <w:p w14:paraId="1F5991F0" w14:textId="4A4071D0" w:rsidR="00B87D1C" w:rsidRDefault="00B87D1C" w:rsidP="00BD741B">
      <w:pPr>
        <w:rPr>
          <w:sz w:val="24"/>
        </w:rPr>
      </w:pPr>
    </w:p>
    <w:p w14:paraId="255B194C" w14:textId="555BE21C" w:rsidR="00B87D1C" w:rsidRDefault="00B87D1C" w:rsidP="00BD741B">
      <w:pPr>
        <w:rPr>
          <w:sz w:val="24"/>
        </w:rPr>
      </w:pPr>
      <w:r>
        <w:rPr>
          <w:sz w:val="24"/>
        </w:rPr>
        <w:t>&lt;p&gt;</w:t>
      </w:r>
      <w:r w:rsidR="00A33138">
        <w:rPr>
          <w:sz w:val="24"/>
        </w:rPr>
        <w:t xml:space="preserve">Wenn Sie sich für einen Alleinverkauf entscheiden, genießen Sie als potenzieller Verkäufer zwar ein Höchstmaß an &lt;strong&gt;Flexibilität&lt;/strong&gt;, müssen im Umkehrschluss aber sämtliche Aufgaben selbst übernehmen. Sprich: die Objektbewertung, die </w:t>
      </w:r>
      <w:proofErr w:type="spellStart"/>
      <w:r w:rsidR="00A33138">
        <w:rPr>
          <w:sz w:val="24"/>
        </w:rPr>
        <w:t>Objektinserierung</w:t>
      </w:r>
      <w:proofErr w:type="spellEnd"/>
      <w:r w:rsidR="00A33138">
        <w:rPr>
          <w:sz w:val="24"/>
        </w:rPr>
        <w:t xml:space="preserve">, Immobilienbesichtigungen von Kaufinteressenten, die Organisation eines Notartermins und die schlussendliche Schlüsselübergabe. Gleichzeitig sollten Sie im Erstellen von verkaufsförderlichen Unterlagen zum einen rechts- und zum anderen stilsicher </w:t>
      </w:r>
      <w:proofErr w:type="gramStart"/>
      <w:r w:rsidR="00A33138">
        <w:rPr>
          <w:sz w:val="24"/>
        </w:rPr>
        <w:t>sein.&lt;</w:t>
      </w:r>
      <w:proofErr w:type="gramEnd"/>
      <w:r w:rsidR="00A33138">
        <w:rPr>
          <w:sz w:val="24"/>
        </w:rPr>
        <w:t>/p&gt;</w:t>
      </w:r>
    </w:p>
    <w:p w14:paraId="40FE39B8" w14:textId="73F910BF" w:rsidR="00A33138" w:rsidRDefault="00A33138" w:rsidP="00BD741B">
      <w:pPr>
        <w:rPr>
          <w:sz w:val="24"/>
        </w:rPr>
      </w:pPr>
    </w:p>
    <w:p w14:paraId="3504657A" w14:textId="70F88606" w:rsidR="00A33138" w:rsidRDefault="00A33138" w:rsidP="00BD741B">
      <w:pPr>
        <w:rPr>
          <w:sz w:val="24"/>
        </w:rPr>
      </w:pPr>
      <w:r>
        <w:rPr>
          <w:sz w:val="24"/>
        </w:rPr>
        <w:t>&lt;h3&gt;Der Verkauf über einen professionellen Immobiliengutachter aus Hildesheim sowie einen Makler&lt;/h3&gt;</w:t>
      </w:r>
    </w:p>
    <w:p w14:paraId="093A9908" w14:textId="280D7D55" w:rsidR="00A33138" w:rsidRDefault="00A33138" w:rsidP="00BD741B">
      <w:pPr>
        <w:rPr>
          <w:sz w:val="24"/>
        </w:rPr>
      </w:pPr>
    </w:p>
    <w:p w14:paraId="288DECEA" w14:textId="24FF5EA6" w:rsidR="00A33138" w:rsidRDefault="00A33138" w:rsidP="00BD741B">
      <w:pPr>
        <w:rPr>
          <w:sz w:val="24"/>
        </w:rPr>
      </w:pPr>
      <w:r>
        <w:rPr>
          <w:sz w:val="24"/>
        </w:rPr>
        <w:t xml:space="preserve">&lt;p&gt;Entscheiden Sie sich für professionelle Hilfe beim Objektverkauf in Hildesheim oder Umgebung, so übergeben Sie diese weitläufige Aufgabe einem erfahrenen Ansprechpartner </w:t>
      </w:r>
      <w:r w:rsidR="00F633B2">
        <w:rPr>
          <w:sz w:val="24"/>
        </w:rPr>
        <w:t>für die Erstellung von &lt;strong&gt;Wertgutachten&lt;/strong&gt; sowie den Verkauf von privaten und gewerblichen Objekten in Hildesheim sowie der unmittelbaren Umgebung der Stadt. Ein Immobiliengutachter aus Hildesheim wird dabei zunächst eine Objektgebewertung anhand der folgenden Wertermittlungsverfahren bei Ihnen durchführen:&lt;/p&gt;</w:t>
      </w:r>
    </w:p>
    <w:p w14:paraId="73DEDA26" w14:textId="4763C776" w:rsidR="00F633B2" w:rsidRDefault="00F633B2" w:rsidP="00BD741B">
      <w:pPr>
        <w:rPr>
          <w:sz w:val="24"/>
        </w:rPr>
      </w:pPr>
    </w:p>
    <w:p w14:paraId="59E7C3D2" w14:textId="29D0E26C" w:rsidR="00F633B2" w:rsidRDefault="00F633B2" w:rsidP="00BD741B">
      <w:pPr>
        <w:rPr>
          <w:sz w:val="24"/>
        </w:rPr>
      </w:pPr>
      <w:r>
        <w:rPr>
          <w:sz w:val="24"/>
        </w:rPr>
        <w:t>&lt;</w:t>
      </w:r>
      <w:proofErr w:type="spellStart"/>
      <w:r>
        <w:rPr>
          <w:sz w:val="24"/>
        </w:rPr>
        <w:t>ul</w:t>
      </w:r>
      <w:proofErr w:type="spellEnd"/>
      <w:r>
        <w:rPr>
          <w:sz w:val="24"/>
        </w:rPr>
        <w:t>&gt;</w:t>
      </w:r>
      <w:r>
        <w:rPr>
          <w:sz w:val="24"/>
        </w:rPr>
        <w:br/>
        <w:t>&lt;li&gt;</w:t>
      </w:r>
      <w:r w:rsidR="00981459">
        <w:rPr>
          <w:sz w:val="24"/>
        </w:rPr>
        <w:t>&lt;strong&gt;Vergleichswertverfahren&lt;/strong&gt;&lt;/li&gt;</w:t>
      </w:r>
    </w:p>
    <w:p w14:paraId="4D8B1C08" w14:textId="072EFD6D" w:rsidR="00981459" w:rsidRDefault="00981459" w:rsidP="00BD741B">
      <w:pPr>
        <w:rPr>
          <w:sz w:val="24"/>
        </w:rPr>
      </w:pPr>
      <w:r>
        <w:rPr>
          <w:sz w:val="24"/>
        </w:rPr>
        <w:t>&lt;li&gt;&lt;strong&gt;Ertragswertverfahren&lt;/strong&gt;&lt;/li&gt;</w:t>
      </w:r>
    </w:p>
    <w:p w14:paraId="30BCF632" w14:textId="68EC591F" w:rsidR="00981459" w:rsidRDefault="00981459" w:rsidP="00BD741B">
      <w:pPr>
        <w:rPr>
          <w:sz w:val="24"/>
        </w:rPr>
      </w:pPr>
      <w:r>
        <w:rPr>
          <w:sz w:val="24"/>
        </w:rPr>
        <w:t>&lt;li&gt;&lt;strong&gt;Sachwertverfahren&lt;/strong&gt;&lt;/li&gt;</w:t>
      </w:r>
    </w:p>
    <w:p w14:paraId="4E23EA81" w14:textId="14664CF8" w:rsidR="00981459" w:rsidRDefault="00981459" w:rsidP="00BD741B">
      <w:pPr>
        <w:rPr>
          <w:sz w:val="24"/>
        </w:rPr>
      </w:pPr>
      <w:r>
        <w:rPr>
          <w:sz w:val="24"/>
        </w:rPr>
        <w:lastRenderedPageBreak/>
        <w:t>&lt;/</w:t>
      </w:r>
      <w:proofErr w:type="spellStart"/>
      <w:r>
        <w:rPr>
          <w:sz w:val="24"/>
        </w:rPr>
        <w:t>ul</w:t>
      </w:r>
      <w:proofErr w:type="spellEnd"/>
      <w:r>
        <w:rPr>
          <w:sz w:val="24"/>
        </w:rPr>
        <w:t>&gt;</w:t>
      </w:r>
    </w:p>
    <w:p w14:paraId="33A3918C" w14:textId="25137E54" w:rsidR="00981459" w:rsidRDefault="00981459" w:rsidP="00BD741B">
      <w:pPr>
        <w:rPr>
          <w:sz w:val="24"/>
        </w:rPr>
      </w:pPr>
    </w:p>
    <w:p w14:paraId="77E22784" w14:textId="5C1C3D43" w:rsidR="00981459" w:rsidRDefault="00981459" w:rsidP="00BD741B">
      <w:pPr>
        <w:rPr>
          <w:sz w:val="24"/>
        </w:rPr>
      </w:pPr>
      <w:r>
        <w:rPr>
          <w:sz w:val="24"/>
        </w:rPr>
        <w:t xml:space="preserve">&lt;p&gt;Nach der Erstellung des Gutachtens übernimmt der Makler dann die Erstellung von verkaufsförderlichen Unterlagen wie zum Beispiel &lt;strong&gt;Exposés&lt;/strong&gt;, &lt;strong&gt;Inseraten&lt;/strong&gt; oder &lt;strong&gt;Broschüren&lt;/strong&gt;. </w:t>
      </w:r>
      <w:r w:rsidR="00C10779">
        <w:rPr>
          <w:sz w:val="24"/>
        </w:rPr>
        <w:t xml:space="preserve">Sind auch diese erstellt, dann nutzt das Maklerunternehmen dann seine ausgezeichneten Kontakte im privaten und gewerblichen Umfeld für die </w:t>
      </w:r>
      <w:proofErr w:type="spellStart"/>
      <w:r w:rsidR="00C10779">
        <w:rPr>
          <w:sz w:val="24"/>
        </w:rPr>
        <w:t>Arrangierung</w:t>
      </w:r>
      <w:proofErr w:type="spellEnd"/>
      <w:r w:rsidR="00C10779">
        <w:rPr>
          <w:sz w:val="24"/>
        </w:rPr>
        <w:t xml:space="preserve"> von Besichtigungsterminen. Sobald der passende Käufer gefunden ist, organisiert das Maklerunternehmen den dann noch ausstehenden &lt;strong&gt;Notartermin&lt;/strong&gt; und schließt den Immobilienverkauf damit rechtssicher </w:t>
      </w:r>
      <w:proofErr w:type="gramStart"/>
      <w:r w:rsidR="00C10779">
        <w:rPr>
          <w:sz w:val="24"/>
        </w:rPr>
        <w:t>ab.&lt;</w:t>
      </w:r>
      <w:proofErr w:type="gramEnd"/>
      <w:r w:rsidR="00C10779">
        <w:rPr>
          <w:sz w:val="24"/>
        </w:rPr>
        <w:t>/p&gt;</w:t>
      </w:r>
    </w:p>
    <w:p w14:paraId="42672575" w14:textId="0A14C57C" w:rsidR="00C10779" w:rsidRDefault="00C10779" w:rsidP="00BD741B">
      <w:pPr>
        <w:rPr>
          <w:sz w:val="24"/>
        </w:rPr>
      </w:pPr>
    </w:p>
    <w:p w14:paraId="59E8E091" w14:textId="68A85C8F" w:rsidR="00C10779" w:rsidRDefault="00C10779" w:rsidP="00BD741B">
      <w:pPr>
        <w:rPr>
          <w:sz w:val="24"/>
        </w:rPr>
      </w:pPr>
      <w:r>
        <w:rPr>
          <w:sz w:val="24"/>
        </w:rPr>
        <w:t>&lt;h2&gt;Weitere Leistungen von Ihrem Immobiliengutachter aus Hildesheim&lt;/h2&gt;</w:t>
      </w:r>
    </w:p>
    <w:p w14:paraId="1DF3CA7E" w14:textId="2CAC16DF" w:rsidR="00C10779" w:rsidRDefault="00C10779" w:rsidP="00BD741B">
      <w:pPr>
        <w:rPr>
          <w:sz w:val="24"/>
        </w:rPr>
      </w:pPr>
    </w:p>
    <w:p w14:paraId="60F62D58" w14:textId="6750B5EC" w:rsidR="00C10779" w:rsidRDefault="00C10779" w:rsidP="00BD741B">
      <w:pPr>
        <w:rPr>
          <w:sz w:val="24"/>
        </w:rPr>
      </w:pPr>
      <w:r>
        <w:rPr>
          <w:sz w:val="24"/>
        </w:rPr>
        <w:t>&lt;p&gt;</w:t>
      </w:r>
      <w:r w:rsidR="00F71781">
        <w:rPr>
          <w:sz w:val="24"/>
        </w:rPr>
        <w:t>Selbstverständlich kann Ihnen ein professioneller Ansprechpartner für Immobilienbewertungen in Hildesheim sowie für diverse Maklerleistungen auch noch in weiteren Bereichen eine hilfreiche Stütze sein:&lt;/p&gt;</w:t>
      </w:r>
      <w:r w:rsidR="00F71781">
        <w:rPr>
          <w:sz w:val="24"/>
        </w:rPr>
        <w:br/>
      </w:r>
    </w:p>
    <w:p w14:paraId="1E6009CF" w14:textId="184EF34D" w:rsidR="00F71781" w:rsidRDefault="00F71781" w:rsidP="00BD741B">
      <w:pPr>
        <w:rPr>
          <w:sz w:val="24"/>
        </w:rPr>
      </w:pPr>
      <w:r>
        <w:rPr>
          <w:sz w:val="24"/>
        </w:rPr>
        <w:t>&lt;p&gt;</w:t>
      </w:r>
      <w:r w:rsidR="00B940B2">
        <w:rPr>
          <w:sz w:val="24"/>
        </w:rPr>
        <w:t>beispielsweise beim &lt;strong&gt;Immobilienverkauf via Bieterverfahren&lt;/strong&gt;&lt;/li&gt;</w:t>
      </w:r>
    </w:p>
    <w:p w14:paraId="27D8A1E6" w14:textId="0D03B726" w:rsidR="00B940B2" w:rsidRDefault="00B940B2" w:rsidP="00BD741B">
      <w:pPr>
        <w:rPr>
          <w:sz w:val="24"/>
        </w:rPr>
      </w:pPr>
      <w:r>
        <w:rPr>
          <w:sz w:val="24"/>
        </w:rPr>
        <w:t>&lt;li&gt;bei Fragen rund um die Organisation des Verkaufsprozesses&lt;/li&gt;</w:t>
      </w:r>
    </w:p>
    <w:p w14:paraId="6295D843" w14:textId="0C143ED0" w:rsidR="00B940B2" w:rsidRDefault="00B940B2" w:rsidP="00BD741B">
      <w:pPr>
        <w:rPr>
          <w:sz w:val="24"/>
        </w:rPr>
      </w:pPr>
      <w:r>
        <w:rPr>
          <w:sz w:val="24"/>
        </w:rPr>
        <w:t>&lt;li&gt;bei Fragen zur Thematik Verkaufsförderung (beispielsweise in Form von Home-</w:t>
      </w:r>
      <w:proofErr w:type="spellStart"/>
      <w:proofErr w:type="gramStart"/>
      <w:r>
        <w:rPr>
          <w:sz w:val="24"/>
        </w:rPr>
        <w:t>Staging</w:t>
      </w:r>
      <w:proofErr w:type="spellEnd"/>
      <w:r>
        <w:rPr>
          <w:sz w:val="24"/>
        </w:rPr>
        <w:t>)&lt;</w:t>
      </w:r>
      <w:proofErr w:type="gramEnd"/>
      <w:r>
        <w:rPr>
          <w:sz w:val="24"/>
        </w:rPr>
        <w:t>/li&gt;</w:t>
      </w:r>
    </w:p>
    <w:p w14:paraId="7FBA75AB" w14:textId="6622D546" w:rsidR="00B940B2" w:rsidRDefault="00B940B2" w:rsidP="00BD741B">
      <w:pPr>
        <w:rPr>
          <w:sz w:val="24"/>
        </w:rPr>
      </w:pPr>
      <w:r>
        <w:rPr>
          <w:sz w:val="24"/>
        </w:rPr>
        <w:t xml:space="preserve">&lt;li&gt;Wann kommt ein Maklervertrag </w:t>
      </w:r>
      <w:proofErr w:type="gramStart"/>
      <w:r>
        <w:rPr>
          <w:sz w:val="24"/>
        </w:rPr>
        <w:t>zustande?&lt;</w:t>
      </w:r>
      <w:proofErr w:type="gramEnd"/>
      <w:r>
        <w:rPr>
          <w:sz w:val="24"/>
        </w:rPr>
        <w:t>/li&gt;</w:t>
      </w:r>
    </w:p>
    <w:p w14:paraId="615CC96D" w14:textId="4830EE5F" w:rsidR="00B940B2" w:rsidRDefault="00B940B2" w:rsidP="00BD741B">
      <w:pPr>
        <w:rPr>
          <w:sz w:val="24"/>
        </w:rPr>
      </w:pPr>
      <w:r>
        <w:rPr>
          <w:sz w:val="24"/>
        </w:rPr>
        <w:t>&lt;li&gt;wichtige Informationen zur &lt;strong&gt;Maklervertrag Widerrufsbelehrung&lt;/strong&gt;&lt;/li&gt;</w:t>
      </w:r>
    </w:p>
    <w:p w14:paraId="18359EDC" w14:textId="6EDE4342" w:rsidR="00B940B2" w:rsidRDefault="00B940B2" w:rsidP="00BD741B">
      <w:pPr>
        <w:rPr>
          <w:sz w:val="24"/>
        </w:rPr>
      </w:pPr>
      <w:r>
        <w:rPr>
          <w:sz w:val="24"/>
        </w:rPr>
        <w:t>&lt;/</w:t>
      </w:r>
      <w:proofErr w:type="spellStart"/>
      <w:r>
        <w:rPr>
          <w:sz w:val="24"/>
        </w:rPr>
        <w:t>ul</w:t>
      </w:r>
      <w:proofErr w:type="spellEnd"/>
      <w:r>
        <w:rPr>
          <w:sz w:val="24"/>
        </w:rPr>
        <w:t>&gt;</w:t>
      </w:r>
    </w:p>
    <w:p w14:paraId="5FC72EAA" w14:textId="77561AFA" w:rsidR="00B940B2" w:rsidRDefault="00B940B2" w:rsidP="00BD741B">
      <w:pPr>
        <w:rPr>
          <w:sz w:val="24"/>
        </w:rPr>
      </w:pPr>
    </w:p>
    <w:p w14:paraId="3D55E640" w14:textId="7389DFDC" w:rsidR="00B940B2" w:rsidRDefault="00B940B2" w:rsidP="00BD741B">
      <w:pPr>
        <w:rPr>
          <w:sz w:val="24"/>
        </w:rPr>
      </w:pPr>
      <w:r>
        <w:rPr>
          <w:sz w:val="24"/>
        </w:rPr>
        <w:t xml:space="preserve">&lt;p&gt;Gleichzeitig unterstützt Sie ein Dienstleister für Immobilienbewertungen in Hildesheim sowie ein Immobilienmakler auch bei &lt;strong&gt;steuerlichen Angelegenheiten&lt;/strong&gt;. Denn oftmals werden offiziell anerkannte Wertgutachten auch für das &lt;strong&gt;Finanzamt&lt;/strong&gt; benötigt, welches so die potenzielle Steuerlast bei Erbimmobilien oder Scheidungsimmobilien festlegt. Um also belastbare Angaben bei staatlichen Behörden machen zu können, sollten Sie in aller Regel zunächst eine professionelle Immobilienbewertung in Hildesheim anstreben, die von einem erfahrenen Immobiliengutachter aus Hildesheim durchgeführt </w:t>
      </w:r>
      <w:proofErr w:type="gramStart"/>
      <w:r>
        <w:rPr>
          <w:sz w:val="24"/>
        </w:rPr>
        <w:t>wird.&lt;</w:t>
      </w:r>
      <w:proofErr w:type="gramEnd"/>
      <w:r>
        <w:rPr>
          <w:sz w:val="24"/>
        </w:rPr>
        <w:t>/p&gt;</w:t>
      </w:r>
    </w:p>
    <w:p w14:paraId="0B5DF9B4" w14:textId="2F412EC1" w:rsidR="00B940B2" w:rsidRDefault="00B940B2" w:rsidP="00BD741B">
      <w:pPr>
        <w:rPr>
          <w:sz w:val="24"/>
        </w:rPr>
      </w:pPr>
    </w:p>
    <w:p w14:paraId="72AB7D13" w14:textId="5EEDA869" w:rsidR="00B940B2" w:rsidRDefault="00B940B2" w:rsidP="00BD741B">
      <w:pPr>
        <w:rPr>
          <w:sz w:val="24"/>
        </w:rPr>
      </w:pPr>
      <w:r>
        <w:rPr>
          <w:sz w:val="24"/>
        </w:rPr>
        <w:t>&lt;h2&gt;Sämtliche Vorteile der professionellen WOHNLÖWE Immobilienbewertung in Hildesheim auf einen Blick&lt;/h2&gt;</w:t>
      </w:r>
    </w:p>
    <w:p w14:paraId="7EE63C4C" w14:textId="61A42300" w:rsidR="00B940B2" w:rsidRDefault="00B940B2" w:rsidP="00BD741B">
      <w:pPr>
        <w:rPr>
          <w:sz w:val="24"/>
        </w:rPr>
      </w:pPr>
    </w:p>
    <w:p w14:paraId="70DF91E3" w14:textId="6F17416C" w:rsidR="00B940B2" w:rsidRDefault="00B940B2" w:rsidP="00BD741B">
      <w:pPr>
        <w:rPr>
          <w:sz w:val="24"/>
        </w:rPr>
      </w:pPr>
      <w:r>
        <w:rPr>
          <w:sz w:val="24"/>
        </w:rPr>
        <w:t>&lt;p&gt;</w:t>
      </w:r>
      <w:r w:rsidR="005104B2">
        <w:rPr>
          <w:sz w:val="24"/>
        </w:rPr>
        <w:t>Indem Sie den Verkauf Ihrer privaten und gewerblichen Objekte in Hildesheim sowie Umgebung einem professionellen Ansprechpartner für Immobilienbewertungen und Verkäufe wie zum Beispiel &lt;strong&gt;WOHNLÖWE&lt;/strong&gt; übergeben, profitieren Sie von zahlreichen Vorteil: Sie sparen Zeit, erzielen oftmals deutlich bessere Verkaufspreise, erhalten offiziell anerkannte Wertermittlungsgutachten, gehen rechtlichen Fallstricken aus dem Weg und gestalten Ihren Objektverkauf auch insgesamt deutlich stressfreier. Gleichzeitig profitieren Sie natürlich von einem &lt;strong&gt;umfassenden Netzwerk&lt;/strong&gt; an potenziellen Kaufkontakten in Hildesheim und Umgebung, über welches das WOHNLÖWE Maklerunternehmen verfügt. Alle Beratungs- und Bewertungsleistungen erhalten Sie hier zudem &lt;strong&gt;kostenlos&lt;/strong&gt; und &lt;strong&gt;unverbindlich&lt;/strong</w:t>
      </w:r>
      <w:proofErr w:type="gramStart"/>
      <w:r w:rsidR="005104B2">
        <w:rPr>
          <w:sz w:val="24"/>
        </w:rPr>
        <w:t>&gt;!&lt;</w:t>
      </w:r>
      <w:proofErr w:type="gramEnd"/>
      <w:r w:rsidR="005104B2">
        <w:rPr>
          <w:sz w:val="24"/>
        </w:rPr>
        <w:t>/p&gt;</w:t>
      </w:r>
    </w:p>
    <w:p w14:paraId="6A35C5C4" w14:textId="2BF0E205" w:rsidR="005104B2" w:rsidRDefault="005104B2" w:rsidP="00BD741B">
      <w:pPr>
        <w:rPr>
          <w:sz w:val="24"/>
        </w:rPr>
      </w:pPr>
    </w:p>
    <w:p w14:paraId="531BB048" w14:textId="55F0D9E3" w:rsidR="005104B2" w:rsidRDefault="005104B2" w:rsidP="00BD741B">
      <w:pPr>
        <w:rPr>
          <w:sz w:val="24"/>
        </w:rPr>
      </w:pPr>
      <w:r>
        <w:rPr>
          <w:sz w:val="24"/>
        </w:rPr>
        <w:t>&lt;h2&gt;Fazit zum Thema Immobilienbewertungen in Hildesheim&lt;/h2&gt;</w:t>
      </w:r>
    </w:p>
    <w:p w14:paraId="13E3AC0A" w14:textId="204BB58E" w:rsidR="005104B2" w:rsidRDefault="005104B2" w:rsidP="00BD741B">
      <w:pPr>
        <w:rPr>
          <w:sz w:val="24"/>
        </w:rPr>
      </w:pPr>
    </w:p>
    <w:p w14:paraId="1380CBBA" w14:textId="3D1AE24B" w:rsidR="005104B2" w:rsidRDefault="005104B2" w:rsidP="00BD741B">
      <w:pPr>
        <w:rPr>
          <w:sz w:val="24"/>
        </w:rPr>
      </w:pPr>
      <w:r>
        <w:rPr>
          <w:sz w:val="24"/>
        </w:rPr>
        <w:t>&lt;p&gt;</w:t>
      </w:r>
    </w:p>
    <w:p w14:paraId="5DEBDE2B" w14:textId="3CB702B2" w:rsidR="00C10779" w:rsidRDefault="00C10779" w:rsidP="00BD741B">
      <w:pPr>
        <w:rPr>
          <w:sz w:val="24"/>
        </w:rPr>
      </w:pPr>
    </w:p>
    <w:p w14:paraId="53EF2FCB" w14:textId="1A096361" w:rsidR="00C10779" w:rsidRDefault="00C10779" w:rsidP="00BD741B">
      <w:pPr>
        <w:rPr>
          <w:sz w:val="24"/>
        </w:rPr>
      </w:pPr>
      <w:r w:rsidRPr="00243B9B">
        <w:rPr>
          <w:rFonts w:ascii="Calibri (Textk�rper)" w:hAnsi="Calibri (Textk�rper)"/>
          <w:color w:val="4472C4"/>
          <w:highlight w:val="yellow"/>
          <w:shd w:val="clear" w:color="auto" w:fill="FFFFFF"/>
        </w:rPr>
        <w:t xml:space="preserve">Schreiben Sie am Ende über </w:t>
      </w:r>
      <w:proofErr w:type="spellStart"/>
      <w:r w:rsidRPr="00243B9B">
        <w:rPr>
          <w:rFonts w:ascii="Calibri (Textk�rper)" w:hAnsi="Calibri (Textk�rper)"/>
          <w:color w:val="4472C4"/>
          <w:highlight w:val="yellow"/>
          <w:shd w:val="clear" w:color="auto" w:fill="FFFFFF"/>
        </w:rPr>
        <w:t>wohnloewe</w:t>
      </w:r>
      <w:proofErr w:type="spellEnd"/>
      <w:r w:rsidRPr="00243B9B">
        <w:rPr>
          <w:rFonts w:ascii="Calibri (Textk�rper)" w:hAnsi="Calibri (Textk�rper)"/>
          <w:color w:val="4472C4"/>
          <w:highlight w:val="yellow"/>
          <w:shd w:val="clear" w:color="auto" w:fill="FFFFFF"/>
        </w:rPr>
        <w:t xml:space="preserve"> als professionelle Bewertung in der Stadt.</w:t>
      </w:r>
    </w:p>
    <w:p w14:paraId="15D852CC" w14:textId="26ED0D0A" w:rsidR="007230F0" w:rsidRDefault="007230F0" w:rsidP="009E3E90">
      <w:pPr>
        <w:rPr>
          <w:sz w:val="24"/>
        </w:rPr>
      </w:pPr>
    </w:p>
    <w:p w14:paraId="6F1A038F" w14:textId="5407775D" w:rsidR="007230F0" w:rsidRDefault="007230F0" w:rsidP="009E3E90">
      <w:pPr>
        <w:rPr>
          <w:sz w:val="24"/>
        </w:rPr>
      </w:pPr>
    </w:p>
    <w:p w14:paraId="3589A77C" w14:textId="7D96312C" w:rsidR="007230F0" w:rsidRPr="009E3E90" w:rsidRDefault="007230F0" w:rsidP="007230F0">
      <w:pPr>
        <w:spacing w:after="0" w:line="240" w:lineRule="auto"/>
        <w:rPr>
          <w:rFonts w:ascii="Calibri" w:eastAsia="Times New Roman" w:hAnsi="Calibri" w:cs="Calibri"/>
          <w:color w:val="000000"/>
          <w:sz w:val="24"/>
          <w:szCs w:val="24"/>
          <w:lang w:eastAsia="de-DE"/>
        </w:rPr>
      </w:pPr>
      <w:proofErr w:type="spellStart"/>
      <w:r w:rsidRPr="009E3E90">
        <w:rPr>
          <w:rFonts w:ascii="Calibri" w:eastAsia="Times New Roman" w:hAnsi="Calibri" w:cs="Calibri"/>
          <w:color w:val="000000"/>
          <w:sz w:val="24"/>
          <w:szCs w:val="24"/>
          <w:lang w:eastAsia="de-DE"/>
        </w:rPr>
        <w:t>immobilienbewertung</w:t>
      </w:r>
      <w:proofErr w:type="spellEnd"/>
      <w:r w:rsidRPr="009E3E90">
        <w:rPr>
          <w:rFonts w:ascii="Calibri" w:eastAsia="Times New Roman" w:hAnsi="Calibri" w:cs="Calibri"/>
          <w:color w:val="000000"/>
          <w:sz w:val="24"/>
          <w:szCs w:val="24"/>
          <w:lang w:eastAsia="de-DE"/>
        </w:rPr>
        <w:t xml:space="preserve"> </w:t>
      </w:r>
      <w:proofErr w:type="spellStart"/>
      <w:r w:rsidRPr="009E3E90">
        <w:rPr>
          <w:rFonts w:ascii="Calibri" w:eastAsia="Times New Roman" w:hAnsi="Calibri" w:cs="Calibri"/>
          <w:color w:val="000000"/>
          <w:sz w:val="24"/>
          <w:szCs w:val="24"/>
          <w:lang w:eastAsia="de-DE"/>
        </w:rPr>
        <w:t>hildesheim</w:t>
      </w:r>
      <w:proofErr w:type="spellEnd"/>
      <w:r>
        <w:rPr>
          <w:rFonts w:ascii="Calibri" w:eastAsia="Times New Roman" w:hAnsi="Calibri" w:cs="Calibri"/>
          <w:color w:val="000000"/>
          <w:sz w:val="24"/>
          <w:szCs w:val="24"/>
          <w:lang w:eastAsia="de-DE"/>
        </w:rPr>
        <w:t xml:space="preserve"> (</w:t>
      </w:r>
      <w:r w:rsidR="00B940B2">
        <w:rPr>
          <w:rFonts w:ascii="Calibri" w:eastAsia="Times New Roman" w:hAnsi="Calibri" w:cs="Calibri"/>
          <w:color w:val="000000"/>
          <w:sz w:val="24"/>
          <w:szCs w:val="24"/>
          <w:lang w:eastAsia="de-DE"/>
        </w:rPr>
        <w:t>5</w:t>
      </w:r>
      <w:r>
        <w:rPr>
          <w:rFonts w:ascii="Calibri" w:eastAsia="Times New Roman" w:hAnsi="Calibri" w:cs="Calibri"/>
          <w:color w:val="000000"/>
          <w:sz w:val="24"/>
          <w:szCs w:val="24"/>
          <w:lang w:eastAsia="de-DE"/>
        </w:rPr>
        <w:t>)</w:t>
      </w:r>
      <w:r w:rsidRPr="009E3E90">
        <w:rPr>
          <w:rFonts w:ascii="Calibri" w:eastAsia="Times New Roman" w:hAnsi="Calibri" w:cs="Calibri"/>
          <w:color w:val="000000"/>
          <w:sz w:val="24"/>
          <w:szCs w:val="24"/>
          <w:lang w:eastAsia="de-DE"/>
        </w:rPr>
        <w:br/>
        <w:t xml:space="preserve">immobiliengutachter </w:t>
      </w:r>
      <w:proofErr w:type="spellStart"/>
      <w:r w:rsidRPr="009E3E90">
        <w:rPr>
          <w:rFonts w:ascii="Calibri" w:eastAsia="Times New Roman" w:hAnsi="Calibri" w:cs="Calibri"/>
          <w:color w:val="000000"/>
          <w:sz w:val="24"/>
          <w:szCs w:val="24"/>
          <w:lang w:eastAsia="de-DE"/>
        </w:rPr>
        <w:t>hildesheim</w:t>
      </w:r>
      <w:proofErr w:type="spellEnd"/>
      <w:r>
        <w:rPr>
          <w:rFonts w:ascii="Calibri" w:eastAsia="Times New Roman" w:hAnsi="Calibri" w:cs="Calibri"/>
          <w:color w:val="000000"/>
          <w:sz w:val="24"/>
          <w:szCs w:val="24"/>
          <w:lang w:eastAsia="de-DE"/>
        </w:rPr>
        <w:t xml:space="preserve"> (</w:t>
      </w:r>
      <w:r w:rsidR="00C10779">
        <w:rPr>
          <w:rFonts w:ascii="Calibri" w:eastAsia="Times New Roman" w:hAnsi="Calibri" w:cs="Calibri"/>
          <w:color w:val="000000"/>
          <w:sz w:val="24"/>
          <w:szCs w:val="24"/>
          <w:lang w:eastAsia="de-DE"/>
        </w:rPr>
        <w:t>5</w:t>
      </w:r>
      <w:r>
        <w:rPr>
          <w:rFonts w:ascii="Calibri" w:eastAsia="Times New Roman" w:hAnsi="Calibri" w:cs="Calibri"/>
          <w:color w:val="000000"/>
          <w:sz w:val="24"/>
          <w:szCs w:val="24"/>
          <w:lang w:eastAsia="de-DE"/>
        </w:rPr>
        <w:t>)</w:t>
      </w:r>
    </w:p>
    <w:p w14:paraId="7CEB11F1" w14:textId="77777777" w:rsidR="007230F0" w:rsidRDefault="007230F0" w:rsidP="007230F0"/>
    <w:p w14:paraId="611C38D8" w14:textId="77777777" w:rsidR="007230F0" w:rsidRDefault="007230F0" w:rsidP="007230F0">
      <w:pPr>
        <w:rPr>
          <w:rFonts w:ascii="Calibri" w:hAnsi="Calibri" w:cs="Calibri"/>
          <w:color w:val="000000"/>
          <w:shd w:val="clear" w:color="auto" w:fill="FFFFFF"/>
        </w:rPr>
      </w:pPr>
      <w:proofErr w:type="spellStart"/>
      <w:r w:rsidRPr="00DA4AA1">
        <w:rPr>
          <w:rFonts w:ascii="Calibri" w:hAnsi="Calibri" w:cs="Calibri"/>
          <w:color w:val="000000"/>
          <w:highlight w:val="green"/>
          <w:shd w:val="clear" w:color="auto" w:fill="FFFFFF"/>
        </w:rPr>
        <w:t>immobilienmakler</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hildesheim</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immobilienmakler</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hannover</w:t>
      </w:r>
      <w:proofErr w:type="spellEnd"/>
      <w:r w:rsidRPr="00DA4AA1">
        <w:rPr>
          <w:rFonts w:ascii="Calibri" w:hAnsi="Calibri" w:cs="Calibri"/>
          <w:color w:val="000000"/>
          <w:highlight w:val="green"/>
          <w:shd w:val="clear" w:color="auto" w:fill="FFFFFF"/>
        </w:rPr>
        <w:t xml:space="preserve">, immobilienverkauf, </w:t>
      </w:r>
      <w:proofErr w:type="spellStart"/>
      <w:r w:rsidRPr="00DA4AA1">
        <w:rPr>
          <w:rFonts w:ascii="Calibri" w:hAnsi="Calibri" w:cs="Calibri"/>
          <w:color w:val="000000"/>
          <w:highlight w:val="green"/>
          <w:shd w:val="clear" w:color="auto" w:fill="FFFFFF"/>
        </w:rPr>
        <w:t>immobilienbewertung</w:t>
      </w:r>
      <w:proofErr w:type="spellEnd"/>
      <w:r w:rsidRPr="00DA4AA1">
        <w:rPr>
          <w:rFonts w:ascii="Calibri" w:hAnsi="Calibri" w:cs="Calibri"/>
          <w:color w:val="000000"/>
          <w:highlight w:val="green"/>
          <w:shd w:val="clear" w:color="auto" w:fill="FFFFFF"/>
        </w:rPr>
        <w:t xml:space="preserve">, </w:t>
      </w:r>
      <w:r w:rsidRPr="00B940B2">
        <w:rPr>
          <w:rFonts w:ascii="Calibri" w:hAnsi="Calibri" w:cs="Calibri"/>
          <w:color w:val="000000"/>
          <w:highlight w:val="green"/>
          <w:shd w:val="clear" w:color="auto" w:fill="FFFFFF"/>
        </w:rPr>
        <w:t>grundstücksverkauf, immobilienkauf bieterverfahren, fragen</w:t>
      </w:r>
      <w:r>
        <w:rPr>
          <w:rFonts w:ascii="Calibri" w:hAnsi="Calibri" w:cs="Calibri"/>
          <w:color w:val="000000"/>
          <w:shd w:val="clear" w:color="auto" w:fill="FFFFFF"/>
        </w:rPr>
        <w:t xml:space="preserve"> </w:t>
      </w:r>
      <w:proofErr w:type="spellStart"/>
      <w:r w:rsidRPr="00A33138">
        <w:rPr>
          <w:rFonts w:ascii="Calibri" w:hAnsi="Calibri" w:cs="Calibri"/>
          <w:color w:val="000000"/>
          <w:highlight w:val="green"/>
          <w:shd w:val="clear" w:color="auto" w:fill="FFFFFF"/>
        </w:rPr>
        <w:t>immobilienbesichtigung</w:t>
      </w:r>
      <w:proofErr w:type="spellEnd"/>
      <w:r w:rsidRPr="00B940B2">
        <w:rPr>
          <w:rFonts w:ascii="Calibri" w:hAnsi="Calibri" w:cs="Calibri"/>
          <w:color w:val="000000"/>
          <w:highlight w:val="green"/>
          <w:shd w:val="clear" w:color="auto" w:fill="FFFFFF"/>
        </w:rPr>
        <w:t xml:space="preserve">, maklervertrag </w:t>
      </w:r>
      <w:proofErr w:type="spellStart"/>
      <w:r w:rsidRPr="00B940B2">
        <w:rPr>
          <w:rFonts w:ascii="Calibri" w:hAnsi="Calibri" w:cs="Calibri"/>
          <w:color w:val="000000"/>
          <w:highlight w:val="green"/>
          <w:shd w:val="clear" w:color="auto" w:fill="FFFFFF"/>
        </w:rPr>
        <w:t>widerrufsbelehrung</w:t>
      </w:r>
      <w:proofErr w:type="spellEnd"/>
      <w:r w:rsidRPr="00B940B2">
        <w:rPr>
          <w:rFonts w:ascii="Calibri" w:hAnsi="Calibri" w:cs="Calibri"/>
          <w:color w:val="000000"/>
          <w:highlight w:val="green"/>
          <w:shd w:val="clear" w:color="auto" w:fill="FFFFFF"/>
        </w:rPr>
        <w:t>, wann kommt maklervertrag zustande,</w:t>
      </w:r>
      <w:r>
        <w:rPr>
          <w:rFonts w:ascii="Calibri" w:hAnsi="Calibri" w:cs="Calibri"/>
          <w:color w:val="000000"/>
          <w:shd w:val="clear" w:color="auto" w:fill="FFFFFF"/>
        </w:rPr>
        <w:t xml:space="preserve"> </w:t>
      </w:r>
      <w:proofErr w:type="spellStart"/>
      <w:r w:rsidRPr="00DA4AA1">
        <w:rPr>
          <w:rFonts w:ascii="Calibri" w:hAnsi="Calibri" w:cs="Calibri"/>
          <w:color w:val="000000"/>
          <w:highlight w:val="green"/>
          <w:shd w:val="clear" w:color="auto" w:fill="FFFFFF"/>
        </w:rPr>
        <w:t>haus</w:t>
      </w:r>
      <w:proofErr w:type="spellEnd"/>
      <w:r w:rsidRPr="00DA4AA1">
        <w:rPr>
          <w:rFonts w:ascii="Calibri" w:hAnsi="Calibri" w:cs="Calibri"/>
          <w:color w:val="000000"/>
          <w:highlight w:val="green"/>
          <w:shd w:val="clear" w:color="auto" w:fill="FFFFFF"/>
        </w:rPr>
        <w:t xml:space="preserve"> verkaufen oder behalten, </w:t>
      </w:r>
      <w:proofErr w:type="spellStart"/>
      <w:r w:rsidRPr="00DA4AA1">
        <w:rPr>
          <w:rFonts w:ascii="Calibri" w:hAnsi="Calibri" w:cs="Calibri"/>
          <w:color w:val="000000"/>
          <w:highlight w:val="green"/>
          <w:shd w:val="clear" w:color="auto" w:fill="FFFFFF"/>
        </w:rPr>
        <w:t>i</w:t>
      </w:r>
      <w:r w:rsidRPr="00F659AB">
        <w:rPr>
          <w:rFonts w:ascii="Calibri" w:hAnsi="Calibri" w:cs="Calibri"/>
          <w:color w:val="000000"/>
          <w:highlight w:val="green"/>
          <w:shd w:val="clear" w:color="auto" w:fill="FFFFFF"/>
        </w:rPr>
        <w:t>mmobilie</w:t>
      </w:r>
      <w:proofErr w:type="spellEnd"/>
      <w:r w:rsidRPr="00F633B2">
        <w:rPr>
          <w:rFonts w:ascii="Calibri" w:hAnsi="Calibri" w:cs="Calibri"/>
          <w:color w:val="000000"/>
          <w:highlight w:val="green"/>
          <w:shd w:val="clear" w:color="auto" w:fill="FFFFFF"/>
        </w:rPr>
        <w:t xml:space="preserve">, </w:t>
      </w:r>
      <w:r w:rsidRPr="00B940B2">
        <w:rPr>
          <w:rFonts w:ascii="Calibri" w:hAnsi="Calibri" w:cs="Calibri"/>
          <w:color w:val="000000"/>
          <w:highlight w:val="green"/>
          <w:shd w:val="clear" w:color="auto" w:fill="FFFFFF"/>
        </w:rPr>
        <w:t xml:space="preserve">wertgutachten, </w:t>
      </w:r>
      <w:proofErr w:type="spellStart"/>
      <w:r w:rsidRPr="00B940B2">
        <w:rPr>
          <w:rFonts w:ascii="Calibri" w:hAnsi="Calibri" w:cs="Calibri"/>
          <w:color w:val="000000"/>
          <w:highlight w:val="green"/>
          <w:shd w:val="clear" w:color="auto" w:fill="FFFFFF"/>
        </w:rPr>
        <w:t>finanzamt</w:t>
      </w:r>
      <w:proofErr w:type="spellEnd"/>
      <w:r w:rsidRPr="00B940B2">
        <w:rPr>
          <w:rFonts w:ascii="Calibri" w:hAnsi="Calibri" w:cs="Calibri"/>
          <w:color w:val="000000"/>
          <w:highlight w:val="green"/>
          <w:shd w:val="clear" w:color="auto" w:fill="FFFFFF"/>
        </w:rPr>
        <w:t xml:space="preserve">, </w:t>
      </w:r>
      <w:proofErr w:type="spellStart"/>
      <w:r w:rsidRPr="00B940B2">
        <w:rPr>
          <w:rFonts w:ascii="Calibri" w:hAnsi="Calibri" w:cs="Calibri"/>
          <w:color w:val="000000"/>
          <w:highlight w:val="green"/>
          <w:shd w:val="clear" w:color="auto" w:fill="FFFFFF"/>
        </w:rPr>
        <w:t>gutachtens</w:t>
      </w:r>
      <w:proofErr w:type="spellEnd"/>
      <w:r w:rsidRPr="00981459">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DA4AA1">
        <w:rPr>
          <w:rFonts w:ascii="Calibri" w:hAnsi="Calibri" w:cs="Calibri"/>
          <w:color w:val="000000"/>
          <w:highlight w:val="green"/>
          <w:shd w:val="clear" w:color="auto" w:fill="FFFFFF"/>
        </w:rPr>
        <w:t>verkehrswertgutachten,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w:t>
      </w:r>
      <w:r w:rsidRPr="00B940B2">
        <w:rPr>
          <w:rFonts w:ascii="Calibri" w:hAnsi="Calibri" w:cs="Calibri"/>
          <w:color w:val="000000"/>
          <w:highlight w:val="green"/>
          <w:shd w:val="clear" w:color="auto" w:fill="FFFFFF"/>
        </w:rPr>
        <w:t xml:space="preserve">gemeinden, belastbare, </w:t>
      </w:r>
      <w:proofErr w:type="spellStart"/>
      <w:r w:rsidRPr="00B940B2">
        <w:rPr>
          <w:rFonts w:ascii="Calibri" w:hAnsi="Calibri" w:cs="Calibri"/>
          <w:color w:val="000000"/>
          <w:highlight w:val="green"/>
          <w:shd w:val="clear" w:color="auto" w:fill="FFFFFF"/>
        </w:rPr>
        <w:t>imm</w:t>
      </w:r>
      <w:r w:rsidRPr="005D5A17">
        <w:rPr>
          <w:rFonts w:ascii="Calibri" w:hAnsi="Calibri" w:cs="Calibri"/>
          <w:color w:val="000000"/>
          <w:highlight w:val="green"/>
          <w:shd w:val="clear" w:color="auto" w:fill="FFFFFF"/>
        </w:rPr>
        <w:t>obilienmarkt</w:t>
      </w:r>
      <w:proofErr w:type="spellEnd"/>
    </w:p>
    <w:p w14:paraId="3D7B12B6" w14:textId="77777777" w:rsidR="007230F0" w:rsidRDefault="007230F0" w:rsidP="009E3E90">
      <w:pPr>
        <w:rPr>
          <w:sz w:val="24"/>
        </w:rPr>
      </w:pPr>
    </w:p>
    <w:p w14:paraId="22DD7281" w14:textId="247E8393" w:rsidR="00F41192" w:rsidRDefault="00F41192" w:rsidP="009E3E90">
      <w:pPr>
        <w:rPr>
          <w:sz w:val="24"/>
        </w:rPr>
      </w:pPr>
    </w:p>
    <w:p w14:paraId="248A6789" w14:textId="04F21E75" w:rsidR="00F41192" w:rsidRPr="00F41192" w:rsidRDefault="00F41192" w:rsidP="009E3E90">
      <w:pPr>
        <w:rPr>
          <w:sz w:val="24"/>
        </w:rPr>
      </w:pPr>
    </w:p>
    <w:p w14:paraId="60FDC2EF" w14:textId="022C421E" w:rsidR="00F659AB" w:rsidRDefault="00F659AB" w:rsidP="009E3E90"/>
    <w:p w14:paraId="76F1239B" w14:textId="7B6090E5" w:rsidR="00F659AB" w:rsidRDefault="00F659AB" w:rsidP="009E3E90"/>
    <w:p w14:paraId="42A39CD3" w14:textId="77777777" w:rsidR="00F659AB" w:rsidRDefault="00F659AB" w:rsidP="009E3E90"/>
    <w:p w14:paraId="465D3149" w14:textId="245020AA" w:rsidR="009E3E90" w:rsidRPr="009E3E90" w:rsidRDefault="009E3E90" w:rsidP="009E3E90"/>
    <w:sectPr w:rsidR="009E3E90" w:rsidRPr="009E3E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Textk�rper)">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D72E3F"/>
    <w:multiLevelType w:val="multilevel"/>
    <w:tmpl w:val="D5BC3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4D02566"/>
    <w:multiLevelType w:val="multilevel"/>
    <w:tmpl w:val="0AE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5"/>
  </w:num>
  <w:num w:numId="3">
    <w:abstractNumId w:val="14"/>
  </w:num>
  <w:num w:numId="4">
    <w:abstractNumId w:val="8"/>
  </w:num>
  <w:num w:numId="5">
    <w:abstractNumId w:val="7"/>
  </w:num>
  <w:num w:numId="6">
    <w:abstractNumId w:val="3"/>
  </w:num>
  <w:num w:numId="7">
    <w:abstractNumId w:val="4"/>
  </w:num>
  <w:num w:numId="8">
    <w:abstractNumId w:val="16"/>
  </w:num>
  <w:num w:numId="9">
    <w:abstractNumId w:val="1"/>
  </w:num>
  <w:num w:numId="10">
    <w:abstractNumId w:val="13"/>
  </w:num>
  <w:num w:numId="11">
    <w:abstractNumId w:val="12"/>
  </w:num>
  <w:num w:numId="12">
    <w:abstractNumId w:val="10"/>
  </w:num>
  <w:num w:numId="13">
    <w:abstractNumId w:val="17"/>
  </w:num>
  <w:num w:numId="14">
    <w:abstractNumId w:val="5"/>
  </w:num>
  <w:num w:numId="15">
    <w:abstractNumId w:val="0"/>
  </w:num>
  <w:num w:numId="16">
    <w:abstractNumId w:val="9"/>
  </w:num>
  <w:num w:numId="17">
    <w:abstractNumId w:val="18"/>
  </w:num>
  <w:num w:numId="18">
    <w:abstractNumId w:val="2"/>
  </w:num>
  <w:num w:numId="19">
    <w:abstractNumId w:val="1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B1C"/>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7122"/>
    <w:rsid w:val="000F7229"/>
    <w:rsid w:val="000F738A"/>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1A2D"/>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3F"/>
    <w:rsid w:val="0012275E"/>
    <w:rsid w:val="00122B92"/>
    <w:rsid w:val="0012301D"/>
    <w:rsid w:val="00123AEA"/>
    <w:rsid w:val="00123EC9"/>
    <w:rsid w:val="00124CF3"/>
    <w:rsid w:val="0012536F"/>
    <w:rsid w:val="0012575A"/>
    <w:rsid w:val="00125864"/>
    <w:rsid w:val="001259E8"/>
    <w:rsid w:val="00125D1D"/>
    <w:rsid w:val="00126248"/>
    <w:rsid w:val="00126B97"/>
    <w:rsid w:val="00127524"/>
    <w:rsid w:val="001278AB"/>
    <w:rsid w:val="00127E9D"/>
    <w:rsid w:val="00130214"/>
    <w:rsid w:val="0013148F"/>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BC6"/>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5F90"/>
    <w:rsid w:val="001472E1"/>
    <w:rsid w:val="00147663"/>
    <w:rsid w:val="0014766E"/>
    <w:rsid w:val="001510AE"/>
    <w:rsid w:val="001515AB"/>
    <w:rsid w:val="00151827"/>
    <w:rsid w:val="00151FD8"/>
    <w:rsid w:val="00152514"/>
    <w:rsid w:val="0015262F"/>
    <w:rsid w:val="00152ADC"/>
    <w:rsid w:val="00152C20"/>
    <w:rsid w:val="00152E5A"/>
    <w:rsid w:val="0015335C"/>
    <w:rsid w:val="001535A6"/>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6C1"/>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8A6"/>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AA8"/>
    <w:rsid w:val="00243B9B"/>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210"/>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363"/>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390"/>
    <w:rsid w:val="0037559C"/>
    <w:rsid w:val="003758D4"/>
    <w:rsid w:val="0037591E"/>
    <w:rsid w:val="00375998"/>
    <w:rsid w:val="00375BFD"/>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1D05"/>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9BF"/>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3E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67E6A"/>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479"/>
    <w:rsid w:val="004F7709"/>
    <w:rsid w:val="005004E0"/>
    <w:rsid w:val="005017D4"/>
    <w:rsid w:val="005018B8"/>
    <w:rsid w:val="005021DE"/>
    <w:rsid w:val="0050442E"/>
    <w:rsid w:val="005048CF"/>
    <w:rsid w:val="0050507E"/>
    <w:rsid w:val="00505497"/>
    <w:rsid w:val="0050592B"/>
    <w:rsid w:val="00505AEE"/>
    <w:rsid w:val="00505CD9"/>
    <w:rsid w:val="00505EA1"/>
    <w:rsid w:val="005067AC"/>
    <w:rsid w:val="00506FD8"/>
    <w:rsid w:val="00507E66"/>
    <w:rsid w:val="005104B2"/>
    <w:rsid w:val="005105A8"/>
    <w:rsid w:val="005106A2"/>
    <w:rsid w:val="00510B48"/>
    <w:rsid w:val="00510D51"/>
    <w:rsid w:val="00511107"/>
    <w:rsid w:val="00511AB5"/>
    <w:rsid w:val="00512284"/>
    <w:rsid w:val="00513E0A"/>
    <w:rsid w:val="0051411D"/>
    <w:rsid w:val="005142F4"/>
    <w:rsid w:val="0051479C"/>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CF5"/>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BE9"/>
    <w:rsid w:val="00583E90"/>
    <w:rsid w:val="00583F33"/>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C7EF2"/>
    <w:rsid w:val="005D0113"/>
    <w:rsid w:val="005D08B9"/>
    <w:rsid w:val="005D0EFA"/>
    <w:rsid w:val="005D1118"/>
    <w:rsid w:val="005D206C"/>
    <w:rsid w:val="005D210F"/>
    <w:rsid w:val="005D215D"/>
    <w:rsid w:val="005D2487"/>
    <w:rsid w:val="005D2B75"/>
    <w:rsid w:val="005D2FB7"/>
    <w:rsid w:val="005D3C72"/>
    <w:rsid w:val="005D55D3"/>
    <w:rsid w:val="005D5820"/>
    <w:rsid w:val="005D5A17"/>
    <w:rsid w:val="005D5ADF"/>
    <w:rsid w:val="005D628D"/>
    <w:rsid w:val="005D663F"/>
    <w:rsid w:val="005D6EF3"/>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633"/>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1E2"/>
    <w:rsid w:val="00643263"/>
    <w:rsid w:val="006434A3"/>
    <w:rsid w:val="00643B83"/>
    <w:rsid w:val="00643DF2"/>
    <w:rsid w:val="00643E03"/>
    <w:rsid w:val="00644048"/>
    <w:rsid w:val="00644ADD"/>
    <w:rsid w:val="00644AE9"/>
    <w:rsid w:val="00644F9A"/>
    <w:rsid w:val="00644FAE"/>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3ED"/>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A55"/>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30F0"/>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4FD"/>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24"/>
    <w:rsid w:val="007F21A2"/>
    <w:rsid w:val="007F21A3"/>
    <w:rsid w:val="007F2BEB"/>
    <w:rsid w:val="007F2D2D"/>
    <w:rsid w:val="007F30D3"/>
    <w:rsid w:val="007F3741"/>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D0B"/>
    <w:rsid w:val="008336A6"/>
    <w:rsid w:val="008339D1"/>
    <w:rsid w:val="00834F30"/>
    <w:rsid w:val="0083500A"/>
    <w:rsid w:val="00835356"/>
    <w:rsid w:val="0083542B"/>
    <w:rsid w:val="00835457"/>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45C"/>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BB2"/>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C50"/>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59"/>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239"/>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57D"/>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3E90"/>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0B8F"/>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0693"/>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138"/>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06EF"/>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629"/>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3051"/>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4CA"/>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6A1"/>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0D07"/>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0CF"/>
    <w:rsid w:val="00B833AE"/>
    <w:rsid w:val="00B83717"/>
    <w:rsid w:val="00B83C19"/>
    <w:rsid w:val="00B8481E"/>
    <w:rsid w:val="00B85507"/>
    <w:rsid w:val="00B856D7"/>
    <w:rsid w:val="00B8598F"/>
    <w:rsid w:val="00B85A75"/>
    <w:rsid w:val="00B85EA0"/>
    <w:rsid w:val="00B8643D"/>
    <w:rsid w:val="00B86AE2"/>
    <w:rsid w:val="00B86E35"/>
    <w:rsid w:val="00B87D1C"/>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0B2"/>
    <w:rsid w:val="00B946FF"/>
    <w:rsid w:val="00B9483C"/>
    <w:rsid w:val="00B94C4C"/>
    <w:rsid w:val="00B956EF"/>
    <w:rsid w:val="00B959EE"/>
    <w:rsid w:val="00B96506"/>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444"/>
    <w:rsid w:val="00BD4586"/>
    <w:rsid w:val="00BD55F9"/>
    <w:rsid w:val="00BD5827"/>
    <w:rsid w:val="00BD59BD"/>
    <w:rsid w:val="00BD68B4"/>
    <w:rsid w:val="00BD6B21"/>
    <w:rsid w:val="00BD741B"/>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779"/>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58A"/>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5B16"/>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58AE"/>
    <w:rsid w:val="00C65F08"/>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6F11"/>
    <w:rsid w:val="00CB7521"/>
    <w:rsid w:val="00CB7D86"/>
    <w:rsid w:val="00CB7F90"/>
    <w:rsid w:val="00CC07B5"/>
    <w:rsid w:val="00CC1032"/>
    <w:rsid w:val="00CC1CD6"/>
    <w:rsid w:val="00CC2333"/>
    <w:rsid w:val="00CC26AC"/>
    <w:rsid w:val="00CC30CC"/>
    <w:rsid w:val="00CC3787"/>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E7D4C"/>
    <w:rsid w:val="00CF00F6"/>
    <w:rsid w:val="00CF0C5E"/>
    <w:rsid w:val="00CF1041"/>
    <w:rsid w:val="00CF10E4"/>
    <w:rsid w:val="00CF146F"/>
    <w:rsid w:val="00CF16AF"/>
    <w:rsid w:val="00CF176C"/>
    <w:rsid w:val="00CF1883"/>
    <w:rsid w:val="00CF2773"/>
    <w:rsid w:val="00CF2CA9"/>
    <w:rsid w:val="00CF351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8"/>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6F92"/>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05A"/>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3A3"/>
    <w:rsid w:val="00DA15A4"/>
    <w:rsid w:val="00DA1AD2"/>
    <w:rsid w:val="00DA1EBB"/>
    <w:rsid w:val="00DA20A5"/>
    <w:rsid w:val="00DA23E6"/>
    <w:rsid w:val="00DA2E88"/>
    <w:rsid w:val="00DA413E"/>
    <w:rsid w:val="00DA44E4"/>
    <w:rsid w:val="00DA45A0"/>
    <w:rsid w:val="00DA47FC"/>
    <w:rsid w:val="00DA49F1"/>
    <w:rsid w:val="00DA4A79"/>
    <w:rsid w:val="00DA4AA1"/>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5EC1"/>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504A"/>
    <w:rsid w:val="00DE669C"/>
    <w:rsid w:val="00DE67BB"/>
    <w:rsid w:val="00DE6A85"/>
    <w:rsid w:val="00DE7453"/>
    <w:rsid w:val="00DE7521"/>
    <w:rsid w:val="00DE7BFC"/>
    <w:rsid w:val="00DE7F2F"/>
    <w:rsid w:val="00DE7FC7"/>
    <w:rsid w:val="00DF0015"/>
    <w:rsid w:val="00DF092A"/>
    <w:rsid w:val="00DF0DA2"/>
    <w:rsid w:val="00DF1503"/>
    <w:rsid w:val="00DF1667"/>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27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B20"/>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47B"/>
    <w:rsid w:val="00E72989"/>
    <w:rsid w:val="00E72D95"/>
    <w:rsid w:val="00E72F4B"/>
    <w:rsid w:val="00E73476"/>
    <w:rsid w:val="00E736E4"/>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E5A"/>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192"/>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3B2"/>
    <w:rsid w:val="00F63A86"/>
    <w:rsid w:val="00F6411E"/>
    <w:rsid w:val="00F64188"/>
    <w:rsid w:val="00F6466E"/>
    <w:rsid w:val="00F647EB"/>
    <w:rsid w:val="00F64831"/>
    <w:rsid w:val="00F64918"/>
    <w:rsid w:val="00F64E97"/>
    <w:rsid w:val="00F65405"/>
    <w:rsid w:val="00F655A8"/>
    <w:rsid w:val="00F659AB"/>
    <w:rsid w:val="00F66BAC"/>
    <w:rsid w:val="00F66D1B"/>
    <w:rsid w:val="00F66DA4"/>
    <w:rsid w:val="00F66E04"/>
    <w:rsid w:val="00F67452"/>
    <w:rsid w:val="00F67931"/>
    <w:rsid w:val="00F67C20"/>
    <w:rsid w:val="00F67F47"/>
    <w:rsid w:val="00F70456"/>
    <w:rsid w:val="00F71781"/>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57F"/>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2FF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0263534">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12255">
      <w:bodyDiv w:val="1"/>
      <w:marLeft w:val="0"/>
      <w:marRight w:val="0"/>
      <w:marTop w:val="0"/>
      <w:marBottom w:val="0"/>
      <w:divBdr>
        <w:top w:val="none" w:sz="0" w:space="0" w:color="auto"/>
        <w:left w:val="none" w:sz="0" w:space="0" w:color="auto"/>
        <w:bottom w:val="none" w:sz="0" w:space="0" w:color="auto"/>
        <w:right w:val="none" w:sz="0" w:space="0" w:color="auto"/>
      </w:divBdr>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6191033">
      <w:bodyDiv w:val="1"/>
      <w:marLeft w:val="0"/>
      <w:marRight w:val="0"/>
      <w:marTop w:val="0"/>
      <w:marBottom w:val="0"/>
      <w:divBdr>
        <w:top w:val="none" w:sz="0" w:space="0" w:color="auto"/>
        <w:left w:val="none" w:sz="0" w:space="0" w:color="auto"/>
        <w:bottom w:val="none" w:sz="0" w:space="0" w:color="auto"/>
        <w:right w:val="none" w:sz="0" w:space="0" w:color="auto"/>
      </w:divBdr>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45714">
      <w:bodyDiv w:val="1"/>
      <w:marLeft w:val="0"/>
      <w:marRight w:val="0"/>
      <w:marTop w:val="0"/>
      <w:marBottom w:val="0"/>
      <w:divBdr>
        <w:top w:val="none" w:sz="0" w:space="0" w:color="auto"/>
        <w:left w:val="none" w:sz="0" w:space="0" w:color="auto"/>
        <w:bottom w:val="none" w:sz="0" w:space="0" w:color="auto"/>
        <w:right w:val="none" w:sz="0" w:space="0" w:color="auto"/>
      </w:divBdr>
      <w:divsChild>
        <w:div w:id="338042968">
          <w:marLeft w:val="0"/>
          <w:marRight w:val="0"/>
          <w:marTop w:val="0"/>
          <w:marBottom w:val="0"/>
          <w:divBdr>
            <w:top w:val="none" w:sz="0" w:space="0" w:color="auto"/>
            <w:left w:val="none" w:sz="0" w:space="0" w:color="auto"/>
            <w:bottom w:val="none" w:sz="0" w:space="0" w:color="auto"/>
            <w:right w:val="none" w:sz="0" w:space="0" w:color="auto"/>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5470076">
      <w:bodyDiv w:val="1"/>
      <w:marLeft w:val="0"/>
      <w:marRight w:val="0"/>
      <w:marTop w:val="0"/>
      <w:marBottom w:val="0"/>
      <w:divBdr>
        <w:top w:val="none" w:sz="0" w:space="0" w:color="auto"/>
        <w:left w:val="none" w:sz="0" w:space="0" w:color="auto"/>
        <w:bottom w:val="none" w:sz="0" w:space="0" w:color="auto"/>
        <w:right w:val="none" w:sz="0" w:space="0" w:color="auto"/>
      </w:divBdr>
      <w:divsChild>
        <w:div w:id="1067217397">
          <w:marLeft w:val="0"/>
          <w:marRight w:val="0"/>
          <w:marTop w:val="0"/>
          <w:marBottom w:val="225"/>
          <w:divBdr>
            <w:top w:val="none" w:sz="0" w:space="0" w:color="auto"/>
            <w:left w:val="none" w:sz="0" w:space="0" w:color="auto"/>
            <w:bottom w:val="none" w:sz="0" w:space="0" w:color="auto"/>
            <w:right w:val="none" w:sz="0" w:space="0" w:color="auto"/>
          </w:divBdr>
          <w:divsChild>
            <w:div w:id="1843543483">
              <w:marLeft w:val="0"/>
              <w:marRight w:val="0"/>
              <w:marTop w:val="0"/>
              <w:marBottom w:val="0"/>
              <w:divBdr>
                <w:top w:val="none" w:sz="0" w:space="0" w:color="auto"/>
                <w:left w:val="none" w:sz="0" w:space="0" w:color="auto"/>
                <w:bottom w:val="none" w:sz="0" w:space="0" w:color="auto"/>
                <w:right w:val="none" w:sz="0" w:space="0" w:color="auto"/>
              </w:divBdr>
            </w:div>
          </w:divsChild>
        </w:div>
        <w:div w:id="1418480423">
          <w:marLeft w:val="0"/>
          <w:marRight w:val="0"/>
          <w:marTop w:val="0"/>
          <w:marBottom w:val="225"/>
          <w:divBdr>
            <w:top w:val="none" w:sz="0" w:space="0" w:color="auto"/>
            <w:left w:val="none" w:sz="0" w:space="0" w:color="auto"/>
            <w:bottom w:val="none" w:sz="0" w:space="0" w:color="auto"/>
            <w:right w:val="none" w:sz="0" w:space="0" w:color="auto"/>
          </w:divBdr>
          <w:divsChild>
            <w:div w:id="19107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063345">
      <w:bodyDiv w:val="1"/>
      <w:marLeft w:val="0"/>
      <w:marRight w:val="0"/>
      <w:marTop w:val="0"/>
      <w:marBottom w:val="0"/>
      <w:divBdr>
        <w:top w:val="none" w:sz="0" w:space="0" w:color="auto"/>
        <w:left w:val="none" w:sz="0" w:space="0" w:color="auto"/>
        <w:bottom w:val="none" w:sz="0" w:space="0" w:color="auto"/>
        <w:right w:val="none" w:sz="0" w:space="0" w:color="auto"/>
      </w:divBdr>
      <w:divsChild>
        <w:div w:id="318458416">
          <w:marLeft w:val="0"/>
          <w:marRight w:val="0"/>
          <w:marTop w:val="0"/>
          <w:marBottom w:val="0"/>
          <w:divBdr>
            <w:top w:val="none" w:sz="0" w:space="0" w:color="auto"/>
            <w:left w:val="none" w:sz="0" w:space="0" w:color="auto"/>
            <w:bottom w:val="none" w:sz="0" w:space="0" w:color="auto"/>
            <w:right w:val="none" w:sz="0" w:space="0" w:color="auto"/>
          </w:divBdr>
          <w:divsChild>
            <w:div w:id="484589049">
              <w:marLeft w:val="0"/>
              <w:marRight w:val="0"/>
              <w:marTop w:val="75"/>
              <w:marBottom w:val="225"/>
              <w:divBdr>
                <w:top w:val="none" w:sz="0" w:space="0" w:color="auto"/>
                <w:left w:val="none" w:sz="0" w:space="0" w:color="auto"/>
                <w:bottom w:val="none" w:sz="0" w:space="0" w:color="auto"/>
                <w:right w:val="none" w:sz="0" w:space="0" w:color="auto"/>
              </w:divBdr>
              <w:divsChild>
                <w:div w:id="675231491">
                  <w:marLeft w:val="0"/>
                  <w:marRight w:val="0"/>
                  <w:marTop w:val="0"/>
                  <w:marBottom w:val="0"/>
                  <w:divBdr>
                    <w:top w:val="none" w:sz="0" w:space="0" w:color="auto"/>
                    <w:left w:val="none" w:sz="0" w:space="0" w:color="auto"/>
                    <w:bottom w:val="none" w:sz="0" w:space="0" w:color="auto"/>
                    <w:right w:val="none" w:sz="0" w:space="0" w:color="auto"/>
                  </w:divBdr>
                </w:div>
                <w:div w:id="21180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430003">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0162">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062716">
      <w:bodyDiv w:val="1"/>
      <w:marLeft w:val="0"/>
      <w:marRight w:val="0"/>
      <w:marTop w:val="0"/>
      <w:marBottom w:val="0"/>
      <w:divBdr>
        <w:top w:val="none" w:sz="0" w:space="0" w:color="auto"/>
        <w:left w:val="none" w:sz="0" w:space="0" w:color="auto"/>
        <w:bottom w:val="none" w:sz="0" w:space="0" w:color="auto"/>
        <w:right w:val="none" w:sz="0" w:space="0" w:color="auto"/>
      </w:divBdr>
      <w:divsChild>
        <w:div w:id="699545990">
          <w:marLeft w:val="0"/>
          <w:marRight w:val="0"/>
          <w:marTop w:val="0"/>
          <w:marBottom w:val="0"/>
          <w:divBdr>
            <w:top w:val="none" w:sz="0" w:space="0" w:color="auto"/>
            <w:left w:val="none" w:sz="0" w:space="0" w:color="auto"/>
            <w:bottom w:val="none" w:sz="0" w:space="0" w:color="auto"/>
            <w:right w:val="none" w:sz="0" w:space="0" w:color="auto"/>
          </w:divBdr>
        </w:div>
        <w:div w:id="1510023359">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0774483">
      <w:bodyDiv w:val="1"/>
      <w:marLeft w:val="0"/>
      <w:marRight w:val="0"/>
      <w:marTop w:val="0"/>
      <w:marBottom w:val="0"/>
      <w:divBdr>
        <w:top w:val="none" w:sz="0" w:space="0" w:color="auto"/>
        <w:left w:val="none" w:sz="0" w:space="0" w:color="auto"/>
        <w:bottom w:val="none" w:sz="0" w:space="0" w:color="auto"/>
        <w:right w:val="none" w:sz="0" w:space="0" w:color="auto"/>
      </w:divBdr>
    </w:div>
    <w:div w:id="1522628838">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1955812">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6572544">
      <w:bodyDiv w:val="1"/>
      <w:marLeft w:val="0"/>
      <w:marRight w:val="0"/>
      <w:marTop w:val="0"/>
      <w:marBottom w:val="0"/>
      <w:divBdr>
        <w:top w:val="none" w:sz="0" w:space="0" w:color="auto"/>
        <w:left w:val="none" w:sz="0" w:space="0" w:color="auto"/>
        <w:bottom w:val="none" w:sz="0" w:space="0" w:color="auto"/>
        <w:right w:val="none" w:sz="0" w:space="0" w:color="auto"/>
      </w:divBdr>
      <w:divsChild>
        <w:div w:id="2045278980">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0273366">
      <w:bodyDiv w:val="1"/>
      <w:marLeft w:val="0"/>
      <w:marRight w:val="0"/>
      <w:marTop w:val="0"/>
      <w:marBottom w:val="0"/>
      <w:divBdr>
        <w:top w:val="none" w:sz="0" w:space="0" w:color="auto"/>
        <w:left w:val="none" w:sz="0" w:space="0" w:color="auto"/>
        <w:bottom w:val="none" w:sz="0" w:space="0" w:color="auto"/>
        <w:right w:val="none" w:sz="0" w:space="0" w:color="auto"/>
      </w:divBdr>
      <w:divsChild>
        <w:div w:id="845097871">
          <w:marLeft w:val="0"/>
          <w:marRight w:val="0"/>
          <w:marTop w:val="0"/>
          <w:marBottom w:val="0"/>
          <w:divBdr>
            <w:top w:val="none" w:sz="0" w:space="0" w:color="auto"/>
            <w:left w:val="none" w:sz="0" w:space="0" w:color="auto"/>
            <w:bottom w:val="none" w:sz="0" w:space="0" w:color="auto"/>
            <w:right w:val="none" w:sz="0" w:space="0" w:color="auto"/>
          </w:divBdr>
        </w:div>
      </w:divsChild>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216413">
      <w:bodyDiv w:val="1"/>
      <w:marLeft w:val="0"/>
      <w:marRight w:val="0"/>
      <w:marTop w:val="0"/>
      <w:marBottom w:val="0"/>
      <w:divBdr>
        <w:top w:val="none" w:sz="0" w:space="0" w:color="auto"/>
        <w:left w:val="none" w:sz="0" w:space="0" w:color="auto"/>
        <w:bottom w:val="none" w:sz="0" w:space="0" w:color="auto"/>
        <w:right w:val="none" w:sz="0" w:space="0" w:color="auto"/>
      </w:divBdr>
      <w:divsChild>
        <w:div w:id="2034451692">
          <w:marLeft w:val="0"/>
          <w:marRight w:val="0"/>
          <w:marTop w:val="0"/>
          <w:marBottom w:val="0"/>
          <w:divBdr>
            <w:top w:val="none" w:sz="0" w:space="0" w:color="auto"/>
            <w:left w:val="none" w:sz="0" w:space="0" w:color="auto"/>
            <w:bottom w:val="none" w:sz="0" w:space="0" w:color="auto"/>
            <w:right w:val="none" w:sz="0" w:space="0" w:color="auto"/>
          </w:divBdr>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400343">
      <w:bodyDiv w:val="1"/>
      <w:marLeft w:val="0"/>
      <w:marRight w:val="0"/>
      <w:marTop w:val="0"/>
      <w:marBottom w:val="0"/>
      <w:divBdr>
        <w:top w:val="none" w:sz="0" w:space="0" w:color="auto"/>
        <w:left w:val="none" w:sz="0" w:space="0" w:color="auto"/>
        <w:bottom w:val="none" w:sz="0" w:space="0" w:color="auto"/>
        <w:right w:val="none" w:sz="0" w:space="0" w:color="auto"/>
      </w:divBdr>
      <w:divsChild>
        <w:div w:id="636646587">
          <w:marLeft w:val="0"/>
          <w:marRight w:val="0"/>
          <w:marTop w:val="240"/>
          <w:marBottom w:val="0"/>
          <w:divBdr>
            <w:top w:val="none" w:sz="0" w:space="0" w:color="auto"/>
            <w:left w:val="none" w:sz="0" w:space="0" w:color="auto"/>
            <w:bottom w:val="none" w:sz="0" w:space="0" w:color="auto"/>
            <w:right w:val="none" w:sz="0" w:space="0" w:color="auto"/>
          </w:divBdr>
        </w:div>
        <w:div w:id="1368750108">
          <w:marLeft w:val="0"/>
          <w:marRight w:val="0"/>
          <w:marTop w:val="120"/>
          <w:marBottom w:val="0"/>
          <w:divBdr>
            <w:top w:val="none" w:sz="0" w:space="0" w:color="auto"/>
            <w:left w:val="none" w:sz="0" w:space="0" w:color="auto"/>
            <w:bottom w:val="none" w:sz="0" w:space="0" w:color="auto"/>
            <w:right w:val="none" w:sz="0" w:space="0" w:color="auto"/>
          </w:divBdr>
        </w:div>
        <w:div w:id="1953245752">
          <w:marLeft w:val="0"/>
          <w:marRight w:val="0"/>
          <w:marTop w:val="120"/>
          <w:marBottom w:val="0"/>
          <w:divBdr>
            <w:top w:val="none" w:sz="0" w:space="0" w:color="auto"/>
            <w:left w:val="none" w:sz="0" w:space="0" w:color="auto"/>
            <w:bottom w:val="none" w:sz="0" w:space="0" w:color="auto"/>
            <w:right w:val="none" w:sz="0" w:space="0" w:color="auto"/>
          </w:divBdr>
        </w:div>
        <w:div w:id="2049060159">
          <w:marLeft w:val="0"/>
          <w:marRight w:val="0"/>
          <w:marTop w:val="240"/>
          <w:marBottom w:val="0"/>
          <w:divBdr>
            <w:top w:val="none" w:sz="0" w:space="0" w:color="auto"/>
            <w:left w:val="none" w:sz="0" w:space="0" w:color="auto"/>
            <w:bottom w:val="none" w:sz="0" w:space="0" w:color="auto"/>
            <w:right w:val="none" w:sz="0" w:space="0" w:color="auto"/>
          </w:divBdr>
        </w:div>
        <w:div w:id="1698309706">
          <w:marLeft w:val="0"/>
          <w:marRight w:val="0"/>
          <w:marTop w:val="48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5187734">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3162642">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0489F-1CF8-4F7B-A453-9DF0D5D54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2238</Words>
  <Characters>14102</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4799</cp:revision>
  <dcterms:created xsi:type="dcterms:W3CDTF">2020-03-02T10:25:00Z</dcterms:created>
  <dcterms:modified xsi:type="dcterms:W3CDTF">2021-05-07T10:46:00Z</dcterms:modified>
</cp:coreProperties>
</file>